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11" w:rsidRPr="0050044D" w:rsidRDefault="00847111" w:rsidP="008471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4D">
        <w:rPr>
          <w:rFonts w:ascii="Times New Roman" w:hAnsi="Times New Roman" w:cs="Times New Roman"/>
          <w:b/>
          <w:sz w:val="24"/>
          <w:szCs w:val="24"/>
        </w:rPr>
        <w:t>Цель 17:Укрепление средств осуществления и активизация работы в рамках Глобального партнерства в</w:t>
      </w:r>
      <w:r w:rsidR="0050044D" w:rsidRPr="0050044D">
        <w:rPr>
          <w:rFonts w:ascii="Times New Roman" w:hAnsi="Times New Roman" w:cs="Times New Roman"/>
          <w:b/>
          <w:sz w:val="24"/>
          <w:szCs w:val="24"/>
        </w:rPr>
        <w:t xml:space="preserve"> интересах устойчивого развития</w:t>
      </w:r>
    </w:p>
    <w:p w:rsidR="00847111" w:rsidRPr="0050044D" w:rsidRDefault="00847111" w:rsidP="008471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4D">
        <w:rPr>
          <w:rFonts w:ascii="Times New Roman" w:hAnsi="Times New Roman" w:cs="Times New Roman"/>
          <w:b/>
          <w:sz w:val="24"/>
          <w:szCs w:val="24"/>
        </w:rPr>
        <w:t>17.16 Укреплять Глобальное партнерство в интересах устойчивого развития, дополняемое партнерствами с участием многих заинтересованных сторон, которые мобилизуют и распространяют знания, опыт, технологии и финансовые ресурсы, с тем что бы поддерживать достижение целей в области устойчивого развития во всех странах, особенно в развивающихся странах.</w:t>
      </w:r>
    </w:p>
    <w:p w:rsidR="00847111" w:rsidRPr="0050044D" w:rsidRDefault="00847111" w:rsidP="008471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4D">
        <w:rPr>
          <w:rFonts w:ascii="Times New Roman" w:hAnsi="Times New Roman" w:cs="Times New Roman"/>
          <w:b/>
          <w:sz w:val="24"/>
          <w:szCs w:val="24"/>
        </w:rPr>
        <w:t>17.16.1 Число стран, сообщающих о прогрессе в деле применения механизмов контроля за эффективностью развития с участием многих заинтересованных сторон, которые служат подспорьем в достижении целей устойчивого развития.</w:t>
      </w:r>
    </w:p>
    <w:p w:rsidR="00847111" w:rsidRPr="00847111" w:rsidRDefault="00847111" w:rsidP="008471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111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847111" w:rsidRDefault="00847111" w:rsidP="00847111">
      <w:pPr>
        <w:jc w:val="both"/>
        <w:rPr>
          <w:rFonts w:ascii="Times New Roman" w:hAnsi="Times New Roman" w:cs="Times New Roman"/>
          <w:sz w:val="24"/>
          <w:szCs w:val="24"/>
        </w:rPr>
      </w:pPr>
      <w:r w:rsidRPr="00847111">
        <w:rPr>
          <w:rFonts w:ascii="Times New Roman" w:hAnsi="Times New Roman" w:cs="Times New Roman"/>
          <w:sz w:val="24"/>
          <w:szCs w:val="24"/>
        </w:rPr>
        <w:t>Организация(и):</w:t>
      </w:r>
    </w:p>
    <w:p w:rsidR="00847111" w:rsidRPr="00847111" w:rsidRDefault="00847111" w:rsidP="00847111">
      <w:pPr>
        <w:jc w:val="both"/>
        <w:rPr>
          <w:rFonts w:ascii="Times New Roman" w:hAnsi="Times New Roman" w:cs="Times New Roman"/>
          <w:sz w:val="24"/>
          <w:szCs w:val="24"/>
        </w:rPr>
      </w:pPr>
      <w:r w:rsidRPr="00847111">
        <w:rPr>
          <w:rFonts w:ascii="Times New Roman" w:hAnsi="Times New Roman" w:cs="Times New Roman"/>
          <w:sz w:val="24"/>
          <w:szCs w:val="24"/>
        </w:rPr>
        <w:t xml:space="preserve">Организация экономического сотрудничества и развития (ОЭСР) </w:t>
      </w:r>
    </w:p>
    <w:p w:rsidR="00847111" w:rsidRPr="00847111" w:rsidRDefault="00847111" w:rsidP="00847111">
      <w:pPr>
        <w:jc w:val="both"/>
        <w:rPr>
          <w:rFonts w:ascii="Times New Roman" w:hAnsi="Times New Roman" w:cs="Times New Roman"/>
          <w:sz w:val="24"/>
          <w:szCs w:val="24"/>
        </w:rPr>
      </w:pPr>
      <w:r w:rsidRPr="00847111">
        <w:rPr>
          <w:rFonts w:ascii="Times New Roman" w:hAnsi="Times New Roman" w:cs="Times New Roman"/>
          <w:sz w:val="24"/>
          <w:szCs w:val="24"/>
        </w:rPr>
        <w:t>Программа развития Организации Объединенных Наций (ПРООН)</w:t>
      </w:r>
    </w:p>
    <w:p w:rsidR="00847111" w:rsidRPr="00847111" w:rsidRDefault="00847111" w:rsidP="008471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111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847111" w:rsidRDefault="00847111" w:rsidP="00847111">
      <w:pPr>
        <w:jc w:val="both"/>
        <w:rPr>
          <w:rFonts w:ascii="Times New Roman" w:hAnsi="Times New Roman" w:cs="Times New Roman"/>
          <w:sz w:val="24"/>
          <w:szCs w:val="24"/>
        </w:rPr>
      </w:pPr>
      <w:r w:rsidRPr="00847111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847111" w:rsidRPr="00847111" w:rsidRDefault="0050044D" w:rsidP="00847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</w:t>
      </w:r>
      <w:r w:rsidR="00847111" w:rsidRPr="00847111">
        <w:rPr>
          <w:rFonts w:ascii="Times New Roman" w:hAnsi="Times New Roman" w:cs="Times New Roman"/>
          <w:sz w:val="24"/>
          <w:szCs w:val="24"/>
        </w:rPr>
        <w:t xml:space="preserve"> отслеживает количество стран, сообщающих о прогрессе в мониторинге с участием многих заинтересованных сторон рамки, которы</w:t>
      </w:r>
      <w:r w:rsidR="00847111">
        <w:rPr>
          <w:rFonts w:ascii="Times New Roman" w:hAnsi="Times New Roman" w:cs="Times New Roman"/>
          <w:sz w:val="24"/>
          <w:szCs w:val="24"/>
        </w:rPr>
        <w:t>х</w:t>
      </w:r>
      <w:r w:rsidR="00847111" w:rsidRPr="00847111">
        <w:rPr>
          <w:rFonts w:ascii="Times New Roman" w:hAnsi="Times New Roman" w:cs="Times New Roman"/>
          <w:sz w:val="24"/>
          <w:szCs w:val="24"/>
        </w:rPr>
        <w:t xml:space="preserve"> отслеживают выполнение обязательств по повышению эффективности достижение целей устойчивого развития (Ц</w:t>
      </w:r>
      <w:r w:rsidR="00847111">
        <w:rPr>
          <w:rFonts w:ascii="Times New Roman" w:hAnsi="Times New Roman" w:cs="Times New Roman"/>
          <w:sz w:val="24"/>
          <w:szCs w:val="24"/>
        </w:rPr>
        <w:t>УР</w:t>
      </w:r>
      <w:r w:rsidR="00847111" w:rsidRPr="00847111">
        <w:rPr>
          <w:rFonts w:ascii="Times New Roman" w:hAnsi="Times New Roman" w:cs="Times New Roman"/>
          <w:sz w:val="24"/>
          <w:szCs w:val="24"/>
        </w:rPr>
        <w:t>).</w:t>
      </w:r>
    </w:p>
    <w:p w:rsidR="00847111" w:rsidRDefault="00847111" w:rsidP="00847111">
      <w:pPr>
        <w:jc w:val="both"/>
        <w:rPr>
          <w:rFonts w:ascii="Times New Roman" w:hAnsi="Times New Roman" w:cs="Times New Roman"/>
          <w:sz w:val="24"/>
          <w:szCs w:val="24"/>
        </w:rPr>
      </w:pPr>
      <w:r w:rsidRPr="00847111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847111" w:rsidRDefault="00847111" w:rsidP="00847111">
      <w:pPr>
        <w:jc w:val="both"/>
        <w:rPr>
          <w:rFonts w:ascii="Times New Roman" w:hAnsi="Times New Roman" w:cs="Times New Roman"/>
          <w:sz w:val="24"/>
          <w:szCs w:val="24"/>
        </w:rPr>
      </w:pPr>
      <w:r w:rsidRPr="00847111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50044D">
        <w:rPr>
          <w:rFonts w:ascii="Times New Roman" w:hAnsi="Times New Roman" w:cs="Times New Roman"/>
          <w:sz w:val="24"/>
          <w:szCs w:val="24"/>
        </w:rPr>
        <w:t>ЦУР</w:t>
      </w:r>
      <w:r w:rsidRPr="00847111">
        <w:rPr>
          <w:rFonts w:ascii="Times New Roman" w:hAnsi="Times New Roman" w:cs="Times New Roman"/>
          <w:sz w:val="24"/>
          <w:szCs w:val="24"/>
        </w:rPr>
        <w:t xml:space="preserve"> требует мобилизации и укрепления партнерских связей с участием многих заинтересованных сторон, которые могут обеспечить и эффективно использовать все имеющиеся знания, опыт, технологии и финансовые ресурсы в интересах устойчивого развития.  Качество отношений между всеми соответствующими партнерами определяет силу глобального партнерства в интересах устойчивого развития.</w:t>
      </w:r>
    </w:p>
    <w:p w:rsidR="00847111" w:rsidRPr="00847111" w:rsidRDefault="0050044D" w:rsidP="00847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47111" w:rsidRPr="00847111">
        <w:rPr>
          <w:rFonts w:ascii="Times New Roman" w:hAnsi="Times New Roman" w:cs="Times New Roman"/>
          <w:sz w:val="24"/>
          <w:szCs w:val="24"/>
        </w:rPr>
        <w:t xml:space="preserve">оказатель служит мерилом усилий стран по укреплению этих многосторонних партнерств, а также глобального партнерства в интересах устойчивого развития путем анализа прогресса, достигнутого в разработке комплекса показателей, позволяющих определить, насколько эффективно правительства стран и партнеры по процессу развития сотрудничают в деле обеспечения устойчивого развития.  </w:t>
      </w:r>
    </w:p>
    <w:p w:rsidR="00847111" w:rsidRPr="00847111" w:rsidRDefault="00847111" w:rsidP="00847111">
      <w:pPr>
        <w:jc w:val="both"/>
        <w:rPr>
          <w:rFonts w:ascii="Times New Roman" w:hAnsi="Times New Roman" w:cs="Times New Roman"/>
          <w:sz w:val="24"/>
          <w:szCs w:val="24"/>
        </w:rPr>
      </w:pPr>
      <w:r w:rsidRPr="00847111">
        <w:rPr>
          <w:rFonts w:ascii="Times New Roman" w:hAnsi="Times New Roman" w:cs="Times New Roman"/>
          <w:sz w:val="24"/>
          <w:szCs w:val="24"/>
        </w:rPr>
        <w:t>Отражая дух глобального партнерства в интересах устойчивого развития и универсальный характер Ц</w:t>
      </w:r>
      <w:r>
        <w:rPr>
          <w:rFonts w:ascii="Times New Roman" w:hAnsi="Times New Roman" w:cs="Times New Roman"/>
          <w:sz w:val="24"/>
          <w:szCs w:val="24"/>
        </w:rPr>
        <w:t>УР</w:t>
      </w:r>
      <w:r w:rsidRPr="00847111">
        <w:rPr>
          <w:rFonts w:ascii="Times New Roman" w:hAnsi="Times New Roman" w:cs="Times New Roman"/>
          <w:sz w:val="24"/>
          <w:szCs w:val="24"/>
        </w:rPr>
        <w:t>, индикатор отслеживает вклад и поведение как развитых, так и развивающихся стран в создании более эффективных, инклюзивных партнерств с участием многих заинтересованных сторон для поддержки и поддержания реализация повестки дня 2030.  Он делает это путем оценки их соответствующих, но дифференцированных обязательств по повышению качества их партнерств в области развития.</w:t>
      </w:r>
    </w:p>
    <w:p w:rsidR="00847111" w:rsidRDefault="00847111" w:rsidP="00847111">
      <w:pPr>
        <w:jc w:val="both"/>
        <w:rPr>
          <w:rFonts w:ascii="Times New Roman" w:hAnsi="Times New Roman" w:cs="Times New Roman"/>
          <w:sz w:val="24"/>
          <w:szCs w:val="24"/>
        </w:rPr>
      </w:pPr>
      <w:r w:rsidRPr="00847111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847111" w:rsidRPr="00847111" w:rsidRDefault="00847111" w:rsidP="00847111">
      <w:pPr>
        <w:jc w:val="both"/>
        <w:rPr>
          <w:rFonts w:ascii="Times New Roman" w:hAnsi="Times New Roman" w:cs="Times New Roman"/>
          <w:sz w:val="24"/>
          <w:szCs w:val="24"/>
        </w:rPr>
      </w:pPr>
      <w:r w:rsidRPr="00847111">
        <w:rPr>
          <w:rFonts w:ascii="Times New Roman" w:hAnsi="Times New Roman" w:cs="Times New Roman"/>
          <w:sz w:val="24"/>
          <w:szCs w:val="24"/>
        </w:rPr>
        <w:t>Используя минимальное определение, “многостороннего развития эффективности контрол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47111">
        <w:rPr>
          <w:rFonts w:ascii="Times New Roman" w:hAnsi="Times New Roman" w:cs="Times New Roman"/>
          <w:sz w:val="24"/>
          <w:szCs w:val="24"/>
        </w:rPr>
        <w:t xml:space="preserve"> рам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847111">
        <w:rPr>
          <w:rFonts w:ascii="Times New Roman" w:hAnsi="Times New Roman" w:cs="Times New Roman"/>
          <w:sz w:val="24"/>
          <w:szCs w:val="24"/>
        </w:rPr>
        <w:t>”, котор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47111">
        <w:rPr>
          <w:rFonts w:ascii="Times New Roman" w:hAnsi="Times New Roman" w:cs="Times New Roman"/>
          <w:sz w:val="24"/>
          <w:szCs w:val="24"/>
        </w:rPr>
        <w:t>е позволя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7111">
        <w:rPr>
          <w:rFonts w:ascii="Times New Roman" w:hAnsi="Times New Roman" w:cs="Times New Roman"/>
          <w:sz w:val="24"/>
          <w:szCs w:val="24"/>
        </w:rPr>
        <w:t>т отслеживать эффективность развития сотрудничества механизм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47111">
        <w:rPr>
          <w:rFonts w:ascii="Times New Roman" w:hAnsi="Times New Roman" w:cs="Times New Roman"/>
          <w:sz w:val="24"/>
          <w:szCs w:val="24"/>
        </w:rPr>
        <w:t xml:space="preserve"> контроля: чьи показатели были согласованы на добровольной основе; чьи показатели измерения </w:t>
      </w:r>
      <w:r w:rsidRPr="00847111">
        <w:rPr>
          <w:rFonts w:ascii="Times New Roman" w:hAnsi="Times New Roman" w:cs="Times New Roman"/>
          <w:sz w:val="24"/>
          <w:szCs w:val="24"/>
        </w:rPr>
        <w:lastRenderedPageBreak/>
        <w:t>силы отношения между участниками развития; там, где сбор данных и осуществляется под руководством самих стран, где участие в сборе данных и проверка предусматривает соответствующих заинтересованных сторон, представляющих, как минимум, государственны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47111">
        <w:rPr>
          <w:rFonts w:ascii="Times New Roman" w:hAnsi="Times New Roman" w:cs="Times New Roman"/>
          <w:sz w:val="24"/>
          <w:szCs w:val="24"/>
        </w:rPr>
        <w:t xml:space="preserve"> сектором, частны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47111">
        <w:rPr>
          <w:rFonts w:ascii="Times New Roman" w:hAnsi="Times New Roman" w:cs="Times New Roman"/>
          <w:sz w:val="24"/>
          <w:szCs w:val="24"/>
        </w:rPr>
        <w:t xml:space="preserve"> сектором и организации гражданского общества. </w:t>
      </w:r>
    </w:p>
    <w:p w:rsidR="00847111" w:rsidRPr="00847111" w:rsidRDefault="00847111" w:rsidP="00847111">
      <w:pPr>
        <w:jc w:val="both"/>
        <w:rPr>
          <w:rFonts w:ascii="Times New Roman" w:hAnsi="Times New Roman" w:cs="Times New Roman"/>
          <w:sz w:val="24"/>
          <w:szCs w:val="24"/>
        </w:rPr>
      </w:pPr>
      <w:r w:rsidRPr="00847111">
        <w:rPr>
          <w:rFonts w:ascii="Times New Roman" w:hAnsi="Times New Roman" w:cs="Times New Roman"/>
          <w:sz w:val="24"/>
          <w:szCs w:val="24"/>
        </w:rPr>
        <w:t xml:space="preserve">Этот показатель учитывает необходимость учета соответствующих ролей и обязанностей всех сторон, участвующих в многосторонних партнерствах в целях развития.  Он делает это, рассматривая рамки эффективности развития, которые возглавляются странами, но включают участие всех соответствующих партнеров по развитию.  </w:t>
      </w:r>
    </w:p>
    <w:p w:rsidR="00847111" w:rsidRPr="00847111" w:rsidRDefault="00847111" w:rsidP="00847111">
      <w:pPr>
        <w:jc w:val="both"/>
        <w:rPr>
          <w:rFonts w:ascii="Times New Roman" w:hAnsi="Times New Roman" w:cs="Times New Roman"/>
          <w:sz w:val="24"/>
          <w:szCs w:val="24"/>
        </w:rPr>
      </w:pPr>
      <w:r w:rsidRPr="00847111">
        <w:rPr>
          <w:rFonts w:ascii="Times New Roman" w:hAnsi="Times New Roman" w:cs="Times New Roman"/>
          <w:sz w:val="24"/>
          <w:szCs w:val="24"/>
        </w:rPr>
        <w:t xml:space="preserve">Система мониторинга глобального партнерства в интересах эффективного сотрудничества в целях развития (глобальное партнерство) является примером существующих механизмов мониторинга эффективности развития. Есть и другие дополнительные усилия, такие как форум ЭКОСОС по сотрудничеству в целях развития (ФСР), взаимные обследование подотчетности. Можно было бы также рассмотреть новые и будущие механизмы мониторинга, которые соответствуют вышеуказанному определению, такие, как недавние усилия </w:t>
      </w:r>
      <w:r w:rsidR="0050044D">
        <w:rPr>
          <w:rFonts w:ascii="Times New Roman" w:hAnsi="Times New Roman" w:cs="Times New Roman"/>
          <w:sz w:val="24"/>
          <w:szCs w:val="24"/>
          <w:lang w:val="en-US"/>
        </w:rPr>
        <w:t>SEGIB</w:t>
      </w:r>
      <w:r w:rsidRPr="00847111">
        <w:rPr>
          <w:rFonts w:ascii="Times New Roman" w:hAnsi="Times New Roman" w:cs="Times New Roman"/>
          <w:sz w:val="24"/>
          <w:szCs w:val="24"/>
        </w:rPr>
        <w:t xml:space="preserve"> по отслеживанию сотрудничества Юг-Юг.</w:t>
      </w:r>
    </w:p>
    <w:p w:rsidR="00847111" w:rsidRPr="00FA7DA1" w:rsidRDefault="00847111" w:rsidP="008471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DA1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847111" w:rsidRPr="00847111" w:rsidRDefault="00847111" w:rsidP="00847111">
      <w:pPr>
        <w:jc w:val="both"/>
        <w:rPr>
          <w:rFonts w:ascii="Times New Roman" w:hAnsi="Times New Roman" w:cs="Times New Roman"/>
          <w:sz w:val="24"/>
          <w:szCs w:val="24"/>
        </w:rPr>
      </w:pPr>
      <w:r w:rsidRPr="00847111">
        <w:rPr>
          <w:rFonts w:ascii="Times New Roman" w:hAnsi="Times New Roman" w:cs="Times New Roman"/>
          <w:sz w:val="24"/>
          <w:szCs w:val="24"/>
        </w:rPr>
        <w:t xml:space="preserve">Конструкция индикатора имеет практические преимущества:   </w:t>
      </w:r>
    </w:p>
    <w:p w:rsidR="00847111" w:rsidRPr="00847111" w:rsidRDefault="00847111" w:rsidP="0050044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71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47111">
        <w:rPr>
          <w:rFonts w:ascii="Times New Roman" w:hAnsi="Times New Roman" w:cs="Times New Roman"/>
          <w:sz w:val="24"/>
          <w:szCs w:val="24"/>
        </w:rPr>
        <w:t xml:space="preserve">) показатель позволяет обновлять соответствующие системы мониторинга в соответствии с меняющимися обязательства и страновой контекст без влияния на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Pr="00847111">
        <w:rPr>
          <w:rFonts w:ascii="Times New Roman" w:hAnsi="Times New Roman" w:cs="Times New Roman"/>
          <w:sz w:val="24"/>
          <w:szCs w:val="24"/>
        </w:rPr>
        <w:t xml:space="preserve"> показателя; </w:t>
      </w:r>
    </w:p>
    <w:p w:rsidR="00847111" w:rsidRPr="00847111" w:rsidRDefault="00847111" w:rsidP="0050044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71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47111">
        <w:rPr>
          <w:rFonts w:ascii="Times New Roman" w:hAnsi="Times New Roman" w:cs="Times New Roman"/>
          <w:sz w:val="24"/>
          <w:szCs w:val="24"/>
        </w:rPr>
        <w:t xml:space="preserve">) индикатор не </w:t>
      </w:r>
      <w:r>
        <w:rPr>
          <w:rFonts w:ascii="Times New Roman" w:hAnsi="Times New Roman" w:cs="Times New Roman"/>
          <w:sz w:val="24"/>
          <w:szCs w:val="24"/>
        </w:rPr>
        <w:t>подразумевает</w:t>
      </w:r>
      <w:r w:rsidRPr="00847111">
        <w:rPr>
          <w:rFonts w:ascii="Times New Roman" w:hAnsi="Times New Roman" w:cs="Times New Roman"/>
          <w:sz w:val="24"/>
          <w:szCs w:val="24"/>
        </w:rPr>
        <w:t xml:space="preserve"> глобальн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847111">
        <w:rPr>
          <w:rFonts w:ascii="Times New Roman" w:hAnsi="Times New Roman" w:cs="Times New Roman"/>
          <w:sz w:val="24"/>
          <w:szCs w:val="24"/>
        </w:rPr>
        <w:t>набор многосторонних рам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847111">
        <w:rPr>
          <w:rFonts w:ascii="Times New Roman" w:hAnsi="Times New Roman" w:cs="Times New Roman"/>
          <w:sz w:val="24"/>
          <w:szCs w:val="24"/>
        </w:rPr>
        <w:t xml:space="preserve">, признавая разнообразие взаимодополняющих усилий в поддержку эффективного сотрудничества в целях развития; </w:t>
      </w:r>
    </w:p>
    <w:p w:rsidR="00847111" w:rsidRPr="00847111" w:rsidRDefault="00847111" w:rsidP="0050044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71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47111">
        <w:rPr>
          <w:rFonts w:ascii="Times New Roman" w:hAnsi="Times New Roman" w:cs="Times New Roman"/>
          <w:sz w:val="24"/>
          <w:szCs w:val="24"/>
        </w:rPr>
        <w:t xml:space="preserve">) показатель позволяет участвующим странам выбирать, будут ли они представлять отчетность в качестве поставщика сотрудничества в целях развития, в качестве получателя или и того, и другого.  </w:t>
      </w:r>
    </w:p>
    <w:p w:rsidR="00847111" w:rsidRPr="00847111" w:rsidRDefault="00847111" w:rsidP="00847111">
      <w:pPr>
        <w:jc w:val="both"/>
        <w:rPr>
          <w:rFonts w:ascii="Times New Roman" w:hAnsi="Times New Roman" w:cs="Times New Roman"/>
          <w:sz w:val="24"/>
          <w:szCs w:val="24"/>
        </w:rPr>
      </w:pPr>
      <w:r w:rsidRPr="00847111">
        <w:rPr>
          <w:rFonts w:ascii="Times New Roman" w:hAnsi="Times New Roman" w:cs="Times New Roman"/>
          <w:sz w:val="24"/>
          <w:szCs w:val="24"/>
        </w:rPr>
        <w:t>Сбор данных для глобальной системы мониторинга партнерства в развивающихся странах. Прогресс развитых стран при выполнении обязательств по повышению эффективности развития их партнерско</w:t>
      </w:r>
      <w:r w:rsidR="004F1911">
        <w:rPr>
          <w:rFonts w:ascii="Times New Roman" w:hAnsi="Times New Roman" w:cs="Times New Roman"/>
          <w:sz w:val="24"/>
          <w:szCs w:val="24"/>
        </w:rPr>
        <w:t>го</w:t>
      </w:r>
      <w:r w:rsidRPr="00847111">
        <w:rPr>
          <w:rFonts w:ascii="Times New Roman" w:hAnsi="Times New Roman" w:cs="Times New Roman"/>
          <w:sz w:val="24"/>
          <w:szCs w:val="24"/>
        </w:rPr>
        <w:t xml:space="preserve"> поведение в этих развивающихся странах.  В зависимости от каждого случая, средний доход страны, которые в настоящее время являются как получателями, так и поставщиками услуг в области сотрудничества в целях развития, предпочитают их роль как получателя и/или поставщика услуг в области сотрудничества в целях развития. Другие развивающиеся и/или развитые страны могут быть включены путем их будущего участия в сборе данных ОЭСР и ПРООН, или </w:t>
      </w:r>
      <w:r w:rsidR="004F1911">
        <w:rPr>
          <w:rFonts w:ascii="Times New Roman" w:hAnsi="Times New Roman" w:cs="Times New Roman"/>
          <w:sz w:val="24"/>
          <w:szCs w:val="24"/>
        </w:rPr>
        <w:tab/>
      </w:r>
      <w:r w:rsidRPr="00847111">
        <w:rPr>
          <w:rFonts w:ascii="Times New Roman" w:hAnsi="Times New Roman" w:cs="Times New Roman"/>
          <w:sz w:val="24"/>
          <w:szCs w:val="24"/>
        </w:rPr>
        <w:t>хотя они регулярно отчитываются перед дополнительными механизмами мониторинга.</w:t>
      </w:r>
    </w:p>
    <w:p w:rsidR="00847111" w:rsidRPr="00FA7DA1" w:rsidRDefault="00847111" w:rsidP="008471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DA1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847111" w:rsidRDefault="00847111" w:rsidP="00847111">
      <w:pPr>
        <w:jc w:val="both"/>
        <w:rPr>
          <w:rFonts w:ascii="Times New Roman" w:hAnsi="Times New Roman" w:cs="Times New Roman"/>
          <w:sz w:val="24"/>
          <w:szCs w:val="24"/>
        </w:rPr>
      </w:pPr>
      <w:r w:rsidRPr="00847111">
        <w:rPr>
          <w:rFonts w:ascii="Times New Roman" w:hAnsi="Times New Roman" w:cs="Times New Roman"/>
          <w:sz w:val="24"/>
          <w:szCs w:val="24"/>
        </w:rPr>
        <w:t>Метод расчета:</w:t>
      </w:r>
    </w:p>
    <w:p w:rsidR="004F1911" w:rsidRPr="004F1911" w:rsidRDefault="004F1911" w:rsidP="004F1911">
      <w:pPr>
        <w:jc w:val="both"/>
        <w:rPr>
          <w:rFonts w:ascii="Times New Roman" w:hAnsi="Times New Roman" w:cs="Times New Roman"/>
          <w:sz w:val="24"/>
          <w:szCs w:val="24"/>
        </w:rPr>
      </w:pPr>
      <w:r w:rsidRPr="004F1911">
        <w:rPr>
          <w:rFonts w:ascii="Times New Roman" w:hAnsi="Times New Roman" w:cs="Times New Roman"/>
          <w:sz w:val="24"/>
          <w:szCs w:val="24"/>
        </w:rPr>
        <w:t xml:space="preserve">Для отражения универсального характера задачи 17.16 данный показатель представлен в виде глобального агрегированного числа стран, сообщивших о достигнутом прогрессе.  Для любой страны отчетности к одному (или более) заинтересованных сторон рамки эффективности развития, страна считается отчитывающейся о прогрессе, когда год отсчета, количество индикаторов в рамках, которые показывают положительную тенденцию больше, чем количество индикаторов, которые показывают негативную тенденцию. </w:t>
      </w:r>
    </w:p>
    <w:p w:rsidR="004F1911" w:rsidRDefault="004F1911" w:rsidP="004F1911">
      <w:pPr>
        <w:jc w:val="both"/>
        <w:rPr>
          <w:rFonts w:ascii="Times New Roman" w:hAnsi="Times New Roman" w:cs="Times New Roman"/>
          <w:sz w:val="24"/>
          <w:szCs w:val="24"/>
        </w:rPr>
      </w:pPr>
      <w:r w:rsidRPr="004F1911">
        <w:rPr>
          <w:rFonts w:ascii="Times New Roman" w:hAnsi="Times New Roman" w:cs="Times New Roman"/>
          <w:sz w:val="24"/>
          <w:szCs w:val="24"/>
        </w:rPr>
        <w:lastRenderedPageBreak/>
        <w:t>Страны, предоставляющие финансирование сотрудничества в целях развития и отчетность по вопросам развития с участием многих заинтересованных сторон рамки мониторинга эффективности оцениваются по следующим элементам:</w:t>
      </w:r>
    </w:p>
    <w:p w:rsidR="004F1911" w:rsidRPr="004F1911" w:rsidRDefault="004F1911" w:rsidP="004F19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F30">
        <w:rPr>
          <w:rFonts w:ascii="Times New Roman" w:hAnsi="Times New Roman" w:cs="Times New Roman"/>
          <w:i/>
          <w:sz w:val="24"/>
          <w:szCs w:val="24"/>
        </w:rPr>
        <w:t>Согласование со страновыми приоритетами в области развития:</w:t>
      </w:r>
      <w:r w:rsidRPr="004F1911">
        <w:rPr>
          <w:rFonts w:ascii="Times New Roman" w:hAnsi="Times New Roman" w:cs="Times New Roman"/>
          <w:sz w:val="24"/>
          <w:szCs w:val="24"/>
        </w:rPr>
        <w:t xml:space="preserve"> Процентная доля новых мероприятий в области развития, которые увязывают свои цели со страновыми приоритетами, установленными в рамках страновых результатов.</w:t>
      </w:r>
    </w:p>
    <w:p w:rsidR="004F1911" w:rsidRDefault="004F1911" w:rsidP="004F19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F30">
        <w:rPr>
          <w:rFonts w:ascii="Times New Roman" w:hAnsi="Times New Roman" w:cs="Times New Roman"/>
          <w:i/>
          <w:sz w:val="24"/>
          <w:szCs w:val="24"/>
        </w:rPr>
        <w:t>Использование страновых рамок результатов:</w:t>
      </w:r>
      <w:r w:rsidRPr="004F1911">
        <w:rPr>
          <w:rFonts w:ascii="Times New Roman" w:hAnsi="Times New Roman" w:cs="Times New Roman"/>
          <w:sz w:val="24"/>
          <w:szCs w:val="24"/>
        </w:rPr>
        <w:t xml:space="preserve"> Процентная доля показателей результатов в новых мероприятиях в области развития, разработанных на основе страновых рамок результатов.</w:t>
      </w:r>
    </w:p>
    <w:p w:rsidR="004F1911" w:rsidRDefault="004F1911" w:rsidP="004F19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F30">
        <w:rPr>
          <w:rFonts w:ascii="Times New Roman" w:hAnsi="Times New Roman" w:cs="Times New Roman"/>
          <w:i/>
          <w:sz w:val="24"/>
          <w:szCs w:val="24"/>
        </w:rPr>
        <w:t>Использование национальных систем мониторинга и статистики:</w:t>
      </w:r>
      <w:r w:rsidRPr="004F1911">
        <w:rPr>
          <w:rFonts w:ascii="Times New Roman" w:hAnsi="Times New Roman" w:cs="Times New Roman"/>
          <w:sz w:val="24"/>
          <w:szCs w:val="24"/>
        </w:rPr>
        <w:t xml:space="preserve"> Процентная доля показателей результатов в новых мероприяти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4F1911">
        <w:rPr>
          <w:rFonts w:ascii="Times New Roman" w:hAnsi="Times New Roman" w:cs="Times New Roman"/>
          <w:sz w:val="24"/>
          <w:szCs w:val="24"/>
        </w:rPr>
        <w:t xml:space="preserve"> в области развития контролируются с использованием государственной статистики, данных и систем мониторинга.</w:t>
      </w:r>
    </w:p>
    <w:p w:rsidR="004F1911" w:rsidRDefault="004F1911" w:rsidP="004F19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F30">
        <w:rPr>
          <w:rFonts w:ascii="Times New Roman" w:hAnsi="Times New Roman" w:cs="Times New Roman"/>
          <w:i/>
          <w:sz w:val="24"/>
          <w:szCs w:val="24"/>
        </w:rPr>
        <w:t>Использование национальных систем оценки</w:t>
      </w:r>
      <w:r w:rsidR="002A1F30" w:rsidRPr="002A1F30">
        <w:rPr>
          <w:rFonts w:ascii="Times New Roman" w:hAnsi="Times New Roman" w:cs="Times New Roman"/>
          <w:i/>
          <w:sz w:val="24"/>
          <w:szCs w:val="24"/>
        </w:rPr>
        <w:t>:</w:t>
      </w:r>
      <w:r w:rsidRPr="004F1911">
        <w:rPr>
          <w:rFonts w:ascii="Times New Roman" w:hAnsi="Times New Roman" w:cs="Times New Roman"/>
          <w:sz w:val="24"/>
          <w:szCs w:val="24"/>
        </w:rPr>
        <w:t xml:space="preserve"> Процентная доля новых мероприятий, планирующих окончательную оценку с участием правительств некоторых стран.</w:t>
      </w:r>
    </w:p>
    <w:p w:rsidR="002A1F30" w:rsidRDefault="002A1F30" w:rsidP="002A1F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F30">
        <w:rPr>
          <w:rFonts w:ascii="Times New Roman" w:hAnsi="Times New Roman" w:cs="Times New Roman"/>
          <w:i/>
          <w:sz w:val="24"/>
          <w:szCs w:val="24"/>
        </w:rPr>
        <w:t>Прозрачность сотрудничества в области развития:</w:t>
      </w:r>
      <w:r w:rsidRPr="002A1F30">
        <w:rPr>
          <w:rFonts w:ascii="Times New Roman" w:hAnsi="Times New Roman" w:cs="Times New Roman"/>
          <w:sz w:val="24"/>
          <w:szCs w:val="24"/>
        </w:rPr>
        <w:t xml:space="preserve"> Доступность для общественности информации о сотрудничестве в области развития в соответствии с международными стандартами отчетности.</w:t>
      </w:r>
    </w:p>
    <w:p w:rsidR="002A1F30" w:rsidRDefault="002A1F30" w:rsidP="002A1F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F30">
        <w:rPr>
          <w:rFonts w:ascii="Times New Roman" w:hAnsi="Times New Roman" w:cs="Times New Roman"/>
          <w:i/>
          <w:sz w:val="24"/>
          <w:szCs w:val="24"/>
        </w:rPr>
        <w:t>Ежегодная предсказуемость сотрудничества в целях развития:</w:t>
      </w:r>
      <w:r w:rsidRPr="002A1F30">
        <w:rPr>
          <w:rFonts w:ascii="Times New Roman" w:hAnsi="Times New Roman" w:cs="Times New Roman"/>
          <w:sz w:val="24"/>
          <w:szCs w:val="24"/>
        </w:rPr>
        <w:t xml:space="preserve"> Доля финансирования сотрудничества в целях развития, выделенного в течение финансового года, в котором оно было запланировано поставщиками сотрудничества в целях развития.</w:t>
      </w:r>
    </w:p>
    <w:p w:rsidR="002A1F30" w:rsidRDefault="002A1F30" w:rsidP="002A1F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F30">
        <w:rPr>
          <w:rFonts w:ascii="Times New Roman" w:hAnsi="Times New Roman" w:cs="Times New Roman"/>
          <w:i/>
          <w:sz w:val="24"/>
          <w:szCs w:val="24"/>
        </w:rPr>
        <w:t>Среднесрочная предсказуемость сотрудничества в целях развития:</w:t>
      </w:r>
      <w:r w:rsidRPr="002A1F30">
        <w:rPr>
          <w:rFonts w:ascii="Times New Roman" w:hAnsi="Times New Roman" w:cs="Times New Roman"/>
          <w:sz w:val="24"/>
          <w:szCs w:val="24"/>
        </w:rPr>
        <w:t xml:space="preserve"> Доля планов сотрудничества в целях развития (на следующие три года), предоставленных странам-получателям помощи для целей планирования.</w:t>
      </w:r>
    </w:p>
    <w:p w:rsidR="002A1F30" w:rsidRDefault="002A1F30" w:rsidP="002A1F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F30">
        <w:rPr>
          <w:rFonts w:ascii="Times New Roman" w:hAnsi="Times New Roman" w:cs="Times New Roman"/>
          <w:i/>
          <w:sz w:val="24"/>
          <w:szCs w:val="24"/>
        </w:rPr>
        <w:t>Сотрудничество в целях развития в отношении бюджетов, находящихся в ведении национальных парламентов:</w:t>
      </w:r>
      <w:r w:rsidRPr="002A1F30">
        <w:rPr>
          <w:rFonts w:ascii="Times New Roman" w:hAnsi="Times New Roman" w:cs="Times New Roman"/>
          <w:sz w:val="24"/>
          <w:szCs w:val="24"/>
        </w:rPr>
        <w:t xml:space="preserve"> Доля финансирования сотрудничества в целях развития, фиксированная в национальных годовых бюджетах стран-партнеров и подвергнутая парламентскому контролю.</w:t>
      </w:r>
    </w:p>
    <w:p w:rsidR="002A1F30" w:rsidRDefault="002A1F30" w:rsidP="002A1F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F30">
        <w:rPr>
          <w:rFonts w:ascii="Times New Roman" w:hAnsi="Times New Roman" w:cs="Times New Roman"/>
          <w:i/>
          <w:sz w:val="24"/>
          <w:szCs w:val="24"/>
        </w:rPr>
        <w:t>Сотрудничество в целях развития, осуществляемое через страновые системы:</w:t>
      </w:r>
      <w:r w:rsidRPr="002A1F30">
        <w:rPr>
          <w:rFonts w:ascii="Times New Roman" w:hAnsi="Times New Roman" w:cs="Times New Roman"/>
          <w:sz w:val="24"/>
          <w:szCs w:val="24"/>
        </w:rPr>
        <w:t xml:space="preserve"> доля сотрудничества в целях развития, осуществляемого в соответствии с национальными правилами и системами управления государственными финансами (т. е. бюджетирование, финансовая отчетность, аудит) и закупок.</w:t>
      </w:r>
    </w:p>
    <w:p w:rsidR="002A1F30" w:rsidRDefault="002A1F30" w:rsidP="002A1F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F30">
        <w:rPr>
          <w:rFonts w:ascii="Times New Roman" w:hAnsi="Times New Roman" w:cs="Times New Roman"/>
          <w:i/>
          <w:sz w:val="24"/>
          <w:szCs w:val="24"/>
        </w:rPr>
        <w:t>Необусловленная помощь:</w:t>
      </w:r>
      <w:r w:rsidRPr="002A1F30">
        <w:rPr>
          <w:rFonts w:ascii="Times New Roman" w:hAnsi="Times New Roman" w:cs="Times New Roman"/>
          <w:sz w:val="24"/>
          <w:szCs w:val="24"/>
        </w:rPr>
        <w:t xml:space="preserve"> Доля несвязанного сотрудничества в целях развития 1</w:t>
      </w:r>
    </w:p>
    <w:p w:rsidR="002A1F30" w:rsidRDefault="002A1F30" w:rsidP="002A1F30">
      <w:pPr>
        <w:jc w:val="both"/>
        <w:rPr>
          <w:rFonts w:ascii="Times New Roman" w:hAnsi="Times New Roman" w:cs="Times New Roman"/>
          <w:sz w:val="24"/>
          <w:szCs w:val="24"/>
        </w:rPr>
      </w:pPr>
      <w:r w:rsidRPr="002A1F30">
        <w:rPr>
          <w:rFonts w:ascii="Times New Roman" w:hAnsi="Times New Roman" w:cs="Times New Roman"/>
          <w:sz w:val="24"/>
          <w:szCs w:val="24"/>
        </w:rPr>
        <w:t>Страны, получающие финансирование сотрудничества в целях развития и отчетность в рамках мониторинга эффективности развития с участием многих заинтересованных сторон, оцениваются по следующим элементам:</w:t>
      </w:r>
    </w:p>
    <w:p w:rsidR="002A1F30" w:rsidRPr="002A1F30" w:rsidRDefault="002A1F30" w:rsidP="002A1F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F30">
        <w:rPr>
          <w:rFonts w:ascii="Times New Roman" w:hAnsi="Times New Roman" w:cs="Times New Roman"/>
          <w:i/>
          <w:sz w:val="24"/>
          <w:szCs w:val="24"/>
        </w:rPr>
        <w:t>Ведущая роль в определении национальных приоритетов:</w:t>
      </w:r>
      <w:r w:rsidRPr="002A1F30">
        <w:rPr>
          <w:rFonts w:ascii="Times New Roman" w:hAnsi="Times New Roman" w:cs="Times New Roman"/>
          <w:sz w:val="24"/>
          <w:szCs w:val="24"/>
        </w:rPr>
        <w:t xml:space="preserve"> Наличие страновых рамок результатов.</w:t>
      </w:r>
    </w:p>
    <w:p w:rsidR="002A1F30" w:rsidRDefault="002A1F30" w:rsidP="002A1F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F30">
        <w:rPr>
          <w:rFonts w:ascii="Times New Roman" w:hAnsi="Times New Roman" w:cs="Times New Roman"/>
          <w:i/>
          <w:sz w:val="24"/>
          <w:szCs w:val="24"/>
        </w:rPr>
        <w:t>Создание благоприятных условий для гражданского общества:</w:t>
      </w:r>
      <w:r w:rsidRPr="002A1F30">
        <w:rPr>
          <w:rFonts w:ascii="Times New Roman" w:hAnsi="Times New Roman" w:cs="Times New Roman"/>
          <w:sz w:val="24"/>
          <w:szCs w:val="24"/>
        </w:rPr>
        <w:t xml:space="preserve"> Оценка того, в какой степени организации гражданского общества действуют в условиях, максимально способствующих их вкладу в развитие.</w:t>
      </w:r>
    </w:p>
    <w:p w:rsidR="002A1F30" w:rsidRDefault="00FA7DA1" w:rsidP="00FA7D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DA1">
        <w:rPr>
          <w:rFonts w:ascii="Times New Roman" w:hAnsi="Times New Roman" w:cs="Times New Roman"/>
          <w:i/>
          <w:sz w:val="24"/>
          <w:szCs w:val="24"/>
        </w:rPr>
        <w:t>Создание качественного государственно-частного диалога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A7DA1">
        <w:rPr>
          <w:rFonts w:ascii="Times New Roman" w:hAnsi="Times New Roman" w:cs="Times New Roman"/>
          <w:sz w:val="24"/>
          <w:szCs w:val="24"/>
        </w:rPr>
        <w:t xml:space="preserve"> Оценка нынешнего качества диалога между государственным и частным секторами в целях поощрения участия частного сектора и его вклада в процесс развития.</w:t>
      </w:r>
    </w:p>
    <w:p w:rsidR="00FA7DA1" w:rsidRDefault="00FA7DA1" w:rsidP="00FA7D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DA1">
        <w:rPr>
          <w:rFonts w:ascii="Times New Roman" w:hAnsi="Times New Roman" w:cs="Times New Roman"/>
          <w:i/>
          <w:sz w:val="24"/>
          <w:szCs w:val="24"/>
        </w:rPr>
        <w:t>Учет сотрудничества в области развития по бюджетам, находящимся в ведении национальных парламентов: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DA1">
        <w:rPr>
          <w:rFonts w:ascii="Times New Roman" w:hAnsi="Times New Roman" w:cs="Times New Roman"/>
          <w:sz w:val="24"/>
          <w:szCs w:val="24"/>
        </w:rPr>
        <w:t>Доля финансирования сотрудничества в целях развития, зафиксированная в национальном годовом бюджете, подвергается парламентскому контролю.</w:t>
      </w:r>
    </w:p>
    <w:p w:rsidR="00FA7DA1" w:rsidRDefault="00FA7DA1" w:rsidP="00FA7D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DA1">
        <w:rPr>
          <w:rFonts w:ascii="Times New Roman" w:hAnsi="Times New Roman" w:cs="Times New Roman"/>
          <w:i/>
          <w:sz w:val="24"/>
          <w:szCs w:val="24"/>
        </w:rPr>
        <w:lastRenderedPageBreak/>
        <w:t>Усиление взаимной подотчетности: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DA1">
        <w:rPr>
          <w:rFonts w:ascii="Times New Roman" w:hAnsi="Times New Roman" w:cs="Times New Roman"/>
          <w:sz w:val="24"/>
          <w:szCs w:val="24"/>
        </w:rPr>
        <w:t>На страновом уровне проводятся транспарентные и всеобъемлющие обзоры взаимной оценки.</w:t>
      </w:r>
    </w:p>
    <w:p w:rsidR="00FA7DA1" w:rsidRDefault="00FA7DA1" w:rsidP="00FA7D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DA1">
        <w:rPr>
          <w:rFonts w:ascii="Times New Roman" w:hAnsi="Times New Roman" w:cs="Times New Roman"/>
          <w:i/>
          <w:sz w:val="24"/>
          <w:szCs w:val="24"/>
        </w:rPr>
        <w:t>Укрепление гендерного равенства и расширение прав и возможностей женщин:</w:t>
      </w:r>
      <w:r w:rsidRPr="00FA7DA1">
        <w:rPr>
          <w:rFonts w:ascii="Times New Roman" w:hAnsi="Times New Roman" w:cs="Times New Roman"/>
          <w:sz w:val="24"/>
          <w:szCs w:val="24"/>
        </w:rPr>
        <w:t xml:space="preserve"> Наличие транспарентных правительственных систем для отслеживания государственных ассигнований на цели обеспечения гендерного равенства и расширения прав и возможностей женщин</w:t>
      </w:r>
    </w:p>
    <w:p w:rsidR="00FA7DA1" w:rsidRDefault="00FA7DA1" w:rsidP="00FA7D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DA1">
        <w:rPr>
          <w:rFonts w:ascii="Times New Roman" w:hAnsi="Times New Roman" w:cs="Times New Roman"/>
          <w:i/>
          <w:sz w:val="24"/>
          <w:szCs w:val="24"/>
        </w:rPr>
        <w:t>Укрепление национальных институтов:</w:t>
      </w:r>
      <w:r w:rsidRPr="00FA7DA1">
        <w:rPr>
          <w:rFonts w:ascii="Times New Roman" w:hAnsi="Times New Roman" w:cs="Times New Roman"/>
          <w:sz w:val="24"/>
          <w:szCs w:val="24"/>
        </w:rPr>
        <w:t xml:space="preserve">  Качество бюджетного и государственного финансового управления страны.</w:t>
      </w:r>
    </w:p>
    <w:p w:rsidR="00FA7DA1" w:rsidRPr="00FA7DA1" w:rsidRDefault="00FA7DA1" w:rsidP="00FA7DA1">
      <w:pPr>
        <w:jc w:val="both"/>
        <w:rPr>
          <w:rFonts w:ascii="Times New Roman" w:hAnsi="Times New Roman" w:cs="Times New Roman"/>
          <w:sz w:val="24"/>
          <w:szCs w:val="24"/>
        </w:rPr>
      </w:pPr>
      <w:r w:rsidRPr="00FA7DA1">
        <w:rPr>
          <w:rFonts w:ascii="Times New Roman" w:hAnsi="Times New Roman" w:cs="Times New Roman"/>
          <w:sz w:val="24"/>
          <w:szCs w:val="24"/>
        </w:rPr>
        <w:t xml:space="preserve">Странам, предоставляющим и получающим финансирование по линии сотрудничества в целях развития, предлагается выбрать, хотят ли они отчитываться по обязательствам конкретных поставщиков, по обязательствам конкретных получателей или по обоим наборам обязательств. </w:t>
      </w:r>
    </w:p>
    <w:p w:rsidR="00FA7DA1" w:rsidRPr="00FA7DA1" w:rsidRDefault="00FA7DA1" w:rsidP="00FA7DA1">
      <w:pPr>
        <w:jc w:val="both"/>
        <w:rPr>
          <w:rFonts w:ascii="Times New Roman" w:hAnsi="Times New Roman" w:cs="Times New Roman"/>
          <w:sz w:val="24"/>
          <w:szCs w:val="24"/>
        </w:rPr>
      </w:pPr>
      <w:r w:rsidRPr="00FA7DA1">
        <w:rPr>
          <w:rFonts w:ascii="Times New Roman" w:hAnsi="Times New Roman" w:cs="Times New Roman"/>
          <w:sz w:val="24"/>
          <w:szCs w:val="24"/>
        </w:rPr>
        <w:t>Основой для подсчета прогресс последних измерений для каждой конкретной страны, начиная с 2010</w:t>
      </w:r>
      <w:r w:rsidR="006E7216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FA7DA1">
        <w:rPr>
          <w:rFonts w:ascii="Times New Roman" w:hAnsi="Times New Roman" w:cs="Times New Roman"/>
          <w:sz w:val="24"/>
          <w:szCs w:val="24"/>
        </w:rPr>
        <w:t>. Когда для страны не существует базовой линии, перво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A7DA1">
        <w:rPr>
          <w:rFonts w:ascii="Times New Roman" w:hAnsi="Times New Roman" w:cs="Times New Roman"/>
          <w:sz w:val="24"/>
          <w:szCs w:val="24"/>
        </w:rPr>
        <w:t xml:space="preserve"> измерени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A7DA1">
        <w:rPr>
          <w:rFonts w:ascii="Times New Roman" w:hAnsi="Times New Roman" w:cs="Times New Roman"/>
          <w:sz w:val="24"/>
          <w:szCs w:val="24"/>
        </w:rPr>
        <w:t>, доступн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FA7DA1">
        <w:rPr>
          <w:rFonts w:ascii="Times New Roman" w:hAnsi="Times New Roman" w:cs="Times New Roman"/>
          <w:sz w:val="24"/>
          <w:szCs w:val="24"/>
        </w:rPr>
        <w:t xml:space="preserve"> для индикатор представляет собой основу для будущего измерения прогресса. </w:t>
      </w:r>
    </w:p>
    <w:p w:rsidR="00FA7DA1" w:rsidRPr="00FA7DA1" w:rsidRDefault="00FA7DA1" w:rsidP="00FA7DA1">
      <w:pPr>
        <w:jc w:val="both"/>
        <w:rPr>
          <w:rFonts w:ascii="Times New Roman" w:hAnsi="Times New Roman" w:cs="Times New Roman"/>
          <w:sz w:val="24"/>
          <w:szCs w:val="24"/>
        </w:rPr>
      </w:pPr>
      <w:r w:rsidRPr="00FA7DA1">
        <w:rPr>
          <w:rFonts w:ascii="Times New Roman" w:hAnsi="Times New Roman" w:cs="Times New Roman"/>
          <w:sz w:val="24"/>
          <w:szCs w:val="24"/>
        </w:rPr>
        <w:t>Когда страна выполняет и поддерживает все целевые показатели, о которых она сообщает (т. е. логически невозможно добиться дальнейшего прогресса), это считается “прогрессом”.</w:t>
      </w:r>
    </w:p>
    <w:p w:rsidR="00847111" w:rsidRDefault="00847111" w:rsidP="002A1F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DA1">
        <w:rPr>
          <w:rFonts w:ascii="Times New Roman" w:hAnsi="Times New Roman" w:cs="Times New Roman"/>
          <w:b/>
          <w:sz w:val="24"/>
          <w:szCs w:val="24"/>
        </w:rPr>
        <w:t>Дезагрегация:</w:t>
      </w:r>
    </w:p>
    <w:p w:rsidR="00555073" w:rsidRPr="00555073" w:rsidRDefault="00555073" w:rsidP="00555073">
      <w:pPr>
        <w:jc w:val="both"/>
        <w:rPr>
          <w:rFonts w:ascii="Times New Roman" w:hAnsi="Times New Roman" w:cs="Times New Roman"/>
          <w:sz w:val="24"/>
          <w:szCs w:val="24"/>
        </w:rPr>
      </w:pPr>
      <w:r w:rsidRPr="00555073">
        <w:rPr>
          <w:rFonts w:ascii="Times New Roman" w:hAnsi="Times New Roman" w:cs="Times New Roman"/>
          <w:sz w:val="24"/>
          <w:szCs w:val="24"/>
        </w:rPr>
        <w:t xml:space="preserve">Индикатор представлен как глобальный </w:t>
      </w:r>
      <w:r>
        <w:rPr>
          <w:rFonts w:ascii="Times New Roman" w:hAnsi="Times New Roman" w:cs="Times New Roman"/>
          <w:sz w:val="24"/>
          <w:szCs w:val="24"/>
        </w:rPr>
        <w:t>показатель, который</w:t>
      </w:r>
      <w:r w:rsidRPr="00555073">
        <w:rPr>
          <w:rFonts w:ascii="Times New Roman" w:hAnsi="Times New Roman" w:cs="Times New Roman"/>
          <w:sz w:val="24"/>
          <w:szCs w:val="24"/>
        </w:rPr>
        <w:t xml:space="preserve"> формируется "снизу-вверх" подход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55073">
        <w:rPr>
          <w:rFonts w:ascii="Times New Roman" w:hAnsi="Times New Roman" w:cs="Times New Roman"/>
          <w:sz w:val="24"/>
          <w:szCs w:val="24"/>
        </w:rPr>
        <w:t>, при котором данные собираются на уровне страны и, следовательно, могут быть разбиты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73">
        <w:rPr>
          <w:rFonts w:ascii="Times New Roman" w:hAnsi="Times New Roman" w:cs="Times New Roman"/>
          <w:sz w:val="24"/>
          <w:szCs w:val="24"/>
        </w:rPr>
        <w:t xml:space="preserve">на уровне страны (как для сотрудничества в области развития поставщиков и получателей) для анализа и взаимного диалога. Данные также могут быть дополнительно дезагрегированы по отдельным показателям (т. е. по конкретным аспектам эффективного сотрудничества в целях развития), включенным в рамки с участием многих заинтересованных сторон. </w:t>
      </w:r>
    </w:p>
    <w:p w:rsidR="00555073" w:rsidRDefault="00555073" w:rsidP="00555073">
      <w:pPr>
        <w:jc w:val="both"/>
        <w:rPr>
          <w:rFonts w:ascii="Times New Roman" w:hAnsi="Times New Roman" w:cs="Times New Roman"/>
          <w:sz w:val="24"/>
          <w:szCs w:val="24"/>
        </w:rPr>
      </w:pPr>
      <w:r w:rsidRPr="00555073">
        <w:rPr>
          <w:rFonts w:ascii="Times New Roman" w:hAnsi="Times New Roman" w:cs="Times New Roman"/>
          <w:sz w:val="24"/>
          <w:szCs w:val="24"/>
        </w:rPr>
        <w:t>Для содействия региональному диалогу по вопросам политики возможно и поощряется дезагрегирование на региональном уровне. Некоторые существующие платформы уже используют фактические данные для регионального мониторинга, обучения и обсуждения политики (например, НЕПАД в Африке, Азиатско-Тихоокеанский Фонд эффективности развития в Азиатско-Тихоокеанском регионе, Секретариат форума тихоокеанских островов, региональные экономические комиссии ООН).</w:t>
      </w:r>
    </w:p>
    <w:p w:rsidR="00847111" w:rsidRPr="00FA7DA1" w:rsidRDefault="00847111" w:rsidP="008471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DA1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6E7216" w:rsidRDefault="00847111" w:rsidP="006E72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7216">
        <w:rPr>
          <w:rFonts w:ascii="Times New Roman" w:hAnsi="Times New Roman" w:cs="Times New Roman"/>
          <w:i/>
          <w:sz w:val="24"/>
          <w:szCs w:val="24"/>
        </w:rPr>
        <w:t>На уровне страны</w:t>
      </w:r>
      <w:r w:rsidR="00555073" w:rsidRPr="006E7216">
        <w:rPr>
          <w:rFonts w:ascii="Times New Roman" w:hAnsi="Times New Roman" w:cs="Times New Roman"/>
          <w:sz w:val="24"/>
          <w:szCs w:val="24"/>
        </w:rPr>
        <w:t>:</w:t>
      </w:r>
    </w:p>
    <w:p w:rsidR="006E7216" w:rsidRDefault="00555073" w:rsidP="006E7216">
      <w:pPr>
        <w:jc w:val="both"/>
        <w:rPr>
          <w:rFonts w:ascii="Times New Roman" w:hAnsi="Times New Roman" w:cs="Times New Roman"/>
          <w:sz w:val="24"/>
          <w:szCs w:val="24"/>
        </w:rPr>
      </w:pPr>
      <w:r w:rsidRPr="006E7216">
        <w:rPr>
          <w:rFonts w:ascii="Times New Roman" w:hAnsi="Times New Roman" w:cs="Times New Roman"/>
          <w:sz w:val="24"/>
          <w:szCs w:val="24"/>
        </w:rPr>
        <w:t xml:space="preserve">Обработка пропущенных значений не выполняется. Однако, отсутствует информация выделяется в процессе проверки данных и заинтересованным сторонам предлагается заполнить эти пробелы.  </w:t>
      </w:r>
    </w:p>
    <w:p w:rsidR="00847111" w:rsidRPr="006E7216" w:rsidRDefault="00555073" w:rsidP="006E7216">
      <w:pPr>
        <w:jc w:val="both"/>
        <w:rPr>
          <w:rFonts w:ascii="Times New Roman" w:hAnsi="Times New Roman" w:cs="Times New Roman"/>
          <w:sz w:val="24"/>
          <w:szCs w:val="24"/>
        </w:rPr>
      </w:pPr>
      <w:r w:rsidRPr="006E7216">
        <w:rPr>
          <w:rFonts w:ascii="Times New Roman" w:hAnsi="Times New Roman" w:cs="Times New Roman"/>
          <w:sz w:val="24"/>
          <w:szCs w:val="24"/>
        </w:rPr>
        <w:t>Рассчитана оценка репрезентативности выборки. Эта оценка охвата опирается на Программируемую странами помощь системы кредитной отчетности ОЭСР.</w:t>
      </w:r>
    </w:p>
    <w:p w:rsidR="006E7216" w:rsidRPr="006E7216" w:rsidRDefault="00847111" w:rsidP="006E72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216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уровнях</w:t>
      </w:r>
      <w:r w:rsidR="00555073" w:rsidRPr="006E7216">
        <w:rPr>
          <w:rFonts w:ascii="Times New Roman" w:hAnsi="Times New Roman" w:cs="Times New Roman"/>
          <w:i/>
          <w:sz w:val="24"/>
          <w:szCs w:val="24"/>
        </w:rPr>
        <w:t>:</w:t>
      </w:r>
    </w:p>
    <w:p w:rsidR="00847111" w:rsidRPr="006E7216" w:rsidRDefault="00555073" w:rsidP="006E7216">
      <w:pPr>
        <w:jc w:val="both"/>
        <w:rPr>
          <w:rFonts w:ascii="Times New Roman" w:hAnsi="Times New Roman" w:cs="Times New Roman"/>
          <w:sz w:val="24"/>
          <w:szCs w:val="24"/>
        </w:rPr>
      </w:pPr>
      <w:r w:rsidRPr="006E7216">
        <w:rPr>
          <w:rFonts w:ascii="Times New Roman" w:hAnsi="Times New Roman" w:cs="Times New Roman"/>
          <w:sz w:val="24"/>
          <w:szCs w:val="24"/>
        </w:rPr>
        <w:t xml:space="preserve">Для пропущенных значений приписывание не выполняется. Однако отсутствует информация выделяется в процессе проверки данных и заинтересованным сторонам предлагается заполнить </w:t>
      </w:r>
      <w:r w:rsidRPr="006E7216">
        <w:rPr>
          <w:rFonts w:ascii="Times New Roman" w:hAnsi="Times New Roman" w:cs="Times New Roman"/>
          <w:sz w:val="24"/>
          <w:szCs w:val="24"/>
        </w:rPr>
        <w:lastRenderedPageBreak/>
        <w:t>эти пробелы. Рассчитана оценка репрезентативности выборки. Эта оценка охвата опирается на Программируемую странами помощь системы кредитной отчетности ОЭСР.</w:t>
      </w:r>
    </w:p>
    <w:p w:rsidR="00847111" w:rsidRDefault="00847111" w:rsidP="008471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DA1">
        <w:rPr>
          <w:rFonts w:ascii="Times New Roman" w:hAnsi="Times New Roman" w:cs="Times New Roman"/>
          <w:b/>
          <w:sz w:val="24"/>
          <w:szCs w:val="24"/>
        </w:rPr>
        <w:t>Региональные показатели:</w:t>
      </w:r>
    </w:p>
    <w:p w:rsidR="00555073" w:rsidRPr="00555073" w:rsidRDefault="00555073" w:rsidP="00555073">
      <w:pPr>
        <w:jc w:val="both"/>
        <w:rPr>
          <w:rFonts w:ascii="Times New Roman" w:hAnsi="Times New Roman" w:cs="Times New Roman"/>
          <w:sz w:val="24"/>
          <w:szCs w:val="24"/>
        </w:rPr>
      </w:pPr>
      <w:r w:rsidRPr="00555073">
        <w:rPr>
          <w:rFonts w:ascii="Times New Roman" w:hAnsi="Times New Roman" w:cs="Times New Roman"/>
          <w:sz w:val="24"/>
          <w:szCs w:val="24"/>
        </w:rPr>
        <w:t>Региональные оценки не пред</w:t>
      </w:r>
      <w:r w:rsidR="00C6372B">
        <w:rPr>
          <w:rFonts w:ascii="Times New Roman" w:hAnsi="Times New Roman" w:cs="Times New Roman"/>
          <w:sz w:val="24"/>
          <w:szCs w:val="24"/>
        </w:rPr>
        <w:t>о</w:t>
      </w:r>
      <w:r w:rsidRPr="00555073">
        <w:rPr>
          <w:rFonts w:ascii="Times New Roman" w:hAnsi="Times New Roman" w:cs="Times New Roman"/>
          <w:sz w:val="24"/>
          <w:szCs w:val="24"/>
        </w:rPr>
        <w:t xml:space="preserve">ставляются, поскольку показатель учитывает взаимосвязь между партнерами по развитию и правительствами стран. </w:t>
      </w:r>
    </w:p>
    <w:p w:rsidR="00555073" w:rsidRPr="00555073" w:rsidRDefault="00555073" w:rsidP="00555073">
      <w:pPr>
        <w:jc w:val="both"/>
        <w:rPr>
          <w:rFonts w:ascii="Times New Roman" w:hAnsi="Times New Roman" w:cs="Times New Roman"/>
          <w:sz w:val="24"/>
          <w:szCs w:val="24"/>
        </w:rPr>
      </w:pPr>
      <w:r w:rsidRPr="00555073">
        <w:rPr>
          <w:rFonts w:ascii="Times New Roman" w:hAnsi="Times New Roman" w:cs="Times New Roman"/>
          <w:sz w:val="24"/>
          <w:szCs w:val="24"/>
        </w:rPr>
        <w:t>Глобальные оценки рассчитываются как простая сумма числа стран в мире, добившихся прогресса в создании многосторонних механизмов повышения эффективности развития.</w:t>
      </w:r>
    </w:p>
    <w:p w:rsidR="00847111" w:rsidRDefault="00847111" w:rsidP="008471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DA1">
        <w:rPr>
          <w:rFonts w:ascii="Times New Roman" w:hAnsi="Times New Roman" w:cs="Times New Roman"/>
          <w:b/>
          <w:sz w:val="24"/>
          <w:szCs w:val="24"/>
        </w:rPr>
        <w:t>Источники расхождений</w:t>
      </w:r>
      <w:r w:rsidR="00C6372B">
        <w:rPr>
          <w:rFonts w:ascii="Times New Roman" w:hAnsi="Times New Roman" w:cs="Times New Roman"/>
          <w:b/>
          <w:sz w:val="24"/>
          <w:szCs w:val="24"/>
        </w:rPr>
        <w:t>:</w:t>
      </w:r>
    </w:p>
    <w:p w:rsidR="00C6372B" w:rsidRPr="00C6372B" w:rsidRDefault="00C6372B" w:rsidP="00847111">
      <w:pPr>
        <w:jc w:val="both"/>
        <w:rPr>
          <w:rFonts w:ascii="Times New Roman" w:hAnsi="Times New Roman" w:cs="Times New Roman"/>
          <w:sz w:val="24"/>
          <w:szCs w:val="24"/>
        </w:rPr>
      </w:pPr>
      <w:r w:rsidRPr="00C6372B">
        <w:rPr>
          <w:rFonts w:ascii="Times New Roman" w:hAnsi="Times New Roman" w:cs="Times New Roman"/>
          <w:sz w:val="24"/>
          <w:szCs w:val="24"/>
        </w:rPr>
        <w:t>Национальные данные непосредственно агрегируются для составления глобальных оценок.</w:t>
      </w:r>
    </w:p>
    <w:p w:rsidR="00847111" w:rsidRPr="00FA7DA1" w:rsidRDefault="00847111" w:rsidP="008471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DA1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847111" w:rsidRDefault="00847111" w:rsidP="00847111">
      <w:pPr>
        <w:jc w:val="both"/>
        <w:rPr>
          <w:rFonts w:ascii="Times New Roman" w:hAnsi="Times New Roman" w:cs="Times New Roman"/>
          <w:sz w:val="24"/>
          <w:szCs w:val="24"/>
        </w:rPr>
      </w:pPr>
      <w:r w:rsidRPr="00847111">
        <w:rPr>
          <w:rFonts w:ascii="Times New Roman" w:hAnsi="Times New Roman" w:cs="Times New Roman"/>
          <w:sz w:val="24"/>
          <w:szCs w:val="24"/>
        </w:rPr>
        <w:t>Описание:</w:t>
      </w:r>
    </w:p>
    <w:p w:rsidR="00C6372B" w:rsidRPr="00C6372B" w:rsidRDefault="00C6372B" w:rsidP="00C6372B">
      <w:pPr>
        <w:jc w:val="both"/>
        <w:rPr>
          <w:rFonts w:ascii="Times New Roman" w:hAnsi="Times New Roman" w:cs="Times New Roman"/>
          <w:sz w:val="24"/>
          <w:szCs w:val="24"/>
        </w:rPr>
      </w:pPr>
      <w:r w:rsidRPr="00C6372B">
        <w:rPr>
          <w:rFonts w:ascii="Times New Roman" w:hAnsi="Times New Roman" w:cs="Times New Roman"/>
          <w:sz w:val="24"/>
          <w:szCs w:val="24"/>
        </w:rPr>
        <w:t>Мониторинг является добровольным и страны ве</w:t>
      </w:r>
      <w:r>
        <w:rPr>
          <w:rFonts w:ascii="Times New Roman" w:hAnsi="Times New Roman" w:cs="Times New Roman"/>
          <w:sz w:val="24"/>
          <w:szCs w:val="24"/>
        </w:rPr>
        <w:t>дут</w:t>
      </w:r>
      <w:r w:rsidRPr="00C6372B">
        <w:rPr>
          <w:rFonts w:ascii="Times New Roman" w:hAnsi="Times New Roman" w:cs="Times New Roman"/>
          <w:sz w:val="24"/>
          <w:szCs w:val="24"/>
        </w:rPr>
        <w:t xml:space="preserve"> процесс. Правительства стран возглавляют и координируют сбор и проверку данных. На страновом уровне данные представляются соответствующими государственными органами (например, Министерством финансов/бюджетн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6372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6372B">
        <w:rPr>
          <w:rFonts w:ascii="Times New Roman" w:hAnsi="Times New Roman" w:cs="Times New Roman"/>
          <w:sz w:val="24"/>
          <w:szCs w:val="24"/>
        </w:rPr>
        <w:t xml:space="preserve"> Департамент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6372B">
        <w:rPr>
          <w:rFonts w:ascii="Times New Roman" w:hAnsi="Times New Roman" w:cs="Times New Roman"/>
          <w:sz w:val="24"/>
          <w:szCs w:val="24"/>
        </w:rPr>
        <w:t xml:space="preserve"> по информации о национальном бюджете) и партнерами по процессу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72B">
        <w:rPr>
          <w:rFonts w:ascii="Times New Roman" w:hAnsi="Times New Roman" w:cs="Times New Roman"/>
          <w:sz w:val="24"/>
          <w:szCs w:val="24"/>
        </w:rPr>
        <w:t xml:space="preserve">и заинтересованные стороны. ОЭСР и ПРООН оказывают содействие развивающимся странам в сборе данных на двухгодичной основе в рамках глобальной системы мониторинга партнерства, и эти организации ведут сбор данных и контроль качества на глобальном уровне.  Кроме того, страны все в большей степени институционализируют процесс сбора данных в рамках своих национальных систем управления помощью, систем управления государственными финансами и представляют отчетность на ежегодной основе.    </w:t>
      </w:r>
    </w:p>
    <w:p w:rsidR="00C6372B" w:rsidRPr="00847111" w:rsidRDefault="00C6372B" w:rsidP="00C6372B">
      <w:pPr>
        <w:jc w:val="both"/>
        <w:rPr>
          <w:rFonts w:ascii="Times New Roman" w:hAnsi="Times New Roman" w:cs="Times New Roman"/>
          <w:sz w:val="24"/>
          <w:szCs w:val="24"/>
        </w:rPr>
      </w:pPr>
      <w:r w:rsidRPr="00C6372B">
        <w:rPr>
          <w:rFonts w:ascii="Times New Roman" w:hAnsi="Times New Roman" w:cs="Times New Roman"/>
          <w:sz w:val="24"/>
          <w:szCs w:val="24"/>
        </w:rPr>
        <w:t xml:space="preserve">В дополнение к этому Департамент по экономическим и социальным вопросам Организации Объединенных Наций в сотрудничестве с ПРООН проводит регулярные обследования для форума по сотрудничеству в целях развития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372B">
        <w:rPr>
          <w:rFonts w:ascii="Times New Roman" w:hAnsi="Times New Roman" w:cs="Times New Roman"/>
          <w:sz w:val="24"/>
          <w:szCs w:val="24"/>
        </w:rPr>
        <w:t xml:space="preserve"> определения национального прогресса в обеспечении взаимной подотчетности и транспарентности.  Результаты обследований оцениваются в рамках комплексных исследований, информирующих о глобальном мониторинге и дающих практические предложения по улучшению результатов развития. Взаимодействие с измерения индикатор 7 глобальных рамок мониторинга партнерства.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72B">
        <w:rPr>
          <w:rFonts w:ascii="Times New Roman" w:hAnsi="Times New Roman" w:cs="Times New Roman"/>
          <w:sz w:val="24"/>
          <w:szCs w:val="24"/>
        </w:rPr>
        <w:t>Другие дополнительные источники данных (т. е. дополнительные многосторонние структуры) могут быть включены в будущем для обеспечения более широкого представления о прогрессе, достигнутом странами в деле повышения эффективности развития в поддержку осуществления ЦУР.</w:t>
      </w:r>
    </w:p>
    <w:p w:rsidR="00847111" w:rsidRDefault="00847111" w:rsidP="00847111">
      <w:pPr>
        <w:jc w:val="both"/>
        <w:rPr>
          <w:rFonts w:ascii="Times New Roman" w:hAnsi="Times New Roman" w:cs="Times New Roman"/>
          <w:sz w:val="24"/>
          <w:szCs w:val="24"/>
        </w:rPr>
      </w:pPr>
      <w:r w:rsidRPr="00847111"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1C6C72" w:rsidRPr="001C6C72" w:rsidRDefault="001C6C72" w:rsidP="001C6C72">
      <w:pPr>
        <w:jc w:val="both"/>
        <w:rPr>
          <w:rFonts w:ascii="Times New Roman" w:hAnsi="Times New Roman" w:cs="Times New Roman"/>
          <w:sz w:val="24"/>
          <w:szCs w:val="24"/>
        </w:rPr>
      </w:pPr>
      <w:r w:rsidRPr="001C6C72">
        <w:rPr>
          <w:rFonts w:ascii="Times New Roman" w:hAnsi="Times New Roman" w:cs="Times New Roman"/>
          <w:sz w:val="24"/>
          <w:szCs w:val="24"/>
        </w:rPr>
        <w:t xml:space="preserve">(i) для процесса сбора данных в рамках мониторинга глобального партнерства от правительства страны назначается национальный координатор. Обычно он поступает из Министерства иностранных дел, Министерства финансов или Министерства планирования.  </w:t>
      </w:r>
    </w:p>
    <w:p w:rsidR="001C6C72" w:rsidRPr="001C6C72" w:rsidRDefault="001C6C72" w:rsidP="001C6C72">
      <w:pPr>
        <w:jc w:val="both"/>
        <w:rPr>
          <w:rFonts w:ascii="Times New Roman" w:hAnsi="Times New Roman" w:cs="Times New Roman"/>
          <w:sz w:val="24"/>
          <w:szCs w:val="24"/>
        </w:rPr>
      </w:pPr>
      <w:r w:rsidRPr="001C6C72">
        <w:rPr>
          <w:rFonts w:ascii="Times New Roman" w:hAnsi="Times New Roman" w:cs="Times New Roman"/>
          <w:sz w:val="24"/>
          <w:szCs w:val="24"/>
        </w:rPr>
        <w:t xml:space="preserve">ii) национальный координатор, в свою очередь, консультируется с другими заинтересованными сторонами (включая страновые отделения поставщиков услуг по сотрудничеству в целях развития, организации гражданского общества, частный сектор и профсоюзы) в целях сбора и проверки достоверности данных. </w:t>
      </w:r>
    </w:p>
    <w:p w:rsidR="001C6C72" w:rsidRPr="001C6C72" w:rsidRDefault="001C6C72" w:rsidP="001C6C72">
      <w:pPr>
        <w:jc w:val="both"/>
        <w:rPr>
          <w:rFonts w:ascii="Times New Roman" w:hAnsi="Times New Roman" w:cs="Times New Roman"/>
          <w:sz w:val="24"/>
          <w:szCs w:val="24"/>
        </w:rPr>
      </w:pPr>
      <w:r w:rsidRPr="001C6C72">
        <w:rPr>
          <w:rFonts w:ascii="Times New Roman" w:hAnsi="Times New Roman" w:cs="Times New Roman"/>
          <w:sz w:val="24"/>
          <w:szCs w:val="24"/>
        </w:rPr>
        <w:t xml:space="preserve">Затем данные проверяются отделениями штаб-квартиры поставщиков услуг в области сотрудничества в целях развития. </w:t>
      </w:r>
    </w:p>
    <w:p w:rsidR="001C6C72" w:rsidRPr="00847111" w:rsidRDefault="001C6C72" w:rsidP="001C6C72">
      <w:pPr>
        <w:jc w:val="both"/>
        <w:rPr>
          <w:rFonts w:ascii="Times New Roman" w:hAnsi="Times New Roman" w:cs="Times New Roman"/>
          <w:sz w:val="24"/>
          <w:szCs w:val="24"/>
        </w:rPr>
      </w:pPr>
      <w:r w:rsidRPr="001C6C72">
        <w:rPr>
          <w:rFonts w:ascii="Times New Roman" w:hAnsi="Times New Roman" w:cs="Times New Roman"/>
          <w:sz w:val="24"/>
          <w:szCs w:val="24"/>
        </w:rPr>
        <w:lastRenderedPageBreak/>
        <w:t>iii) в представленные данные не вносятся никакие коррективы с учетом того, что процесс проверки должен осуществляться на страновом уровне. Однако несоответствия или возможные проблемные значения высвечиваются и направляются национальным координаторам для пересмотра.</w:t>
      </w:r>
    </w:p>
    <w:p w:rsidR="00847111" w:rsidRPr="00FA7DA1" w:rsidRDefault="00847111" w:rsidP="008471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DA1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847111" w:rsidRDefault="00847111" w:rsidP="00847111">
      <w:pPr>
        <w:jc w:val="both"/>
        <w:rPr>
          <w:rFonts w:ascii="Times New Roman" w:hAnsi="Times New Roman" w:cs="Times New Roman"/>
          <w:sz w:val="24"/>
          <w:szCs w:val="24"/>
        </w:rPr>
      </w:pPr>
      <w:r w:rsidRPr="00847111">
        <w:rPr>
          <w:rFonts w:ascii="Times New Roman" w:hAnsi="Times New Roman" w:cs="Times New Roman"/>
          <w:sz w:val="24"/>
          <w:szCs w:val="24"/>
        </w:rPr>
        <w:t>Описание:</w:t>
      </w:r>
    </w:p>
    <w:p w:rsidR="001C6C72" w:rsidRPr="00847111" w:rsidRDefault="001C6C72" w:rsidP="00847111">
      <w:pPr>
        <w:jc w:val="both"/>
        <w:rPr>
          <w:rFonts w:ascii="Times New Roman" w:hAnsi="Times New Roman" w:cs="Times New Roman"/>
          <w:sz w:val="24"/>
          <w:szCs w:val="24"/>
        </w:rPr>
      </w:pPr>
      <w:r w:rsidRPr="001C6C72">
        <w:rPr>
          <w:rFonts w:ascii="Times New Roman" w:hAnsi="Times New Roman" w:cs="Times New Roman"/>
          <w:sz w:val="24"/>
          <w:szCs w:val="24"/>
        </w:rPr>
        <w:t>"Глобальные агрегированные показатели доступны для обследований 2006, 2008 и 2011 годов по мониторингу Парижской декларации по повышению эффективности внешней помощи, а также для мониторинга GPEDC 2013 2014 года. Результаты мониторинга глобального партнерства за 2015-2016 гг. будут доступны в сентябре 2016 г."</w:t>
      </w:r>
    </w:p>
    <w:p w:rsidR="00847111" w:rsidRPr="00FA7DA1" w:rsidRDefault="00847111" w:rsidP="008471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DA1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847111" w:rsidRDefault="00847111" w:rsidP="00847111">
      <w:pPr>
        <w:jc w:val="both"/>
        <w:rPr>
          <w:rFonts w:ascii="Times New Roman" w:hAnsi="Times New Roman" w:cs="Times New Roman"/>
          <w:sz w:val="24"/>
          <w:szCs w:val="24"/>
        </w:rPr>
      </w:pPr>
      <w:r w:rsidRPr="00847111">
        <w:rPr>
          <w:rFonts w:ascii="Times New Roman" w:hAnsi="Times New Roman" w:cs="Times New Roman"/>
          <w:sz w:val="24"/>
          <w:szCs w:val="24"/>
        </w:rPr>
        <w:t>Сбор данных:</w:t>
      </w:r>
    </w:p>
    <w:p w:rsidR="001C6C72" w:rsidRPr="00847111" w:rsidRDefault="001C6C72" w:rsidP="00847111">
      <w:pPr>
        <w:jc w:val="both"/>
        <w:rPr>
          <w:rFonts w:ascii="Times New Roman" w:hAnsi="Times New Roman" w:cs="Times New Roman"/>
          <w:sz w:val="24"/>
          <w:szCs w:val="24"/>
        </w:rPr>
      </w:pPr>
      <w:r w:rsidRPr="001C6C72">
        <w:rPr>
          <w:rFonts w:ascii="Times New Roman" w:hAnsi="Times New Roman" w:cs="Times New Roman"/>
          <w:sz w:val="24"/>
          <w:szCs w:val="24"/>
        </w:rPr>
        <w:t>Данные собираются раз в два года, начиная с 2014 года. Циклы мониторинга запланированы на годы 2016, 2018, 2020, 2022, 2024, 2026, 2028, и 2030. Данные, полученные странами за 2016 год, были предоставлены в распоряжение страновых, региональных и глобальных процессов отчетности об осуществлении повестки дня на период до 2030 года.</w:t>
      </w:r>
    </w:p>
    <w:p w:rsidR="00847111" w:rsidRDefault="00847111" w:rsidP="00847111">
      <w:pPr>
        <w:jc w:val="both"/>
        <w:rPr>
          <w:rFonts w:ascii="Times New Roman" w:hAnsi="Times New Roman" w:cs="Times New Roman"/>
          <w:sz w:val="24"/>
          <w:szCs w:val="24"/>
        </w:rPr>
      </w:pPr>
      <w:r w:rsidRPr="00847111"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1C6C72" w:rsidRPr="00847111" w:rsidRDefault="001C6C72" w:rsidP="00847111">
      <w:pPr>
        <w:jc w:val="both"/>
        <w:rPr>
          <w:rFonts w:ascii="Times New Roman" w:hAnsi="Times New Roman" w:cs="Times New Roman"/>
          <w:sz w:val="24"/>
          <w:szCs w:val="24"/>
        </w:rPr>
      </w:pPr>
      <w:r w:rsidRPr="001C6C72">
        <w:rPr>
          <w:rFonts w:ascii="Times New Roman" w:hAnsi="Times New Roman" w:cs="Times New Roman"/>
          <w:sz w:val="24"/>
          <w:szCs w:val="24"/>
        </w:rPr>
        <w:t>Выпуск данных на глобальном уровне запланирован на первый квартал года, который непосредственно следует за национальными процессами сбора данных.</w:t>
      </w:r>
    </w:p>
    <w:p w:rsidR="00847111" w:rsidRDefault="00847111" w:rsidP="008471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DA1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1C6C72" w:rsidRDefault="001C6C72" w:rsidP="00847111">
      <w:pPr>
        <w:jc w:val="both"/>
        <w:rPr>
          <w:rFonts w:ascii="Times New Roman" w:hAnsi="Times New Roman" w:cs="Times New Roman"/>
          <w:sz w:val="24"/>
          <w:szCs w:val="24"/>
        </w:rPr>
      </w:pPr>
      <w:r w:rsidRPr="001C6C72">
        <w:rPr>
          <w:rFonts w:ascii="Times New Roman" w:hAnsi="Times New Roman" w:cs="Times New Roman"/>
          <w:sz w:val="24"/>
          <w:szCs w:val="24"/>
        </w:rPr>
        <w:t>Название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6C72" w:rsidRDefault="001C6C72" w:rsidP="00847111">
      <w:pPr>
        <w:jc w:val="both"/>
        <w:rPr>
          <w:rFonts w:ascii="Times New Roman" w:hAnsi="Times New Roman" w:cs="Times New Roman"/>
          <w:sz w:val="24"/>
          <w:szCs w:val="24"/>
        </w:rPr>
      </w:pPr>
      <w:r w:rsidRPr="001C6C72">
        <w:rPr>
          <w:rFonts w:ascii="Times New Roman" w:hAnsi="Times New Roman" w:cs="Times New Roman"/>
          <w:sz w:val="24"/>
          <w:szCs w:val="24"/>
        </w:rPr>
        <w:t>Ведущих центральных министерств из стран.  Как правило, Министерство финансов, Министерство планирования, Министерство развития или Министерство иностранных дел, в зависимости от разделения труда в каждом правительстве.</w:t>
      </w:r>
    </w:p>
    <w:p w:rsidR="001C6C72" w:rsidRDefault="001C6C72" w:rsidP="00847111">
      <w:pPr>
        <w:jc w:val="both"/>
        <w:rPr>
          <w:rFonts w:ascii="Times New Roman" w:hAnsi="Times New Roman" w:cs="Times New Roman"/>
          <w:sz w:val="24"/>
          <w:szCs w:val="24"/>
        </w:rPr>
      </w:pPr>
      <w:r w:rsidRPr="001C6C72">
        <w:rPr>
          <w:rFonts w:ascii="Times New Roman" w:hAnsi="Times New Roman" w:cs="Times New Roman"/>
          <w:sz w:val="24"/>
          <w:szCs w:val="24"/>
        </w:rPr>
        <w:t>Описание:</w:t>
      </w:r>
    </w:p>
    <w:p w:rsidR="001C6C72" w:rsidRPr="001C6C72" w:rsidRDefault="00063D24" w:rsidP="00847111">
      <w:pPr>
        <w:jc w:val="both"/>
        <w:rPr>
          <w:rFonts w:ascii="Times New Roman" w:hAnsi="Times New Roman" w:cs="Times New Roman"/>
          <w:sz w:val="24"/>
          <w:szCs w:val="24"/>
        </w:rPr>
      </w:pPr>
      <w:r w:rsidRPr="00063D24">
        <w:rPr>
          <w:rFonts w:ascii="Times New Roman" w:hAnsi="Times New Roman" w:cs="Times New Roman"/>
          <w:sz w:val="24"/>
          <w:szCs w:val="24"/>
        </w:rPr>
        <w:t>Представители ведущего министерства в правительстве страны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63D24">
        <w:rPr>
          <w:rFonts w:ascii="Times New Roman" w:hAnsi="Times New Roman" w:cs="Times New Roman"/>
          <w:sz w:val="24"/>
          <w:szCs w:val="24"/>
        </w:rPr>
        <w:t>обычно Министерства финансов, Министерства планирования, Министерства развития или Министерства иностранных дел - отвечают за руководство процессом сбора национальных данных и их проверку на страновом уровне.  Эти представители координируют процесс сбора данных на национальном уровне путем объединения данных и материалов, поступающих от поставщиков услуг по сотрудничеству в целях развития, организаций гражданского общества, частного сектора и профсоюзов. Для глобального агрегирования и расчета показателя 17.16.1 правительства стран представляют данные с</w:t>
      </w:r>
      <w:r w:rsidR="0018461D">
        <w:rPr>
          <w:rFonts w:ascii="Times New Roman" w:hAnsi="Times New Roman" w:cs="Times New Roman"/>
          <w:sz w:val="24"/>
          <w:szCs w:val="24"/>
        </w:rPr>
        <w:t>овместной группе поддержки ОЭСР</w:t>
      </w:r>
      <w:r w:rsidRPr="00063D24">
        <w:rPr>
          <w:rFonts w:ascii="Times New Roman" w:hAnsi="Times New Roman" w:cs="Times New Roman"/>
          <w:sz w:val="24"/>
          <w:szCs w:val="24"/>
        </w:rPr>
        <w:t>/ПРООН.</w:t>
      </w:r>
    </w:p>
    <w:p w:rsidR="00847111" w:rsidRDefault="00847111" w:rsidP="008471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DA1">
        <w:rPr>
          <w:rFonts w:ascii="Times New Roman" w:hAnsi="Times New Roman" w:cs="Times New Roman"/>
          <w:b/>
          <w:sz w:val="24"/>
          <w:szCs w:val="24"/>
        </w:rPr>
        <w:t>Составители данных</w:t>
      </w:r>
      <w:bookmarkStart w:id="0" w:name="_GoBack"/>
      <w:bookmarkEnd w:id="0"/>
    </w:p>
    <w:p w:rsidR="00063D24" w:rsidRPr="00063D24" w:rsidRDefault="00063D24" w:rsidP="00847111">
      <w:pPr>
        <w:jc w:val="both"/>
        <w:rPr>
          <w:rFonts w:ascii="Times New Roman" w:hAnsi="Times New Roman" w:cs="Times New Roman"/>
          <w:sz w:val="24"/>
          <w:szCs w:val="24"/>
        </w:rPr>
      </w:pPr>
      <w:r w:rsidRPr="00063D24">
        <w:rPr>
          <w:rFonts w:ascii="Times New Roman" w:hAnsi="Times New Roman" w:cs="Times New Roman"/>
          <w:sz w:val="24"/>
          <w:szCs w:val="24"/>
        </w:rPr>
        <w:t>ОЭСР и ПРООН совместно собирают и представляют данные на глобальном уровне.</w:t>
      </w:r>
    </w:p>
    <w:p w:rsidR="00847111" w:rsidRDefault="00847111" w:rsidP="008471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DA1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063D24" w:rsidRPr="0050044D" w:rsidRDefault="00063D24" w:rsidP="00063D24">
      <w:pPr>
        <w:rPr>
          <w:rFonts w:ascii="Times New Roman" w:hAnsi="Times New Roman" w:cs="Times New Roman"/>
          <w:sz w:val="24"/>
          <w:szCs w:val="24"/>
        </w:rPr>
      </w:pPr>
      <w:r w:rsidRPr="00063D2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004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3D24" w:rsidRPr="0050044D" w:rsidRDefault="00063D24" w:rsidP="00063D24">
      <w:pPr>
        <w:rPr>
          <w:rFonts w:ascii="Times New Roman" w:hAnsi="Times New Roman" w:cs="Times New Roman"/>
          <w:sz w:val="24"/>
          <w:szCs w:val="24"/>
        </w:rPr>
      </w:pPr>
      <w:r w:rsidRPr="00063D2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0044D">
        <w:rPr>
          <w:rFonts w:ascii="Times New Roman" w:hAnsi="Times New Roman" w:cs="Times New Roman"/>
          <w:sz w:val="24"/>
          <w:szCs w:val="24"/>
        </w:rPr>
        <w:t>://</w:t>
      </w:r>
      <w:r w:rsidRPr="00063D24">
        <w:rPr>
          <w:rFonts w:ascii="Times New Roman" w:hAnsi="Times New Roman" w:cs="Times New Roman"/>
          <w:sz w:val="24"/>
          <w:szCs w:val="24"/>
          <w:lang w:val="en-US"/>
        </w:rPr>
        <w:t>effectivecooperation</w:t>
      </w:r>
      <w:r w:rsidRPr="0050044D">
        <w:rPr>
          <w:rFonts w:ascii="Times New Roman" w:hAnsi="Times New Roman" w:cs="Times New Roman"/>
          <w:sz w:val="24"/>
          <w:szCs w:val="24"/>
        </w:rPr>
        <w:t>.</w:t>
      </w:r>
      <w:r w:rsidRPr="00063D24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50044D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063D24" w:rsidRPr="000A6F53" w:rsidRDefault="00063D24" w:rsidP="00063D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Ссылки</w:t>
      </w:r>
      <w:r w:rsidRPr="000A6F5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63D24" w:rsidRDefault="00063D24" w:rsidP="00063D24">
      <w:pPr>
        <w:rPr>
          <w:rFonts w:ascii="Times New Roman" w:hAnsi="Times New Roman" w:cs="Times New Roman"/>
          <w:sz w:val="24"/>
          <w:szCs w:val="24"/>
        </w:rPr>
      </w:pPr>
      <w:r w:rsidRPr="00063D24">
        <w:rPr>
          <w:rFonts w:ascii="Times New Roman" w:hAnsi="Times New Roman" w:cs="Times New Roman"/>
          <w:sz w:val="24"/>
          <w:szCs w:val="24"/>
          <w:lang w:val="en-US"/>
        </w:rPr>
        <w:t>Coppard,  D.  and  C.  Culey</w:t>
      </w:r>
      <w:r w:rsidRPr="000A6F53">
        <w:rPr>
          <w:rFonts w:ascii="Times New Roman" w:hAnsi="Times New Roman" w:cs="Times New Roman"/>
          <w:sz w:val="24"/>
          <w:szCs w:val="24"/>
        </w:rPr>
        <w:t xml:space="preserve">  (2015). </w:t>
      </w:r>
      <w:r w:rsidRPr="00063D24">
        <w:rPr>
          <w:rFonts w:ascii="Times New Roman" w:hAnsi="Times New Roman" w:cs="Times New Roman"/>
          <w:sz w:val="24"/>
          <w:szCs w:val="24"/>
        </w:rPr>
        <w:t>Вклад глобального партнерства для эффективного сотрудничества в целях развития в повестку дня в области устойчивого развития на период до 2030 года.  Пленарное Заседание 1 Справочный Документ. Пусанский Форум Глобального Партнерства, Корея.</w:t>
      </w:r>
    </w:p>
    <w:p w:rsidR="00063D24" w:rsidRDefault="00063D24" w:rsidP="00063D24">
      <w:pPr>
        <w:rPr>
          <w:rFonts w:ascii="Times New Roman" w:hAnsi="Times New Roman" w:cs="Times New Roman"/>
          <w:sz w:val="24"/>
          <w:szCs w:val="24"/>
        </w:rPr>
      </w:pPr>
      <w:r w:rsidRPr="00063D24">
        <w:rPr>
          <w:rFonts w:ascii="Times New Roman" w:hAnsi="Times New Roman" w:cs="Times New Roman"/>
          <w:sz w:val="24"/>
          <w:szCs w:val="24"/>
        </w:rPr>
        <w:t>Espey, Джессика; К. Walecik и М. Kühner (2015).  Последующая деятельность и обзор Цур: выполнение наших обязательств. Сеть решений в области устойчивого развития: Глобальная инициатива для Организации Объединенных Наций. New York: SDSN.</w:t>
      </w:r>
    </w:p>
    <w:p w:rsidR="00063D24" w:rsidRDefault="00063D24" w:rsidP="00063D24">
      <w:pPr>
        <w:rPr>
          <w:rFonts w:ascii="Times New Roman" w:hAnsi="Times New Roman" w:cs="Times New Roman"/>
          <w:sz w:val="24"/>
          <w:szCs w:val="24"/>
        </w:rPr>
      </w:pPr>
      <w:r w:rsidRPr="00063D24">
        <w:rPr>
          <w:rFonts w:ascii="Times New Roman" w:hAnsi="Times New Roman" w:cs="Times New Roman"/>
          <w:sz w:val="24"/>
          <w:szCs w:val="24"/>
        </w:rPr>
        <w:t xml:space="preserve">ОЭСР/ПРООН (2015).  Руководство по мониторингу 2015-2016 гг. для рамок мониторинга глобального партнерства. Нью-Йорк / Париж: доступ по адресу www.effectivecooperation.org   </w:t>
      </w:r>
    </w:p>
    <w:p w:rsidR="00063D24" w:rsidRDefault="00063D24" w:rsidP="00063D24">
      <w:pPr>
        <w:rPr>
          <w:rFonts w:ascii="Times New Roman" w:hAnsi="Times New Roman" w:cs="Times New Roman"/>
          <w:sz w:val="24"/>
          <w:szCs w:val="24"/>
        </w:rPr>
      </w:pPr>
      <w:r w:rsidRPr="00063D24">
        <w:rPr>
          <w:rFonts w:ascii="Times New Roman" w:hAnsi="Times New Roman" w:cs="Times New Roman"/>
          <w:sz w:val="24"/>
          <w:szCs w:val="24"/>
        </w:rPr>
        <w:t>Hazlewood, П. (2015). Глобального многостороннего партнерства: расширение государственно-частного коллективного воздействия для Ц</w:t>
      </w:r>
      <w:r>
        <w:rPr>
          <w:rFonts w:ascii="Times New Roman" w:hAnsi="Times New Roman" w:cs="Times New Roman"/>
          <w:sz w:val="24"/>
          <w:szCs w:val="24"/>
        </w:rPr>
        <w:t>УР</w:t>
      </w:r>
      <w:r w:rsidRPr="00063D24">
        <w:rPr>
          <w:rFonts w:ascii="Times New Roman" w:hAnsi="Times New Roman" w:cs="Times New Roman"/>
          <w:sz w:val="24"/>
          <w:szCs w:val="24"/>
        </w:rPr>
        <w:t>. Форум независимых исследований, справочный документ 4: IRF2015.</w:t>
      </w:r>
    </w:p>
    <w:p w:rsidR="00063D24" w:rsidRPr="00063D24" w:rsidRDefault="00063D24" w:rsidP="00063D24">
      <w:pPr>
        <w:rPr>
          <w:rFonts w:ascii="Times New Roman" w:hAnsi="Times New Roman" w:cs="Times New Roman"/>
          <w:sz w:val="24"/>
          <w:szCs w:val="24"/>
        </w:rPr>
      </w:pPr>
      <w:r w:rsidRPr="00063D24">
        <w:rPr>
          <w:rFonts w:ascii="Times New Roman" w:hAnsi="Times New Roman" w:cs="Times New Roman"/>
          <w:sz w:val="24"/>
          <w:szCs w:val="24"/>
        </w:rPr>
        <w:t xml:space="preserve">Окампо, Ю. А. Гомес, Н. (2014). Подотчетное и эффективное сотрудничество в целях развития в эпоху после 2015 года.  Справочное исследование 3: ответственность за сотрудничество в целях развития.  ЭКОСОС: симпозиум высокого уровня DCG в Германии. </w:t>
      </w:r>
    </w:p>
    <w:p w:rsidR="00063D24" w:rsidRPr="00063D24" w:rsidRDefault="00063D24" w:rsidP="00063D24">
      <w:pPr>
        <w:rPr>
          <w:rFonts w:ascii="Times New Roman" w:hAnsi="Times New Roman" w:cs="Times New Roman"/>
          <w:sz w:val="24"/>
          <w:szCs w:val="24"/>
        </w:rPr>
      </w:pPr>
      <w:r w:rsidRPr="00063D24">
        <w:rPr>
          <w:rFonts w:ascii="Times New Roman" w:hAnsi="Times New Roman" w:cs="Times New Roman"/>
          <w:sz w:val="24"/>
          <w:szCs w:val="24"/>
        </w:rPr>
        <w:t>Ocampo, Jose Antonio (2015).  После 2015 года мониторинга и подотчетности.  ДЭСВ ООН: справочный документ CDP № 27. ST / ESA / 2015 / CDP / 27</w:t>
      </w:r>
    </w:p>
    <w:p w:rsidR="00C0344F" w:rsidRDefault="00847111" w:rsidP="008471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DA1">
        <w:rPr>
          <w:rFonts w:ascii="Times New Roman" w:hAnsi="Times New Roman" w:cs="Times New Roman"/>
          <w:b/>
          <w:sz w:val="24"/>
          <w:szCs w:val="24"/>
        </w:rPr>
        <w:t>Связанные индикаторы</w:t>
      </w:r>
    </w:p>
    <w:p w:rsidR="00063D24" w:rsidRPr="00063D24" w:rsidRDefault="00063D24" w:rsidP="00847111">
      <w:pPr>
        <w:jc w:val="both"/>
        <w:rPr>
          <w:rFonts w:ascii="Times New Roman" w:hAnsi="Times New Roman" w:cs="Times New Roman"/>
          <w:sz w:val="24"/>
          <w:szCs w:val="24"/>
        </w:rPr>
      </w:pPr>
      <w:r w:rsidRPr="00063D24">
        <w:rPr>
          <w:rFonts w:ascii="Times New Roman" w:hAnsi="Times New Roman" w:cs="Times New Roman"/>
          <w:sz w:val="24"/>
          <w:szCs w:val="24"/>
        </w:rPr>
        <w:t>17.15 and 5c.</w:t>
      </w:r>
    </w:p>
    <w:sectPr w:rsidR="00063D24" w:rsidRPr="00063D24" w:rsidSect="000A6F5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C2C" w:rsidRDefault="00C52C2C" w:rsidP="006E7216">
      <w:pPr>
        <w:spacing w:after="0" w:line="240" w:lineRule="auto"/>
      </w:pPr>
      <w:r>
        <w:separator/>
      </w:r>
    </w:p>
  </w:endnote>
  <w:endnote w:type="continuationSeparator" w:id="1">
    <w:p w:rsidR="00C52C2C" w:rsidRDefault="00C52C2C" w:rsidP="006E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C2C" w:rsidRDefault="00C52C2C" w:rsidP="006E7216">
      <w:pPr>
        <w:spacing w:after="0" w:line="240" w:lineRule="auto"/>
      </w:pPr>
      <w:r>
        <w:separator/>
      </w:r>
    </w:p>
  </w:footnote>
  <w:footnote w:type="continuationSeparator" w:id="1">
    <w:p w:rsidR="00C52C2C" w:rsidRDefault="00C52C2C" w:rsidP="006E7216">
      <w:pPr>
        <w:spacing w:after="0" w:line="240" w:lineRule="auto"/>
      </w:pPr>
      <w:r>
        <w:continuationSeparator/>
      </w:r>
    </w:p>
  </w:footnote>
  <w:footnote w:id="2">
    <w:p w:rsidR="006E7216" w:rsidRPr="006E7216" w:rsidRDefault="006E7216">
      <w:pPr>
        <w:pStyle w:val="a4"/>
        <w:rPr>
          <w:lang w:val="en-US"/>
        </w:rPr>
      </w:pPr>
      <w:r w:rsidRPr="006E7216">
        <w:rPr>
          <w:rStyle w:val="a6"/>
        </w:rPr>
        <w:footnoteRef/>
      </w:r>
      <w:r w:rsidRPr="006E7216">
        <w:t xml:space="preserve"> </w:t>
      </w:r>
      <w:r w:rsidRPr="006E7216">
        <w:rPr>
          <w:rFonts w:ascii="Times New Roman" w:hAnsi="Times New Roman" w:cs="Times New Roman"/>
        </w:rPr>
        <w:t>Имеющиеся в настоящее время оценки по странам, являющимся членами комитета содействия развитию ОЭСР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D09"/>
    <w:multiLevelType w:val="hybridMultilevel"/>
    <w:tmpl w:val="660C5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E1156"/>
    <w:multiLevelType w:val="hybridMultilevel"/>
    <w:tmpl w:val="84B22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27C88"/>
    <w:multiLevelType w:val="hybridMultilevel"/>
    <w:tmpl w:val="B3FEC0F6"/>
    <w:lvl w:ilvl="0" w:tplc="F5B4C6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16F9B"/>
    <w:multiLevelType w:val="hybridMultilevel"/>
    <w:tmpl w:val="FBA47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111"/>
    <w:rsid w:val="00061835"/>
    <w:rsid w:val="00063D24"/>
    <w:rsid w:val="000A6F53"/>
    <w:rsid w:val="0018461D"/>
    <w:rsid w:val="001C6C72"/>
    <w:rsid w:val="001F2F56"/>
    <w:rsid w:val="002A1F30"/>
    <w:rsid w:val="004F1911"/>
    <w:rsid w:val="0050044D"/>
    <w:rsid w:val="00555073"/>
    <w:rsid w:val="006804AD"/>
    <w:rsid w:val="006E7216"/>
    <w:rsid w:val="00847111"/>
    <w:rsid w:val="00C0344F"/>
    <w:rsid w:val="00C52C2C"/>
    <w:rsid w:val="00C6372B"/>
    <w:rsid w:val="00CD00E0"/>
    <w:rsid w:val="00D97567"/>
    <w:rsid w:val="00FA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91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E721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E721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E72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91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E721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E721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E72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7DCF8-025F-4C03-B6D0-F5265164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2687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 Каверзнева</dc:creator>
  <cp:lastModifiedBy>sh.iskakova</cp:lastModifiedBy>
  <cp:revision>3</cp:revision>
  <cp:lastPrinted>2018-10-15T09:03:00Z</cp:lastPrinted>
  <dcterms:created xsi:type="dcterms:W3CDTF">2018-05-08T13:58:00Z</dcterms:created>
  <dcterms:modified xsi:type="dcterms:W3CDTF">2018-10-15T09:03:00Z</dcterms:modified>
</cp:coreProperties>
</file>