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E93" w:rsidRDefault="00EF4E93" w:rsidP="00EF4E93">
      <w:pPr>
        <w:rPr>
          <w:color w:val="3399FF"/>
          <w:lang w:val="kk-KZ"/>
        </w:rPr>
      </w:pPr>
      <w:r>
        <w:rPr>
          <w:color w:val="3399FF"/>
          <w:lang w:val="kk-KZ"/>
        </w:rPr>
        <w:t xml:space="preserve">         Нұр-Сұлтан қ</w:t>
      </w:r>
      <w:r>
        <w:rPr>
          <w:color w:val="3399FF"/>
        </w:rPr>
        <w:t>аласы</w:t>
      </w:r>
      <w:r>
        <w:rPr>
          <w:color w:val="3399FF"/>
          <w:lang w:val="kk-KZ"/>
        </w:rPr>
        <w:t xml:space="preserve">                                      город </w:t>
      </w:r>
      <w:r w:rsidRPr="001F4908">
        <w:rPr>
          <w:color w:val="3399FF"/>
          <w:lang w:val="kk-KZ"/>
        </w:rPr>
        <w:t>Нур</w:t>
      </w:r>
      <w:r>
        <w:rPr>
          <w:color w:val="3399FF"/>
          <w:lang w:val="kk-KZ"/>
        </w:rPr>
        <w:t>-Султан</w:t>
      </w:r>
    </w:p>
    <w:p w:rsidR="005C14F1" w:rsidRPr="00BB0CC6" w:rsidRDefault="005C14F1" w:rsidP="00934587">
      <w:pPr>
        <w:rPr>
          <w:sz w:val="28"/>
          <w:szCs w:val="28"/>
        </w:rPr>
      </w:pPr>
    </w:p>
    <w:p w:rsidR="005C1425" w:rsidRDefault="005C1425" w:rsidP="005C1425">
      <w:pPr>
        <w:pStyle w:val="af"/>
        <w:shd w:val="clear" w:color="auto" w:fill="FFFFFF"/>
        <w:spacing w:before="0" w:beforeAutospacing="0" w:after="0" w:afterAutospacing="0"/>
        <w:ind w:right="-2"/>
        <w:jc w:val="center"/>
        <w:rPr>
          <w:rStyle w:val="s0"/>
          <w:b/>
          <w:sz w:val="28"/>
          <w:szCs w:val="28"/>
        </w:rPr>
      </w:pPr>
    </w:p>
    <w:p w:rsidR="005C1425" w:rsidRPr="00F215A7" w:rsidRDefault="005C1425" w:rsidP="00F215A7">
      <w:pPr>
        <w:pStyle w:val="af"/>
        <w:shd w:val="clear" w:color="auto" w:fill="FFFFFF"/>
        <w:spacing w:before="0" w:beforeAutospacing="0" w:after="0" w:afterAutospacing="0"/>
        <w:ind w:right="-2"/>
        <w:jc w:val="center"/>
        <w:rPr>
          <w:rStyle w:val="s0"/>
          <w:b/>
          <w:sz w:val="28"/>
          <w:szCs w:val="28"/>
        </w:rPr>
      </w:pPr>
      <w:r w:rsidRPr="00604A7D">
        <w:rPr>
          <w:rStyle w:val="s0"/>
          <w:b/>
          <w:sz w:val="28"/>
          <w:szCs w:val="28"/>
        </w:rPr>
        <w:t xml:space="preserve">Об утверждении Методики </w:t>
      </w:r>
      <w:r>
        <w:rPr>
          <w:rStyle w:val="s0"/>
          <w:b/>
          <w:sz w:val="28"/>
          <w:szCs w:val="28"/>
        </w:rPr>
        <w:t>определения основного вида экономической деятельности предприятия</w:t>
      </w:r>
    </w:p>
    <w:p w:rsidR="005C1425" w:rsidRDefault="005C1425" w:rsidP="005C1425">
      <w:pPr>
        <w:rPr>
          <w:sz w:val="28"/>
          <w:szCs w:val="28"/>
        </w:rPr>
      </w:pPr>
    </w:p>
    <w:p w:rsidR="00BB0CC6" w:rsidRPr="00892B38" w:rsidRDefault="00BB0CC6" w:rsidP="005C1425">
      <w:pPr>
        <w:rPr>
          <w:sz w:val="28"/>
          <w:szCs w:val="28"/>
        </w:rPr>
      </w:pPr>
    </w:p>
    <w:p w:rsidR="005C1425" w:rsidRPr="003F43DB" w:rsidRDefault="005C1425" w:rsidP="005C1425">
      <w:pPr>
        <w:jc w:val="both"/>
        <w:rPr>
          <w:sz w:val="28"/>
          <w:szCs w:val="28"/>
          <w:lang w:val="kk-KZ"/>
        </w:rPr>
      </w:pPr>
      <w:r w:rsidRPr="005E44B6">
        <w:rPr>
          <w:bCs/>
          <w:spacing w:val="2"/>
          <w:sz w:val="28"/>
          <w:szCs w:val="28"/>
          <w:bdr w:val="none" w:sz="0" w:space="0" w:color="auto" w:frame="1"/>
          <w:shd w:val="clear" w:color="auto" w:fill="FFFFFF"/>
          <w:lang w:val="kk-KZ"/>
        </w:rPr>
        <w:tab/>
      </w:r>
      <w:r w:rsidRPr="000C47FA">
        <w:rPr>
          <w:sz w:val="28"/>
          <w:szCs w:val="28"/>
        </w:rPr>
        <w:t>В соответствии с подпунктом 5) статьи 12 Закона Республики Казахстан от 19 марта 2010 года «О государственной статистике»</w:t>
      </w:r>
      <w:r w:rsidRPr="000C47FA">
        <w:rPr>
          <w:color w:val="000000"/>
          <w:sz w:val="28"/>
          <w:szCs w:val="28"/>
          <w:lang w:val="kk-KZ"/>
        </w:rPr>
        <w:t>и подпунктом 258)</w:t>
      </w:r>
      <w:hyperlink r:id="rId7" w:anchor="z374" w:history="1">
        <w:r w:rsidRPr="00EE2145">
          <w:rPr>
            <w:rStyle w:val="ac"/>
            <w:color w:val="000000"/>
            <w:sz w:val="28"/>
            <w:szCs w:val="28"/>
            <w:u w:val="none"/>
            <w:lang w:val="kk-KZ"/>
          </w:rPr>
          <w:t>пункта 17</w:t>
        </w:r>
      </w:hyperlink>
      <w:r w:rsidRPr="000C47FA">
        <w:rPr>
          <w:color w:val="000000"/>
          <w:sz w:val="28"/>
          <w:szCs w:val="28"/>
          <w:lang w:val="kk-KZ"/>
        </w:rPr>
        <w:t xml:space="preserve"> Положения о Министерстве национальной экономики Республики Казахстан, утвержденного постановлением Правительства Республики Казахстан от 24 сентября 2014 года № 1011</w:t>
      </w:r>
      <w:r w:rsidRPr="000C47FA">
        <w:rPr>
          <w:color w:val="000000"/>
          <w:sz w:val="28"/>
          <w:szCs w:val="28"/>
        </w:rPr>
        <w:t>,</w:t>
      </w:r>
      <w:r w:rsidRPr="003F43DB">
        <w:rPr>
          <w:b/>
          <w:bCs/>
          <w:spacing w:val="2"/>
          <w:sz w:val="28"/>
          <w:szCs w:val="28"/>
          <w:bdr w:val="none" w:sz="0" w:space="0" w:color="auto" w:frame="1"/>
          <w:shd w:val="clear" w:color="auto" w:fill="FFFFFF"/>
          <w:lang w:val="kk-KZ"/>
        </w:rPr>
        <w:t>ПРИКАЗЫВАЮ</w:t>
      </w:r>
      <w:r w:rsidRPr="003F43DB">
        <w:rPr>
          <w:sz w:val="28"/>
          <w:szCs w:val="28"/>
        </w:rPr>
        <w:t>:</w:t>
      </w:r>
    </w:p>
    <w:p w:rsidR="005C1425" w:rsidRDefault="005C1425" w:rsidP="005C1425">
      <w:pPr>
        <w:ind w:firstLine="709"/>
        <w:jc w:val="both"/>
        <w:rPr>
          <w:sz w:val="28"/>
          <w:szCs w:val="28"/>
        </w:rPr>
      </w:pPr>
      <w:r>
        <w:rPr>
          <w:sz w:val="28"/>
          <w:szCs w:val="28"/>
        </w:rPr>
        <w:t xml:space="preserve">1. Утвердить прилагаемую </w:t>
      </w:r>
      <w:r w:rsidRPr="003D742E">
        <w:rPr>
          <w:sz w:val="28"/>
          <w:szCs w:val="28"/>
        </w:rPr>
        <w:t>Методику определения основного вида экономической деятельности предприятия.</w:t>
      </w:r>
    </w:p>
    <w:p w:rsidR="005C1425" w:rsidRPr="003D742E" w:rsidRDefault="005C1425" w:rsidP="005C1425">
      <w:pPr>
        <w:ind w:firstLine="709"/>
        <w:jc w:val="both"/>
        <w:rPr>
          <w:sz w:val="28"/>
          <w:szCs w:val="28"/>
        </w:rPr>
      </w:pPr>
      <w:r>
        <w:rPr>
          <w:sz w:val="28"/>
          <w:szCs w:val="28"/>
        </w:rPr>
        <w:t xml:space="preserve">2. </w:t>
      </w:r>
      <w:r w:rsidRPr="00F463FB">
        <w:rPr>
          <w:sz w:val="28"/>
          <w:szCs w:val="28"/>
        </w:rPr>
        <w:t>Признать утратившим силу приказ Председателя Комитета по статистике Министерства национальной экономики Республи</w:t>
      </w:r>
      <w:r>
        <w:rPr>
          <w:sz w:val="28"/>
          <w:szCs w:val="28"/>
        </w:rPr>
        <w:t>ки Казахстан       от 30 сентября 2016 года № 225</w:t>
      </w:r>
      <w:r w:rsidRPr="00F463FB">
        <w:rPr>
          <w:sz w:val="28"/>
          <w:szCs w:val="28"/>
        </w:rPr>
        <w:t xml:space="preserve"> «</w:t>
      </w:r>
      <w:r w:rsidRPr="000C47FA">
        <w:rPr>
          <w:rStyle w:val="s0"/>
          <w:sz w:val="28"/>
          <w:szCs w:val="28"/>
        </w:rPr>
        <w:t>Об утверждении Методики определения основного вида экономической деятельности предприятия</w:t>
      </w:r>
      <w:r w:rsidRPr="00F463FB">
        <w:rPr>
          <w:sz w:val="28"/>
          <w:szCs w:val="28"/>
        </w:rPr>
        <w:t>» (зарегистрирован в Реестре государственной регистрации нормативных право</w:t>
      </w:r>
      <w:r>
        <w:rPr>
          <w:sz w:val="28"/>
          <w:szCs w:val="28"/>
        </w:rPr>
        <w:t xml:space="preserve">вых актов за             </w:t>
      </w:r>
      <w:r w:rsidR="00EE2145">
        <w:rPr>
          <w:sz w:val="28"/>
          <w:szCs w:val="28"/>
        </w:rPr>
        <w:t>№ 14397, опубликован 18</w:t>
      </w:r>
      <w:r>
        <w:rPr>
          <w:sz w:val="28"/>
          <w:szCs w:val="28"/>
        </w:rPr>
        <w:t xml:space="preserve"> ноября 2016</w:t>
      </w:r>
      <w:r w:rsidR="002D2D87">
        <w:rPr>
          <w:sz w:val="28"/>
          <w:szCs w:val="28"/>
        </w:rPr>
        <w:t xml:space="preserve"> года в Информационно-правовой системе </w:t>
      </w:r>
      <w:r w:rsidR="002D2D87" w:rsidRPr="00F463FB">
        <w:rPr>
          <w:sz w:val="28"/>
          <w:szCs w:val="28"/>
        </w:rPr>
        <w:t>«</w:t>
      </w:r>
      <w:r w:rsidR="002D2D87">
        <w:rPr>
          <w:sz w:val="28"/>
          <w:szCs w:val="28"/>
          <w:lang w:val="kk-KZ"/>
        </w:rPr>
        <w:t>Әділет</w:t>
      </w:r>
      <w:r w:rsidR="002D2D87" w:rsidRPr="00F463FB">
        <w:rPr>
          <w:sz w:val="28"/>
          <w:szCs w:val="28"/>
        </w:rPr>
        <w:t>»</w:t>
      </w:r>
      <w:r w:rsidRPr="00F463FB">
        <w:rPr>
          <w:sz w:val="28"/>
          <w:szCs w:val="28"/>
        </w:rPr>
        <w:t>).</w:t>
      </w:r>
      <w:bookmarkStart w:id="0" w:name="_GoBack"/>
      <w:bookmarkEnd w:id="0"/>
    </w:p>
    <w:p w:rsidR="005C1425" w:rsidRPr="003D742E" w:rsidRDefault="005C1425" w:rsidP="005C1425">
      <w:pPr>
        <w:ind w:firstLine="708"/>
        <w:jc w:val="both"/>
        <w:rPr>
          <w:sz w:val="28"/>
          <w:szCs w:val="28"/>
        </w:rPr>
      </w:pPr>
      <w:r>
        <w:rPr>
          <w:sz w:val="28"/>
          <w:szCs w:val="28"/>
        </w:rPr>
        <w:t>3</w:t>
      </w:r>
      <w:r w:rsidRPr="003D742E">
        <w:rPr>
          <w:sz w:val="28"/>
          <w:szCs w:val="28"/>
        </w:rPr>
        <w:t>. Управлению статистических регистров и классификаций совместно с Юридическим управлением Комитета по статистике Министерства национальной экономики Республики Казахстан обеспечить в установленном законодательством порядке:</w:t>
      </w:r>
      <w:bookmarkStart w:id="1" w:name="z163"/>
    </w:p>
    <w:p w:rsidR="005C1425" w:rsidRPr="003D742E" w:rsidRDefault="005C1425" w:rsidP="005C1425">
      <w:pPr>
        <w:ind w:firstLine="708"/>
        <w:jc w:val="both"/>
        <w:rPr>
          <w:sz w:val="28"/>
          <w:szCs w:val="28"/>
        </w:rPr>
      </w:pPr>
      <w:r w:rsidRPr="003D742E">
        <w:rPr>
          <w:sz w:val="28"/>
          <w:szCs w:val="28"/>
        </w:rPr>
        <w:t>1) государственную регистрацию настоящего приказа в Министерстве юстиции Республики Казахстан;</w:t>
      </w:r>
    </w:p>
    <w:p w:rsidR="005C1425" w:rsidRPr="003D742E" w:rsidRDefault="005C1425" w:rsidP="005C1425">
      <w:pPr>
        <w:ind w:firstLine="708"/>
        <w:jc w:val="both"/>
        <w:rPr>
          <w:sz w:val="28"/>
          <w:szCs w:val="28"/>
        </w:rPr>
      </w:pPr>
      <w:bookmarkStart w:id="2" w:name="z165"/>
      <w:bookmarkEnd w:id="1"/>
      <w:r w:rsidRPr="003D742E">
        <w:rPr>
          <w:sz w:val="28"/>
          <w:szCs w:val="28"/>
        </w:rPr>
        <w:t>2) размещение настоящего приказа на интернет-ресурсе Комитета по статистике Министерства национальной экономики Республики Казахстан.</w:t>
      </w:r>
    </w:p>
    <w:p w:rsidR="005C1425" w:rsidRPr="003D742E" w:rsidRDefault="005C1425" w:rsidP="005C1425">
      <w:pPr>
        <w:jc w:val="both"/>
        <w:rPr>
          <w:sz w:val="28"/>
          <w:szCs w:val="28"/>
        </w:rPr>
      </w:pPr>
      <w:r>
        <w:rPr>
          <w:sz w:val="28"/>
          <w:szCs w:val="28"/>
        </w:rPr>
        <w:tab/>
        <w:t>4</w:t>
      </w:r>
      <w:r w:rsidRPr="003D742E">
        <w:rPr>
          <w:sz w:val="28"/>
          <w:szCs w:val="28"/>
        </w:rPr>
        <w:t>. Управлению статистических регистров и классификаций Комитета по статистике Министерства национальной экономики Республики Казахстан довести настоящий приказ до структурных подразделений и территориальных органов Комитета по статистике Министерства национальной экономики Республики Казахстан для руководства и использования в работе.</w:t>
      </w:r>
    </w:p>
    <w:p w:rsidR="005C1425" w:rsidRPr="003F43DB" w:rsidRDefault="005C1425" w:rsidP="005C1425">
      <w:pPr>
        <w:ind w:firstLine="708"/>
        <w:jc w:val="both"/>
        <w:rPr>
          <w:sz w:val="28"/>
          <w:szCs w:val="28"/>
        </w:rPr>
      </w:pPr>
      <w:bookmarkStart w:id="3" w:name="z166"/>
      <w:bookmarkEnd w:id="2"/>
      <w:r>
        <w:rPr>
          <w:sz w:val="28"/>
          <w:szCs w:val="28"/>
        </w:rPr>
        <w:t>5</w:t>
      </w:r>
      <w:r w:rsidRPr="003D742E">
        <w:rPr>
          <w:sz w:val="28"/>
          <w:szCs w:val="28"/>
        </w:rPr>
        <w:t>. Контроль за исполнением настоящего приказа возложить на курирующего заместителя Председателя Комитета по статистике Министерства национальной экономики Республики Казахстан (</w:t>
      </w:r>
      <w:r w:rsidRPr="003D742E">
        <w:rPr>
          <w:sz w:val="28"/>
          <w:szCs w:val="28"/>
          <w:lang w:val="kk-KZ"/>
        </w:rPr>
        <w:t>Керимханова</w:t>
      </w:r>
      <w:r w:rsidRPr="003D742E">
        <w:rPr>
          <w:sz w:val="28"/>
          <w:szCs w:val="28"/>
        </w:rPr>
        <w:t xml:space="preserve"> Г</w:t>
      </w:r>
      <w:r w:rsidRPr="003F43DB">
        <w:rPr>
          <w:sz w:val="28"/>
          <w:szCs w:val="28"/>
        </w:rPr>
        <w:t>.М.).</w:t>
      </w:r>
    </w:p>
    <w:bookmarkEnd w:id="3"/>
    <w:p w:rsidR="0094678B" w:rsidRDefault="005C1425" w:rsidP="005C1425">
      <w:pPr>
        <w:jc w:val="both"/>
        <w:rPr>
          <w:sz w:val="28"/>
          <w:szCs w:val="28"/>
        </w:rPr>
      </w:pPr>
      <w:r>
        <w:rPr>
          <w:sz w:val="28"/>
          <w:szCs w:val="28"/>
        </w:rPr>
        <w:lastRenderedPageBreak/>
        <w:t>6</w:t>
      </w:r>
      <w:r w:rsidRPr="003F43DB">
        <w:rPr>
          <w:sz w:val="28"/>
          <w:szCs w:val="28"/>
        </w:rPr>
        <w:t>. Настоящий приказ вводится в действие по истечен</w:t>
      </w:r>
      <w:r>
        <w:rPr>
          <w:sz w:val="28"/>
          <w:szCs w:val="28"/>
        </w:rPr>
        <w:t xml:space="preserve">ии десяти </w:t>
      </w:r>
      <w:r w:rsidRPr="003F43DB">
        <w:rPr>
          <w:sz w:val="28"/>
          <w:szCs w:val="28"/>
        </w:rPr>
        <w:t>календарных дней после дня его первого официального опубликования.</w:t>
      </w:r>
    </w:p>
    <w:p w:rsidR="005C1425" w:rsidRDefault="005C1425" w:rsidP="005C1425">
      <w:pPr>
        <w:rPr>
          <w:sz w:val="28"/>
          <w:szCs w:val="28"/>
        </w:rPr>
      </w:pPr>
    </w:p>
    <w:p w:rsidR="005C1425" w:rsidRDefault="005C1425" w:rsidP="005C1425"/>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2126"/>
        <w:gridCol w:w="3152"/>
      </w:tblGrid>
      <w:tr w:rsidR="0038799B" w:rsidTr="0038799B">
        <w:tc>
          <w:tcPr>
            <w:tcW w:w="3652" w:type="dxa"/>
            <w:hideMark/>
          </w:tcPr>
          <w:p w:rsidR="005B67E0" w:rsidRDefault="0028474F">
            <w:r>
              <w:rPr>
                <w:b/>
                <w:sz w:val="28"/>
              </w:rPr>
              <w:t>Председатель</w:t>
            </w:r>
          </w:p>
        </w:tc>
        <w:tc>
          <w:tcPr>
            <w:tcW w:w="2126" w:type="dxa"/>
          </w:tcPr>
          <w:p w:rsidR="005B67E0" w:rsidRDefault="005B67E0"/>
        </w:tc>
        <w:tc>
          <w:tcPr>
            <w:tcW w:w="3152" w:type="dxa"/>
            <w:hideMark/>
          </w:tcPr>
          <w:p w:rsidR="005B67E0" w:rsidRDefault="0028474F">
            <w:r>
              <w:rPr>
                <w:b/>
                <w:sz w:val="28"/>
              </w:rPr>
              <w:t>Н. Айдапкелов</w:t>
            </w:r>
          </w:p>
        </w:tc>
      </w:tr>
    </w:tbl>
    <w:p w:rsidR="0094678B" w:rsidRPr="00934587" w:rsidRDefault="0094678B" w:rsidP="00934587"/>
    <w:p w:rsidR="005B67E0" w:rsidRDefault="005B67E0"/>
    <w:p w:rsidR="005B67E0" w:rsidRDefault="0028474F">
      <w:r>
        <w:rPr>
          <w:u w:val="single"/>
        </w:rPr>
        <w:t>Қазақстан Республикасының Әділет министрлігі</w:t>
      </w:r>
    </w:p>
    <w:p w:rsidR="005B67E0" w:rsidRDefault="0028474F">
      <w:r>
        <w:rPr>
          <w:u w:val="single"/>
        </w:rPr>
        <w:t>________ облысының/қаласының Әділет департаменті</w:t>
      </w:r>
    </w:p>
    <w:p w:rsidR="005B67E0" w:rsidRDefault="0028474F">
      <w:r>
        <w:rPr>
          <w:u w:val="single"/>
        </w:rPr>
        <w:t>Нормативтік құқықтық акті 09.09.2020</w:t>
      </w:r>
    </w:p>
    <w:p w:rsidR="005B67E0" w:rsidRDefault="0028474F">
      <w:r>
        <w:rPr>
          <w:u w:val="single"/>
        </w:rPr>
        <w:t xml:space="preserve">Нормативтік құқықтық актілерді </w:t>
      </w:r>
      <w:r>
        <w:rPr>
          <w:u w:val="single"/>
        </w:rPr>
        <w:t>мемлекеттік</w:t>
      </w:r>
    </w:p>
    <w:p w:rsidR="005B67E0" w:rsidRDefault="0028474F">
      <w:r>
        <w:rPr>
          <w:u w:val="single"/>
        </w:rPr>
        <w:t>тіркеудің тізіліміне № 21186 болып енгізілді</w:t>
      </w:r>
    </w:p>
    <w:p w:rsidR="005B67E0" w:rsidRDefault="005B67E0"/>
    <w:p w:rsidR="005B67E0" w:rsidRDefault="0028474F">
      <w:r>
        <w:rPr>
          <w:u w:val="single"/>
        </w:rPr>
        <w:t>Результаты согласования</w:t>
      </w:r>
    </w:p>
    <w:p w:rsidR="005B67E0" w:rsidRDefault="0028474F">
      <w:r>
        <w:t>Министерство национальной экономики РК - Руководитель Баглан Дуйсебаевна Кабулова, 02.09.2020 09:19:02, положительный результат проверки ЭЦП</w:t>
      </w:r>
    </w:p>
    <w:p w:rsidR="005B67E0" w:rsidRDefault="0028474F">
      <w:r>
        <w:t>Министерство юстиции РК - Вице-ми</w:t>
      </w:r>
      <w:r>
        <w:t>нистр Наталья Виссарионовна Пан, 04.09.2020 15:27:44, положительный результат проверки ЭЦП</w:t>
      </w:r>
    </w:p>
    <w:p w:rsidR="005B67E0" w:rsidRDefault="0028474F">
      <w:r>
        <w:rPr>
          <w:u w:val="single"/>
        </w:rPr>
        <w:t>Результаты подписания</w:t>
      </w:r>
    </w:p>
    <w:p w:rsidR="005B67E0" w:rsidRDefault="0028474F">
      <w:r>
        <w:t>Комитет по статистике Министерства национальной экономики Республики Казахстан - Председатель Н. Айдапкелов, 07.09.2020 15:43:41, положительный</w:t>
      </w:r>
      <w:r>
        <w:t xml:space="preserve"> результат проверки ЭЦП</w:t>
      </w:r>
    </w:p>
    <w:sectPr w:rsidR="005B67E0" w:rsidSect="00642211">
      <w:headerReference w:type="even" r:id="rId8"/>
      <w:headerReference w:type="default" r:id="rId9"/>
      <w:footerReference w:type="default" r:id="rId10"/>
      <w:headerReference w:type="first" r:id="rId11"/>
      <w:footerReference w:type="first" r:id="rId12"/>
      <w:pgSz w:w="11906" w:h="16838"/>
      <w:pgMar w:top="1134" w:right="849" w:bottom="993" w:left="1418" w:header="851"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74F" w:rsidRDefault="0028474F">
      <w:r>
        <w:separator/>
      </w:r>
    </w:p>
  </w:endnote>
  <w:endnote w:type="continuationSeparator" w:id="1">
    <w:p w:rsidR="0028474F" w:rsidRDefault="002847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E0" w:rsidRDefault="005B67E0">
    <w:pPr>
      <w:jc w:val="center"/>
    </w:pPr>
  </w:p>
  <w:p w:rsidR="005B67E0" w:rsidRDefault="0028474F">
    <w:pPr>
      <w:jc w:val="center"/>
    </w:pPr>
    <w:r>
      <w:t>Нормативтік құқықтық актілерді мемлекеттік тіркеудің тізіліміне № 2</w:t>
    </w:r>
    <w:r>
      <w:t>1186 болып енгізілді</w:t>
    </w:r>
  </w:p>
  <w:p w:rsidR="005B67E0" w:rsidRDefault="0028474F">
    <w:pPr>
      <w:jc w:val="center"/>
    </w:pPr>
    <w:r>
      <w:t>ИС «ИПГО». Копия электронного документа. Дата  28.09.2020.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7E0" w:rsidRDefault="005B67E0">
    <w:pPr>
      <w:jc w:val="center"/>
    </w:pPr>
  </w:p>
  <w:p w:rsidR="005B67E0" w:rsidRDefault="0028474F">
    <w:pPr>
      <w:jc w:val="center"/>
    </w:pPr>
    <w:r>
      <w:t>ИС «ИПГО». Копия электронного документа. Дата  28.09.2020.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74F" w:rsidRDefault="0028474F">
      <w:r>
        <w:separator/>
      </w:r>
    </w:p>
  </w:footnote>
  <w:footnote w:type="continuationSeparator" w:id="1">
    <w:p w:rsidR="0028474F" w:rsidRDefault="002847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8CA" w:rsidRDefault="005B67E0" w:rsidP="00E43190">
    <w:pPr>
      <w:pStyle w:val="aa"/>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end"/>
    </w:r>
  </w:p>
  <w:p w:rsidR="00BE78CA" w:rsidRDefault="00BE78CA">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8CA" w:rsidRDefault="005B67E0" w:rsidP="00E43190">
    <w:pPr>
      <w:pStyle w:val="aa"/>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separate"/>
    </w:r>
    <w:r w:rsidR="00F7192F">
      <w:rPr>
        <w:rStyle w:val="af1"/>
        <w:noProof/>
      </w:rPr>
      <w:t>2</w:t>
    </w:r>
    <w:r>
      <w:rPr>
        <w:rStyle w:val="af1"/>
      </w:rPr>
      <w:fldChar w:fldCharType="end"/>
    </w:r>
  </w:p>
  <w:p w:rsidR="00BE78CA" w:rsidRDefault="00BE78C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25" w:type="dxa"/>
      <w:tblLayout w:type="fixed"/>
      <w:tblLook w:val="01E0"/>
    </w:tblPr>
    <w:tblGrid>
      <w:gridCol w:w="3936"/>
      <w:gridCol w:w="2126"/>
      <w:gridCol w:w="4263"/>
    </w:tblGrid>
    <w:tr w:rsidR="004B400D" w:rsidRPr="00D100F6" w:rsidTr="00073119">
      <w:trPr>
        <w:trHeight w:val="1348"/>
      </w:trPr>
      <w:tc>
        <w:tcPr>
          <w:tcW w:w="3936" w:type="dxa"/>
          <w:shd w:val="clear" w:color="auto" w:fill="auto"/>
        </w:tcPr>
        <w:p w:rsidR="00BF3013" w:rsidRDefault="00BF3013" w:rsidP="00BF3013">
          <w:pPr>
            <w:spacing w:line="288" w:lineRule="auto"/>
            <w:ind w:right="459"/>
            <w:jc w:val="center"/>
            <w:rPr>
              <w:b/>
              <w:bCs/>
              <w:color w:val="3399FF"/>
            </w:rPr>
          </w:pPr>
          <w:r w:rsidRPr="00A646AF">
            <w:rPr>
              <w:b/>
              <w:bCs/>
              <w:color w:val="3399FF"/>
            </w:rPr>
            <w:t xml:space="preserve">ҚАЗАҚСТАН РЕСПУБЛИКАСЫ </w:t>
          </w:r>
          <w:r>
            <w:rPr>
              <w:b/>
              <w:bCs/>
              <w:color w:val="3399FF"/>
              <w:lang w:val="kk-KZ"/>
            </w:rPr>
            <w:t>ҰЛТТЫҚ ЭКОНОМИКА</w:t>
          </w:r>
          <w:r w:rsidRPr="00A646AF">
            <w:rPr>
              <w:b/>
              <w:bCs/>
              <w:color w:val="3399FF"/>
            </w:rPr>
            <w:t xml:space="preserve"> МИНИСТРЛІГІ</w:t>
          </w:r>
        </w:p>
        <w:p w:rsidR="004B400D" w:rsidRPr="00D100F6" w:rsidRDefault="00BF3013" w:rsidP="00BF3013">
          <w:pPr>
            <w:spacing w:line="288" w:lineRule="auto"/>
            <w:ind w:right="459"/>
            <w:jc w:val="center"/>
            <w:rPr>
              <w:b/>
              <w:color w:val="3A7298"/>
              <w:sz w:val="32"/>
              <w:szCs w:val="32"/>
              <w:lang w:val="kk-KZ"/>
            </w:rPr>
          </w:pPr>
          <w:r>
            <w:rPr>
              <w:b/>
              <w:bCs/>
              <w:color w:val="3399FF"/>
              <w:lang w:val="kk-KZ"/>
            </w:rPr>
            <w:t>СТАТИСТИКА КОМИТЕТІ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BF3013" w:rsidRDefault="00BF3013" w:rsidP="00BF3013">
          <w:pPr>
            <w:spacing w:line="288" w:lineRule="auto"/>
            <w:jc w:val="center"/>
            <w:rPr>
              <w:b/>
              <w:bCs/>
              <w:color w:val="3399FF"/>
              <w:lang w:val="kk-KZ"/>
            </w:rPr>
          </w:pPr>
          <w:r w:rsidRPr="00A646AF">
            <w:rPr>
              <w:b/>
              <w:bCs/>
              <w:color w:val="3399FF"/>
              <w:lang w:val="kk-KZ"/>
            </w:rPr>
            <w:t xml:space="preserve">МИНИСТЕРСТВО </w:t>
          </w:r>
          <w:r>
            <w:rPr>
              <w:b/>
              <w:bCs/>
              <w:color w:val="3399FF"/>
              <w:lang w:val="kk-KZ"/>
            </w:rPr>
            <w:t>НАЦИОНАЛЬНОЙ ЭКОНОМИКИ</w:t>
          </w:r>
          <w:r w:rsidRPr="00A646AF">
            <w:rPr>
              <w:b/>
              <w:bCs/>
              <w:color w:val="3399FF"/>
              <w:lang w:val="kk-KZ"/>
            </w:rPr>
            <w:t xml:space="preserve"> РЕСПУБЛИКИ КАЗАХСТАН</w:t>
          </w:r>
        </w:p>
        <w:p w:rsidR="004B400D" w:rsidRPr="00D100F6" w:rsidRDefault="00BF3013" w:rsidP="00BF3013">
          <w:pPr>
            <w:spacing w:line="288" w:lineRule="auto"/>
            <w:jc w:val="center"/>
            <w:rPr>
              <w:b/>
              <w:color w:val="3A7298"/>
              <w:sz w:val="29"/>
              <w:szCs w:val="29"/>
              <w:lang w:val="kk-KZ"/>
            </w:rPr>
          </w:pPr>
          <w:r>
            <w:rPr>
              <w:b/>
              <w:bCs/>
              <w:color w:val="3399FF"/>
              <w:lang w:val="kk-KZ"/>
            </w:rPr>
            <w:t>КОМИТЕТ ПО СТАТИСТИКЕ</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5B67E0" w:rsidP="004B400D">
    <w:pPr>
      <w:pStyle w:val="aa"/>
      <w:rPr>
        <w:color w:val="3A7298"/>
        <w:sz w:val="22"/>
        <w:szCs w:val="22"/>
      </w:rPr>
    </w:pPr>
    <w:r w:rsidRPr="005B67E0">
      <w:rPr>
        <w:noProof/>
        <w:color w:val="3399FF"/>
        <w:sz w:val="22"/>
        <w:szCs w:val="22"/>
        <w:lang w:eastAsia="ru-RU"/>
      </w:rPr>
      <w:pict>
        <v:line id="Line 26" o:spid="_x0000_s4097" style="position:absolute;flip:y;z-index:251657728;visibility:visible;mso-position-vertical-relative:page" from=".55pt,119.95pt" to="505.4pt,119.95pt" strokecolor="#39f" strokeweight="1.25pt">
          <w10:wrap anchory="page"/>
        </v:line>
      </w:pict>
    </w:r>
    <w:r w:rsidR="00642211" w:rsidRPr="00E04401">
      <w:rPr>
        <w:b/>
        <w:bCs/>
        <w:color w:val="3399FF"/>
        <w:sz w:val="22"/>
        <w:szCs w:val="22"/>
        <w:lang w:eastAsia="ru-RU"/>
      </w:rPr>
      <w:t xml:space="preserve">№ 35                                                                                              </w:t>
    </w:r>
    <w:r w:rsidR="008856E3">
      <w:rPr>
        <w:b/>
        <w:bCs/>
        <w:color w:val="3399FF"/>
        <w:sz w:val="22"/>
        <w:szCs w:val="22"/>
        <w:lang w:eastAsia="ru-RU"/>
      </w:rPr>
      <w:t xml:space="preserve">    от 7 сентября 2020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stylePaneFormatFilter w:val="3F01"/>
  <w:defaultTabStop w:val="708"/>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A47D62"/>
    <w:rsid w:val="00066A87"/>
    <w:rsid w:val="00073119"/>
    <w:rsid w:val="000922AA"/>
    <w:rsid w:val="000D4DAC"/>
    <w:rsid w:val="000F48E7"/>
    <w:rsid w:val="001204BA"/>
    <w:rsid w:val="001319EE"/>
    <w:rsid w:val="00143292"/>
    <w:rsid w:val="001622D9"/>
    <w:rsid w:val="001763DE"/>
    <w:rsid w:val="001A1881"/>
    <w:rsid w:val="001B61C1"/>
    <w:rsid w:val="001F4925"/>
    <w:rsid w:val="001F64CB"/>
    <w:rsid w:val="002000F4"/>
    <w:rsid w:val="0022101F"/>
    <w:rsid w:val="0023374B"/>
    <w:rsid w:val="00251F3F"/>
    <w:rsid w:val="0028474F"/>
    <w:rsid w:val="002A394A"/>
    <w:rsid w:val="002D2D87"/>
    <w:rsid w:val="00330B0F"/>
    <w:rsid w:val="00364E0B"/>
    <w:rsid w:val="0038799B"/>
    <w:rsid w:val="003D781A"/>
    <w:rsid w:val="003F241E"/>
    <w:rsid w:val="00423754"/>
    <w:rsid w:val="00430E89"/>
    <w:rsid w:val="00433B25"/>
    <w:rsid w:val="004726FE"/>
    <w:rsid w:val="004875AC"/>
    <w:rsid w:val="0049623C"/>
    <w:rsid w:val="004B400D"/>
    <w:rsid w:val="004C34B8"/>
    <w:rsid w:val="004C4C4E"/>
    <w:rsid w:val="004E49BE"/>
    <w:rsid w:val="004F3375"/>
    <w:rsid w:val="005B67E0"/>
    <w:rsid w:val="005C1425"/>
    <w:rsid w:val="005C14F1"/>
    <w:rsid w:val="005F582C"/>
    <w:rsid w:val="00642211"/>
    <w:rsid w:val="006B6938"/>
    <w:rsid w:val="007006E3"/>
    <w:rsid w:val="007111E8"/>
    <w:rsid w:val="00731B2A"/>
    <w:rsid w:val="00740441"/>
    <w:rsid w:val="007767CD"/>
    <w:rsid w:val="00782A16"/>
    <w:rsid w:val="00787A78"/>
    <w:rsid w:val="007D5C5B"/>
    <w:rsid w:val="007E588D"/>
    <w:rsid w:val="0081000A"/>
    <w:rsid w:val="008436CA"/>
    <w:rsid w:val="00864BE6"/>
    <w:rsid w:val="00866964"/>
    <w:rsid w:val="00867FA4"/>
    <w:rsid w:val="008856E3"/>
    <w:rsid w:val="009139A9"/>
    <w:rsid w:val="00914138"/>
    <w:rsid w:val="00915A4B"/>
    <w:rsid w:val="00934587"/>
    <w:rsid w:val="0094678B"/>
    <w:rsid w:val="009924CE"/>
    <w:rsid w:val="009B69F4"/>
    <w:rsid w:val="00A10052"/>
    <w:rsid w:val="00A17FE7"/>
    <w:rsid w:val="00A338BC"/>
    <w:rsid w:val="00A47D62"/>
    <w:rsid w:val="00A646AF"/>
    <w:rsid w:val="00A721B9"/>
    <w:rsid w:val="00AA225A"/>
    <w:rsid w:val="00AC76FB"/>
    <w:rsid w:val="00AD462C"/>
    <w:rsid w:val="00B86340"/>
    <w:rsid w:val="00BB0CC6"/>
    <w:rsid w:val="00BD42EA"/>
    <w:rsid w:val="00BE3CFA"/>
    <w:rsid w:val="00BE78CA"/>
    <w:rsid w:val="00BF3013"/>
    <w:rsid w:val="00C7780A"/>
    <w:rsid w:val="00CA1875"/>
    <w:rsid w:val="00CC7D90"/>
    <w:rsid w:val="00CE6A1B"/>
    <w:rsid w:val="00D02BDF"/>
    <w:rsid w:val="00D03D0C"/>
    <w:rsid w:val="00D11982"/>
    <w:rsid w:val="00D14F06"/>
    <w:rsid w:val="00D21356"/>
    <w:rsid w:val="00D42C93"/>
    <w:rsid w:val="00D44DE4"/>
    <w:rsid w:val="00D52DE8"/>
    <w:rsid w:val="00DA3E9D"/>
    <w:rsid w:val="00DF452E"/>
    <w:rsid w:val="00E43190"/>
    <w:rsid w:val="00E57A5B"/>
    <w:rsid w:val="00E8227B"/>
    <w:rsid w:val="00E866E0"/>
    <w:rsid w:val="00EB54A3"/>
    <w:rsid w:val="00EC3C11"/>
    <w:rsid w:val="00EC6599"/>
    <w:rsid w:val="00ED7685"/>
    <w:rsid w:val="00EE1A39"/>
    <w:rsid w:val="00EE2145"/>
    <w:rsid w:val="00EF4E93"/>
    <w:rsid w:val="00F215A7"/>
    <w:rsid w:val="00F22932"/>
    <w:rsid w:val="00F32A0B"/>
    <w:rsid w:val="00F460F8"/>
    <w:rsid w:val="00F525B9"/>
    <w:rsid w:val="00F64017"/>
    <w:rsid w:val="00F66167"/>
    <w:rsid w:val="00F7192F"/>
    <w:rsid w:val="00F93EE0"/>
    <w:rsid w:val="00FA7E02"/>
    <w:rsid w:val="00FB05D3"/>
    <w:rsid w:val="00FF4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uiPriority w:val="99"/>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 Знак4"/>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
    <w:uiPriority w:val="99"/>
    <w:locked/>
    <w:rsid w:val="005C1425"/>
    <w:rPr>
      <w:sz w:val="24"/>
      <w:szCs w:val="24"/>
    </w:rPr>
  </w:style>
  <w:style w:type="paragraph" w:styleId="af8">
    <w:name w:val="Balloon Text"/>
    <w:basedOn w:val="a"/>
    <w:link w:val="af9"/>
    <w:semiHidden/>
    <w:unhideWhenUsed/>
    <w:rsid w:val="00F7192F"/>
    <w:rPr>
      <w:rFonts w:ascii="Tahoma" w:hAnsi="Tahoma" w:cs="Tahoma"/>
      <w:sz w:val="16"/>
      <w:szCs w:val="16"/>
    </w:rPr>
  </w:style>
  <w:style w:type="character" w:customStyle="1" w:styleId="af9">
    <w:name w:val="Текст выноски Знак"/>
    <w:basedOn w:val="a0"/>
    <w:link w:val="af8"/>
    <w:semiHidden/>
    <w:rsid w:val="00F719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10.61.43.123/rus/docs/P1400001011"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2513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E.Ismailova</cp:lastModifiedBy>
  <cp:revision>2</cp:revision>
  <dcterms:created xsi:type="dcterms:W3CDTF">2020-09-28T11:15:00Z</dcterms:created>
  <dcterms:modified xsi:type="dcterms:W3CDTF">2020-09-28T11:15:00Z</dcterms:modified>
</cp:coreProperties>
</file>