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8"/>
      </w:tblGrid>
      <w:tr w:rsidR="00676483" w:rsidTr="0098028C">
        <w:tc>
          <w:tcPr>
            <w:tcW w:w="3293" w:type="dxa"/>
            <w:tcBorders>
              <w:top w:val="nil"/>
              <w:left w:val="nil"/>
              <w:bottom w:val="nil"/>
              <w:right w:val="nil"/>
            </w:tcBorders>
          </w:tcPr>
          <w:p w:rsidR="00676483" w:rsidRDefault="004F3910">
            <w:pPr>
              <w:ind w:left="-20" w:firstLine="77"/>
              <w:jc w:val="center"/>
              <w:rPr>
                <w:sz w:val="24"/>
                <w:szCs w:val="24"/>
              </w:rPr>
            </w:pPr>
            <w:r>
              <w:rPr>
                <w:sz w:val="28"/>
                <w:szCs w:val="28"/>
                <w:lang w:val="kk-KZ"/>
              </w:rPr>
              <w:t>Приложение к приказу</w:t>
            </w:r>
          </w:p>
        </w:tc>
      </w:tr>
      <w:tr w:rsidR="00676483">
        <w:tc>
          <w:tcPr>
            <w:tcW w:w="0" w:type="auto"/>
            <w:tcBorders>
              <w:top w:val="nil"/>
              <w:left w:val="nil"/>
              <w:bottom w:val="nil"/>
              <w:right w:val="nil"/>
            </w:tcBorders>
          </w:tcPr>
          <w:p w:rsidR="00676483" w:rsidRDefault="004F3910">
            <w:pPr>
              <w:ind w:left="250"/>
            </w:pPr>
            <w:r>
              <w:rPr>
                <w:sz w:val="28"/>
              </w:rPr>
              <w:t>Исполняющий обязанности руководителя Бюро национальной статистики Агентства по стратегическому планированию и реформам Республики Казахстан</w:t>
            </w:r>
          </w:p>
          <w:p w:rsidR="00676483" w:rsidRDefault="004F3910">
            <w:pPr>
              <w:ind w:left="250"/>
            </w:pPr>
            <w:r>
              <w:rPr>
                <w:sz w:val="28"/>
              </w:rPr>
              <w:t>от 17 ноября 2023 года</w:t>
            </w:r>
          </w:p>
          <w:p w:rsidR="00676483" w:rsidRDefault="004F3910">
            <w:pPr>
              <w:ind w:left="250"/>
            </w:pPr>
            <w:r>
              <w:rPr>
                <w:sz w:val="28"/>
              </w:rPr>
              <w:t>№ 20</w:t>
            </w:r>
          </w:p>
        </w:tc>
      </w:tr>
    </w:tbl>
    <w:p w:rsidR="00676483" w:rsidRDefault="00676483">
      <w:pPr>
        <w:tabs>
          <w:tab w:val="left" w:pos="709"/>
        </w:tabs>
        <w:ind w:left="5529" w:right="-2"/>
        <w:jc w:val="center"/>
        <w:rPr>
          <w:sz w:val="28"/>
          <w:szCs w:val="28"/>
          <w:lang w:val="kk-KZ"/>
        </w:rPr>
      </w:pPr>
    </w:p>
    <w:p w:rsidR="00676483" w:rsidRDefault="00676483">
      <w:pPr>
        <w:rPr>
          <w:sz w:val="18"/>
        </w:rPr>
      </w:pPr>
    </w:p>
    <w:p w:rsidR="00676483" w:rsidRDefault="004F3910">
      <w:pPr>
        <w:pStyle w:val="af0"/>
        <w:suppressAutoHyphens/>
        <w:rPr>
          <w:szCs w:val="28"/>
        </w:rPr>
      </w:pPr>
      <w:r w:rsidRPr="007912BB">
        <w:rPr>
          <w:szCs w:val="28"/>
        </w:rPr>
        <w:t xml:space="preserve">Методика расчета среднемесячной заработной платы работников </w:t>
      </w:r>
    </w:p>
    <w:p w:rsidR="00676483" w:rsidRDefault="00676483">
      <w:pPr>
        <w:pStyle w:val="af0"/>
        <w:suppressAutoHyphens/>
        <w:rPr>
          <w:szCs w:val="28"/>
        </w:rPr>
      </w:pPr>
    </w:p>
    <w:p w:rsidR="00676483" w:rsidRDefault="00676483">
      <w:pPr>
        <w:pStyle w:val="af0"/>
        <w:suppressAutoHyphens/>
        <w:rPr>
          <w:szCs w:val="28"/>
        </w:rPr>
      </w:pPr>
    </w:p>
    <w:p w:rsidR="00676483" w:rsidRDefault="004F3910">
      <w:pPr>
        <w:pStyle w:val="af0"/>
        <w:tabs>
          <w:tab w:val="left" w:pos="709"/>
        </w:tabs>
        <w:suppressAutoHyphens/>
        <w:rPr>
          <w:szCs w:val="28"/>
        </w:rPr>
      </w:pPr>
      <w:r w:rsidRPr="007912BB">
        <w:rPr>
          <w:szCs w:val="28"/>
        </w:rPr>
        <w:t>Глава 1.Общие положения</w:t>
      </w:r>
    </w:p>
    <w:p w:rsidR="00676483" w:rsidRDefault="00676483">
      <w:pPr>
        <w:pStyle w:val="af0"/>
        <w:suppressAutoHyphens/>
        <w:jc w:val="both"/>
        <w:rPr>
          <w:szCs w:val="28"/>
        </w:rPr>
      </w:pPr>
    </w:p>
    <w:p w:rsidR="00676483" w:rsidRDefault="004F3910">
      <w:pPr>
        <w:pStyle w:val="af0"/>
        <w:suppressAutoHyphens/>
        <w:ind w:firstLine="709"/>
        <w:jc w:val="both"/>
        <w:rPr>
          <w:b w:val="0"/>
          <w:szCs w:val="28"/>
        </w:rPr>
      </w:pPr>
      <w:r w:rsidRPr="00F2163C">
        <w:rPr>
          <w:b w:val="0"/>
          <w:szCs w:val="28"/>
        </w:rPr>
        <w:t>1. Методика расчета среднемесячной заработной платы работников (далее - Методика) относится к статистической методологи</w:t>
      </w:r>
      <w:r w:rsidRPr="00F2163C">
        <w:rPr>
          <w:b w:val="0"/>
          <w:szCs w:val="28"/>
          <w:lang w:val="kk-KZ"/>
        </w:rPr>
        <w:t>и</w:t>
      </w:r>
      <w:r>
        <w:rPr>
          <w:b w:val="0"/>
          <w:szCs w:val="28"/>
          <w:lang w:val="kk-KZ"/>
        </w:rPr>
        <w:t>,</w:t>
      </w:r>
      <w:r w:rsidRPr="00F2163C">
        <w:rPr>
          <w:b w:val="0"/>
          <w:szCs w:val="28"/>
        </w:rPr>
        <w:t xml:space="preserve"> формируемой в соответствии с рекомендациями Международной организации труда и утверждается в соответствии </w:t>
      </w:r>
      <w:r w:rsidRPr="00F2163C">
        <w:rPr>
          <w:b w:val="0"/>
          <w:szCs w:val="28"/>
        </w:rPr>
        <w:t xml:space="preserve">с </w:t>
      </w:r>
      <w:r w:rsidRPr="00F2163C">
        <w:rPr>
          <w:b w:val="0"/>
          <w:szCs w:val="28"/>
        </w:rPr>
        <w:t>подпунктом 5) статьи 12 Закона Республики Казахстан «О государственной статистике» и с подпунктом 20)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w:t>
      </w:r>
      <w:r w:rsidRPr="00F2163C">
        <w:rPr>
          <w:b w:val="0"/>
          <w:szCs w:val="28"/>
        </w:rPr>
        <w:t>едателя Агентства по стратегическому планированию и реформам Республики Казахстан от 23 октября 2020 года № 9-нқ</w:t>
      </w:r>
      <w:r w:rsidRPr="00F2163C">
        <w:rPr>
          <w:b w:val="0"/>
          <w:szCs w:val="28"/>
        </w:rPr>
        <w:t>.</w:t>
      </w:r>
    </w:p>
    <w:p w:rsidR="00676483" w:rsidRDefault="004F3910">
      <w:pPr>
        <w:pStyle w:val="af0"/>
        <w:suppressAutoHyphens/>
        <w:ind w:firstLine="709"/>
        <w:jc w:val="both"/>
        <w:rPr>
          <w:b w:val="0"/>
          <w:szCs w:val="28"/>
        </w:rPr>
      </w:pPr>
      <w:r w:rsidRPr="007912BB">
        <w:rPr>
          <w:b w:val="0"/>
          <w:szCs w:val="28"/>
        </w:rPr>
        <w:t xml:space="preserve">2. Настоящая Методика определяет алгоритм расчета индикаторов, формируемых в рамках общегосударственных </w:t>
      </w:r>
      <w:r w:rsidRPr="00A55619">
        <w:rPr>
          <w:b w:val="0"/>
          <w:szCs w:val="28"/>
        </w:rPr>
        <w:t>статистических наблюдений.</w:t>
      </w:r>
    </w:p>
    <w:p w:rsidR="00676483" w:rsidRDefault="004F3910">
      <w:pPr>
        <w:pStyle w:val="ae"/>
        <w:spacing w:after="0"/>
        <w:ind w:left="0" w:firstLine="709"/>
        <w:jc w:val="both"/>
        <w:rPr>
          <w:sz w:val="28"/>
          <w:szCs w:val="28"/>
        </w:rPr>
      </w:pPr>
      <w:r w:rsidRPr="007912BB">
        <w:rPr>
          <w:sz w:val="28"/>
          <w:szCs w:val="28"/>
        </w:rPr>
        <w:t>3. Методика</w:t>
      </w:r>
      <w:r w:rsidRPr="007912BB">
        <w:rPr>
          <w:sz w:val="28"/>
          <w:szCs w:val="28"/>
        </w:rPr>
        <w:t xml:space="preserve"> применяется Бюро национальной статистики Агентства по стратегическому планированию и реформам Республики Казахстан (далее - Бюро) в целях расчета среднемесячной номинальной заработной платы.</w:t>
      </w:r>
    </w:p>
    <w:p w:rsidR="00676483" w:rsidRDefault="004F3910">
      <w:pPr>
        <w:autoSpaceDE w:val="0"/>
        <w:autoSpaceDN w:val="0"/>
        <w:adjustRightInd w:val="0"/>
        <w:ind w:firstLine="709"/>
        <w:jc w:val="both"/>
        <w:rPr>
          <w:sz w:val="28"/>
          <w:szCs w:val="28"/>
        </w:rPr>
      </w:pPr>
      <w:r w:rsidRPr="007912BB">
        <w:rPr>
          <w:sz w:val="28"/>
          <w:szCs w:val="28"/>
        </w:rPr>
        <w:t>4. Информационной базой для расчета среднемесячной заработной пл</w:t>
      </w:r>
      <w:r w:rsidRPr="007912BB">
        <w:rPr>
          <w:sz w:val="28"/>
          <w:szCs w:val="28"/>
        </w:rPr>
        <w:t>аты являются первичные статистические данные общегосударственных статистических наблюдений предприятий</w:t>
      </w:r>
      <w:r w:rsidRPr="00D2647F">
        <w:rPr>
          <w:sz w:val="28"/>
          <w:szCs w:val="28"/>
        </w:rPr>
        <w:t>, административные данные.</w:t>
      </w:r>
    </w:p>
    <w:p w:rsidR="00676483" w:rsidRDefault="00676483">
      <w:pPr>
        <w:autoSpaceDE w:val="0"/>
        <w:autoSpaceDN w:val="0"/>
        <w:adjustRightInd w:val="0"/>
        <w:ind w:firstLine="709"/>
        <w:jc w:val="both"/>
        <w:rPr>
          <w:sz w:val="28"/>
          <w:szCs w:val="28"/>
        </w:rPr>
      </w:pPr>
    </w:p>
    <w:p w:rsidR="00676483" w:rsidRDefault="00676483">
      <w:pPr>
        <w:autoSpaceDE w:val="0"/>
        <w:autoSpaceDN w:val="0"/>
        <w:adjustRightInd w:val="0"/>
        <w:ind w:firstLine="709"/>
        <w:jc w:val="both"/>
        <w:rPr>
          <w:sz w:val="28"/>
          <w:szCs w:val="28"/>
        </w:rPr>
      </w:pPr>
    </w:p>
    <w:p w:rsidR="00676483" w:rsidRDefault="004F3910">
      <w:pPr>
        <w:autoSpaceDE w:val="0"/>
        <w:autoSpaceDN w:val="0"/>
        <w:adjustRightInd w:val="0"/>
        <w:jc w:val="center"/>
        <w:rPr>
          <w:b/>
          <w:sz w:val="28"/>
          <w:szCs w:val="28"/>
        </w:rPr>
      </w:pPr>
      <w:r w:rsidRPr="007912BB">
        <w:rPr>
          <w:b/>
          <w:sz w:val="28"/>
          <w:szCs w:val="28"/>
        </w:rPr>
        <w:t>Глава 2. Алгоритм расчета среднемесячной заработной платы</w:t>
      </w:r>
    </w:p>
    <w:p w:rsidR="00676483" w:rsidRDefault="00676483">
      <w:pPr>
        <w:autoSpaceDE w:val="0"/>
        <w:autoSpaceDN w:val="0"/>
        <w:adjustRightInd w:val="0"/>
        <w:ind w:firstLine="709"/>
        <w:jc w:val="center"/>
        <w:rPr>
          <w:sz w:val="28"/>
          <w:szCs w:val="28"/>
        </w:rPr>
      </w:pPr>
    </w:p>
    <w:p w:rsidR="00676483" w:rsidRDefault="004F3910">
      <w:pPr>
        <w:autoSpaceDE w:val="0"/>
        <w:autoSpaceDN w:val="0"/>
        <w:adjustRightInd w:val="0"/>
        <w:ind w:firstLine="709"/>
        <w:jc w:val="both"/>
        <w:rPr>
          <w:sz w:val="28"/>
          <w:szCs w:val="28"/>
        </w:rPr>
      </w:pPr>
      <w:r w:rsidRPr="007912BB">
        <w:rPr>
          <w:sz w:val="28"/>
          <w:szCs w:val="28"/>
        </w:rPr>
        <w:t>5. В настоящей методике приведены расчеты следующих видов заработн</w:t>
      </w:r>
      <w:r w:rsidRPr="007912BB">
        <w:rPr>
          <w:sz w:val="28"/>
          <w:szCs w:val="28"/>
        </w:rPr>
        <w:t>ых плат:</w:t>
      </w:r>
    </w:p>
    <w:p w:rsidR="00676483" w:rsidRDefault="004F3910">
      <w:pPr>
        <w:autoSpaceDE w:val="0"/>
        <w:autoSpaceDN w:val="0"/>
        <w:adjustRightInd w:val="0"/>
        <w:ind w:firstLine="709"/>
        <w:jc w:val="both"/>
        <w:rPr>
          <w:sz w:val="28"/>
          <w:szCs w:val="28"/>
        </w:rPr>
      </w:pPr>
      <w:r w:rsidRPr="007912BB">
        <w:rPr>
          <w:sz w:val="28"/>
          <w:szCs w:val="28"/>
        </w:rPr>
        <w:t>1) среднемесячная номинальная заработная плата;</w:t>
      </w:r>
    </w:p>
    <w:p w:rsidR="00676483" w:rsidRDefault="004F3910">
      <w:pPr>
        <w:autoSpaceDE w:val="0"/>
        <w:autoSpaceDN w:val="0"/>
        <w:adjustRightInd w:val="0"/>
        <w:ind w:firstLine="709"/>
        <w:jc w:val="both"/>
        <w:rPr>
          <w:sz w:val="28"/>
          <w:szCs w:val="28"/>
        </w:rPr>
      </w:pPr>
      <w:r w:rsidRPr="007912BB">
        <w:rPr>
          <w:sz w:val="28"/>
          <w:szCs w:val="28"/>
        </w:rPr>
        <w:lastRenderedPageBreak/>
        <w:t>2) медианная заработная плата;</w:t>
      </w:r>
    </w:p>
    <w:p w:rsidR="00676483" w:rsidRDefault="004F3910">
      <w:pPr>
        <w:autoSpaceDE w:val="0"/>
        <w:autoSpaceDN w:val="0"/>
        <w:adjustRightInd w:val="0"/>
        <w:ind w:firstLine="709"/>
        <w:jc w:val="both"/>
        <w:rPr>
          <w:sz w:val="28"/>
          <w:szCs w:val="28"/>
        </w:rPr>
      </w:pPr>
      <w:r w:rsidRPr="007912BB">
        <w:rPr>
          <w:sz w:val="28"/>
          <w:szCs w:val="28"/>
        </w:rPr>
        <w:t>3) модальная заработная плата;</w:t>
      </w:r>
    </w:p>
    <w:p w:rsidR="00676483" w:rsidRDefault="004F3910">
      <w:pPr>
        <w:autoSpaceDE w:val="0"/>
        <w:autoSpaceDN w:val="0"/>
        <w:adjustRightInd w:val="0"/>
        <w:ind w:firstLine="709"/>
        <w:jc w:val="both"/>
        <w:rPr>
          <w:sz w:val="28"/>
          <w:szCs w:val="28"/>
        </w:rPr>
      </w:pPr>
      <w:r w:rsidRPr="007912BB">
        <w:rPr>
          <w:sz w:val="28"/>
          <w:szCs w:val="28"/>
        </w:rPr>
        <w:t>4) децильный коэффициент;</w:t>
      </w:r>
    </w:p>
    <w:p w:rsidR="00676483" w:rsidRDefault="004F3910">
      <w:pPr>
        <w:pStyle w:val="Default"/>
        <w:ind w:firstLine="709"/>
        <w:jc w:val="both"/>
        <w:rPr>
          <w:rFonts w:eastAsia="Times New Roman"/>
          <w:color w:val="auto"/>
          <w:sz w:val="28"/>
          <w:szCs w:val="28"/>
        </w:rPr>
      </w:pPr>
      <w:r w:rsidRPr="00D2647F">
        <w:rPr>
          <w:rFonts w:eastAsia="Times New Roman"/>
          <w:sz w:val="28"/>
          <w:szCs w:val="28"/>
        </w:rPr>
        <w:t xml:space="preserve">5) </w:t>
      </w:r>
      <w:r w:rsidRPr="00D2647F">
        <w:rPr>
          <w:rFonts w:eastAsia="Times New Roman"/>
          <w:color w:val="auto"/>
          <w:sz w:val="28"/>
          <w:szCs w:val="28"/>
        </w:rPr>
        <w:t>гендерный разрыв по среднемесячной заработной плате;</w:t>
      </w:r>
    </w:p>
    <w:p w:rsidR="00676483" w:rsidRDefault="004F3910">
      <w:pPr>
        <w:autoSpaceDE w:val="0"/>
        <w:autoSpaceDN w:val="0"/>
        <w:adjustRightInd w:val="0"/>
        <w:ind w:firstLine="709"/>
        <w:jc w:val="both"/>
        <w:rPr>
          <w:sz w:val="28"/>
          <w:szCs w:val="28"/>
        </w:rPr>
      </w:pPr>
      <w:r w:rsidRPr="00D2647F">
        <w:rPr>
          <w:sz w:val="28"/>
          <w:szCs w:val="28"/>
        </w:rPr>
        <w:t>6) среднечасовая заработная плата;</w:t>
      </w:r>
    </w:p>
    <w:p w:rsidR="00676483" w:rsidRDefault="004F3910">
      <w:pPr>
        <w:autoSpaceDE w:val="0"/>
        <w:autoSpaceDN w:val="0"/>
        <w:adjustRightInd w:val="0"/>
        <w:ind w:firstLine="709"/>
        <w:jc w:val="both"/>
        <w:rPr>
          <w:sz w:val="28"/>
          <w:szCs w:val="28"/>
        </w:rPr>
      </w:pPr>
      <w:r w:rsidRPr="00D2647F">
        <w:rPr>
          <w:sz w:val="28"/>
          <w:szCs w:val="28"/>
        </w:rPr>
        <w:t xml:space="preserve">7) </w:t>
      </w:r>
      <w:r w:rsidRPr="00D2647F">
        <w:rPr>
          <w:color w:val="000000"/>
          <w:sz w:val="28"/>
          <w:szCs w:val="28"/>
        </w:rPr>
        <w:t xml:space="preserve">коэффициент Джини </w:t>
      </w:r>
      <w:r w:rsidRPr="00D2647F">
        <w:rPr>
          <w:sz w:val="28"/>
          <w:szCs w:val="28"/>
        </w:rPr>
        <w:t>по среднемесячной заработной плате</w:t>
      </w:r>
      <w:r w:rsidRPr="00D2647F">
        <w:rPr>
          <w:color w:val="000000"/>
          <w:sz w:val="28"/>
          <w:szCs w:val="28"/>
        </w:rPr>
        <w:t>.</w:t>
      </w:r>
    </w:p>
    <w:p w:rsidR="00676483" w:rsidRDefault="004F3910">
      <w:pPr>
        <w:autoSpaceDE w:val="0"/>
        <w:autoSpaceDN w:val="0"/>
        <w:adjustRightInd w:val="0"/>
        <w:ind w:firstLine="709"/>
        <w:jc w:val="both"/>
        <w:rPr>
          <w:sz w:val="28"/>
          <w:szCs w:val="28"/>
          <w:lang w:val="kk-KZ"/>
        </w:rPr>
      </w:pPr>
      <w:r w:rsidRPr="00F2163C">
        <w:rPr>
          <w:sz w:val="28"/>
          <w:szCs w:val="28"/>
          <w:lang w:val="kk-KZ"/>
        </w:rPr>
        <w:t>Для расчета видов заработных плат и соответствующих показателей используются статистические показатели и их источники информации согласно Приложению к Методике.</w:t>
      </w:r>
    </w:p>
    <w:p w:rsidR="00676483" w:rsidRDefault="00676483">
      <w:pPr>
        <w:autoSpaceDE w:val="0"/>
        <w:autoSpaceDN w:val="0"/>
        <w:adjustRightInd w:val="0"/>
        <w:ind w:firstLine="709"/>
        <w:jc w:val="both"/>
        <w:rPr>
          <w:sz w:val="28"/>
          <w:szCs w:val="28"/>
          <w:lang w:val="kk-KZ"/>
        </w:rPr>
      </w:pPr>
    </w:p>
    <w:p w:rsidR="00676483" w:rsidRDefault="00676483">
      <w:pPr>
        <w:autoSpaceDE w:val="0"/>
        <w:autoSpaceDN w:val="0"/>
        <w:adjustRightInd w:val="0"/>
        <w:ind w:firstLine="709"/>
        <w:jc w:val="both"/>
        <w:rPr>
          <w:sz w:val="28"/>
          <w:szCs w:val="28"/>
        </w:rPr>
      </w:pPr>
    </w:p>
    <w:p w:rsidR="00676483" w:rsidRDefault="004F3910">
      <w:pPr>
        <w:pStyle w:val="Default"/>
        <w:rPr>
          <w:b/>
          <w:sz w:val="28"/>
          <w:szCs w:val="28"/>
        </w:rPr>
      </w:pPr>
      <w:r w:rsidRPr="007912BB">
        <w:rPr>
          <w:rFonts w:eastAsia="Times New Roman"/>
          <w:b/>
          <w:color w:val="auto"/>
          <w:sz w:val="28"/>
          <w:szCs w:val="28"/>
        </w:rPr>
        <w:t>Раздел 1. С</w:t>
      </w:r>
      <w:r w:rsidRPr="007912BB">
        <w:rPr>
          <w:b/>
          <w:sz w:val="28"/>
          <w:szCs w:val="28"/>
        </w:rPr>
        <w:t>реднемесячная номинальная за</w:t>
      </w:r>
      <w:r w:rsidRPr="007912BB">
        <w:rPr>
          <w:b/>
          <w:sz w:val="28"/>
          <w:szCs w:val="28"/>
        </w:rPr>
        <w:t>работная плата</w:t>
      </w:r>
    </w:p>
    <w:p w:rsidR="00676483" w:rsidRDefault="00676483">
      <w:pPr>
        <w:pStyle w:val="OsnTxt"/>
        <w:widowControl w:val="0"/>
        <w:spacing w:line="240" w:lineRule="auto"/>
        <w:ind w:firstLine="720"/>
        <w:rPr>
          <w:rFonts w:ascii="Times New Roman" w:hAnsi="Times New Roman"/>
          <w:sz w:val="28"/>
          <w:szCs w:val="28"/>
        </w:rPr>
      </w:pPr>
    </w:p>
    <w:p w:rsidR="00676483" w:rsidRDefault="004F3910">
      <w:pPr>
        <w:pStyle w:val="OsnTxt"/>
        <w:widowControl w:val="0"/>
        <w:spacing w:line="240" w:lineRule="auto"/>
        <w:ind w:firstLine="720"/>
        <w:rPr>
          <w:rFonts w:ascii="Times New Roman" w:hAnsi="Times New Roman"/>
          <w:sz w:val="28"/>
          <w:szCs w:val="28"/>
          <w:lang w:val="kk-KZ"/>
        </w:rPr>
      </w:pPr>
      <w:r w:rsidRPr="007912BB">
        <w:rPr>
          <w:rFonts w:ascii="Times New Roman" w:hAnsi="Times New Roman"/>
          <w:sz w:val="28"/>
          <w:szCs w:val="28"/>
        </w:rPr>
        <w:t xml:space="preserve">6. </w:t>
      </w:r>
      <w:r w:rsidRPr="007912BB">
        <w:rPr>
          <w:rFonts w:ascii="Times New Roman" w:hAnsi="Times New Roman"/>
          <w:sz w:val="28"/>
          <w:szCs w:val="28"/>
          <w:lang w:val="kk-KZ"/>
        </w:rPr>
        <w:t xml:space="preserve">Среднемесячная номинальная заработная плата – это заработная плата, исчисленная в среднем на одного работника или единицу отработанного времени, выраженная в денежных единицах. </w:t>
      </w:r>
    </w:p>
    <w:p w:rsidR="00676483" w:rsidRDefault="004F3910">
      <w:pPr>
        <w:pStyle w:val="OsnTxt"/>
        <w:widowControl w:val="0"/>
        <w:spacing w:line="240" w:lineRule="auto"/>
        <w:ind w:firstLine="720"/>
        <w:rPr>
          <w:rFonts w:ascii="Times New Roman" w:hAnsi="Times New Roman"/>
          <w:sz w:val="28"/>
          <w:szCs w:val="28"/>
          <w:lang w:val="kk-KZ"/>
        </w:rPr>
      </w:pPr>
      <w:r w:rsidRPr="007912BB">
        <w:rPr>
          <w:rFonts w:ascii="Times New Roman" w:hAnsi="Times New Roman"/>
          <w:sz w:val="28"/>
          <w:szCs w:val="28"/>
          <w:lang w:val="kk-KZ"/>
        </w:rPr>
        <w:t>Среднемесячная номинальная заработная плата рассчитывается путем деления суммы начисленного фонда заработной платы на фактическую численность работников</w:t>
      </w:r>
      <w:r>
        <w:rPr>
          <w:rFonts w:ascii="Times New Roman" w:hAnsi="Times New Roman"/>
          <w:sz w:val="28"/>
          <w:szCs w:val="28"/>
          <w:lang w:val="kk-KZ"/>
        </w:rPr>
        <w:t>:</w:t>
      </w:r>
      <w:r w:rsidRPr="007912BB">
        <w:rPr>
          <w:rFonts w:ascii="Times New Roman" w:hAnsi="Times New Roman"/>
          <w:sz w:val="28"/>
          <w:szCs w:val="28"/>
          <w:lang w:val="kk-KZ"/>
        </w:rPr>
        <w:t xml:space="preserve"> </w:t>
      </w:r>
    </w:p>
    <w:p w:rsidR="00676483" w:rsidRDefault="00676483">
      <w:pPr>
        <w:pStyle w:val="OsnTxt"/>
        <w:widowControl w:val="0"/>
        <w:spacing w:line="240" w:lineRule="auto"/>
        <w:ind w:firstLine="720"/>
        <w:rPr>
          <w:rFonts w:ascii="Times New Roman" w:hAnsi="Times New Roman"/>
          <w:sz w:val="28"/>
          <w:szCs w:val="28"/>
          <w:lang w:val="kk-KZ"/>
        </w:rPr>
      </w:pPr>
    </w:p>
    <w:p w:rsidR="00676483" w:rsidRDefault="004F3910">
      <w:pPr>
        <w:pStyle w:val="OsnTxt"/>
        <w:widowControl w:val="0"/>
        <w:spacing w:line="240" w:lineRule="auto"/>
        <w:ind w:firstLine="720"/>
        <w:rPr>
          <w:rFonts w:ascii="Times New Roman" w:hAnsi="Times New Roman"/>
          <w:sz w:val="28"/>
          <w:szCs w:val="28"/>
        </w:rPr>
      </w:pPr>
      <m:oMathPara>
        <m:oMath>
          <m:r>
            <w:rPr>
              <w:rFonts w:ascii="Cambria Math" w:hAnsi="Cambria Math"/>
              <w:sz w:val="28"/>
              <w:szCs w:val="28"/>
            </w:rPr>
            <m:t>ᴡ</m:t>
          </m:r>
          <m:r>
            <w:rPr>
              <w:rFonts w:ascii="Cambria Math" w:hAnsi="Times New Roman"/>
              <w:sz w:val="28"/>
              <w:szCs w:val="28"/>
            </w:rPr>
            <m:t>=</m:t>
          </m:r>
          <m:f>
            <m:fPr>
              <m:ctrlPr>
                <w:rPr>
                  <w:rFonts w:ascii="Cambria Math" w:hAnsi="Times New Roman"/>
                  <w:i/>
                  <w:sz w:val="28"/>
                  <w:szCs w:val="28"/>
                </w:rPr>
              </m:ctrlPr>
            </m:fPr>
            <m:num>
              <m:nary>
                <m:naryPr>
                  <m:chr m:val="∑"/>
                  <m:limLoc m:val="undOvr"/>
                  <m:subHide m:val="on"/>
                  <m:supHide m:val="on"/>
                  <m:ctrlPr>
                    <w:rPr>
                      <w:rFonts w:ascii="Cambria Math" w:hAnsi="Cambria Math"/>
                    </w:rPr>
                  </m:ctrlPr>
                </m:naryPr>
                <m:sub/>
                <m:sup/>
                <m:e>
                  <m:r>
                    <w:rPr>
                      <w:rFonts w:ascii="Cambria Math" w:hAnsi="Times New Roman"/>
                      <w:sz w:val="28"/>
                      <w:szCs w:val="28"/>
                    </w:rPr>
                    <m:t>F</m:t>
                  </m:r>
                </m:e>
              </m:nary>
            </m:num>
            <m:den>
              <m:nary>
                <m:naryPr>
                  <m:chr m:val="∑"/>
                  <m:limLoc m:val="undOvr"/>
                  <m:subHide m:val="on"/>
                  <m:supHide m:val="on"/>
                  <m:ctrlPr>
                    <w:rPr>
                      <w:rFonts w:ascii="Cambria Math" w:hAnsi="Cambria Math"/>
                    </w:rPr>
                  </m:ctrlPr>
                </m:naryPr>
                <m:sub/>
                <m:sup/>
                <m:e>
                  <m:r>
                    <w:rPr>
                      <w:rFonts w:ascii="Cambria Math" w:hAnsi="Times New Roman"/>
                      <w:sz w:val="28"/>
                      <w:szCs w:val="28"/>
                    </w:rPr>
                    <m:t>N</m:t>
                  </m:r>
                </m:e>
              </m:nary>
            </m:den>
          </m:f>
          <m:r>
            <w:rPr>
              <w:rFonts w:ascii="Cambria Math" w:hAnsi="Times New Roman"/>
              <w:sz w:val="28"/>
              <w:szCs w:val="28"/>
            </w:rPr>
            <m:t xml:space="preserve"> ,</m:t>
          </m:r>
        </m:oMath>
      </m:oMathPara>
    </w:p>
    <w:p w:rsidR="00676483" w:rsidRDefault="00676483">
      <w:pPr>
        <w:ind w:left="709"/>
        <w:jc w:val="both"/>
        <w:rPr>
          <w:sz w:val="28"/>
          <w:szCs w:val="28"/>
          <w:lang w:val="kk-KZ"/>
        </w:rPr>
      </w:pPr>
    </w:p>
    <w:p w:rsidR="00676483" w:rsidRDefault="004F3910">
      <w:pPr>
        <w:ind w:left="709"/>
        <w:jc w:val="both"/>
        <w:rPr>
          <w:i/>
          <w:sz w:val="28"/>
          <w:szCs w:val="28"/>
        </w:rPr>
      </w:pPr>
      <w:r w:rsidRPr="007912BB">
        <w:rPr>
          <w:sz w:val="28"/>
          <w:szCs w:val="28"/>
        </w:rPr>
        <w:t xml:space="preserve">где </w:t>
      </w:r>
      <w:r w:rsidRPr="007912BB">
        <w:rPr>
          <w:i/>
          <w:sz w:val="28"/>
          <w:szCs w:val="28"/>
        </w:rPr>
        <w:t xml:space="preserve">ᴡ– </w:t>
      </w:r>
      <w:r w:rsidRPr="007912BB">
        <w:rPr>
          <w:sz w:val="28"/>
          <w:szCs w:val="28"/>
        </w:rPr>
        <w:t>номинальная среднемесячная заработная плата, тенге;</w:t>
      </w:r>
    </w:p>
    <w:p w:rsidR="00676483" w:rsidRDefault="00676483">
      <w:pPr>
        <w:pStyle w:val="OsnTxt"/>
        <w:widowControl w:val="0"/>
        <w:spacing w:line="240" w:lineRule="auto"/>
        <w:ind w:firstLine="720"/>
        <w:rPr>
          <w:rFonts w:ascii="Times New Roman" w:hAnsi="Times New Roman"/>
          <w:sz w:val="28"/>
          <w:szCs w:val="28"/>
        </w:rPr>
      </w:pPr>
      <m:oMath>
        <m:nary>
          <m:naryPr>
            <m:chr m:val="∑"/>
            <m:limLoc m:val="undOvr"/>
            <m:subHide m:val="on"/>
            <m:supHide m:val="on"/>
            <m:ctrlPr>
              <w:rPr>
                <w:rFonts w:ascii="Cambria Math" w:hAnsi="Cambria Math"/>
              </w:rPr>
            </m:ctrlPr>
          </m:naryPr>
          <m:sub/>
          <m:sup/>
          <m:e>
            <m:r>
              <w:rPr>
                <w:rFonts w:ascii="Cambria Math" w:hAnsi="Times New Roman"/>
                <w:sz w:val="28"/>
                <w:szCs w:val="28"/>
              </w:rPr>
              <m:t>F</m:t>
            </m:r>
          </m:e>
        </m:nary>
      </m:oMath>
      <w:r w:rsidR="004F3910" w:rsidRPr="007912BB">
        <w:rPr>
          <w:rFonts w:ascii="Times New Roman" w:hAnsi="Times New Roman"/>
          <w:sz w:val="28"/>
          <w:szCs w:val="28"/>
        </w:rPr>
        <w:t>– сумма начисленного фонда за</w:t>
      </w:r>
      <w:r w:rsidR="004F3910" w:rsidRPr="007912BB">
        <w:rPr>
          <w:rFonts w:ascii="Times New Roman" w:hAnsi="Times New Roman"/>
          <w:sz w:val="28"/>
          <w:szCs w:val="28"/>
        </w:rPr>
        <w:t>работной платы (статистическая форма «Отчет по труду», индекс 1–Т, периодичность – квартальная, год</w:t>
      </w:r>
      <w:r w:rsidR="004F3910" w:rsidRPr="007912BB">
        <w:rPr>
          <w:rFonts w:ascii="Times New Roman" w:hAnsi="Times New Roman"/>
          <w:sz w:val="28"/>
          <w:szCs w:val="28"/>
          <w:lang w:val="kk-KZ"/>
        </w:rPr>
        <w:t>овая</w:t>
      </w:r>
      <w:r w:rsidR="004F3910" w:rsidRPr="007912BB">
        <w:rPr>
          <w:rFonts w:ascii="Times New Roman" w:hAnsi="Times New Roman"/>
          <w:sz w:val="28"/>
          <w:szCs w:val="28"/>
        </w:rPr>
        <w:t>), тенге;</w:t>
      </w:r>
    </w:p>
    <w:p w:rsidR="00676483" w:rsidRDefault="00676483">
      <w:pPr>
        <w:pStyle w:val="OsnTxt"/>
        <w:widowControl w:val="0"/>
        <w:spacing w:line="240" w:lineRule="auto"/>
        <w:ind w:firstLine="720"/>
        <w:jc w:val="left"/>
        <w:rPr>
          <w:rFonts w:ascii="Times New Roman" w:hAnsi="Times New Roman"/>
          <w:sz w:val="28"/>
          <w:szCs w:val="28"/>
        </w:rPr>
      </w:pPr>
      <m:oMath>
        <m:nary>
          <m:naryPr>
            <m:chr m:val="∑"/>
            <m:limLoc m:val="undOvr"/>
            <m:subHide m:val="on"/>
            <m:supHide m:val="on"/>
            <m:ctrlPr>
              <w:rPr>
                <w:rFonts w:ascii="Cambria Math" w:hAnsi="Cambria Math"/>
              </w:rPr>
            </m:ctrlPr>
          </m:naryPr>
          <m:sub/>
          <m:sup/>
          <m:e>
            <m:r>
              <w:rPr>
                <w:rFonts w:ascii="Cambria Math" w:hAnsi="Times New Roman"/>
                <w:sz w:val="28"/>
                <w:szCs w:val="28"/>
              </w:rPr>
              <m:t>N</m:t>
            </m:r>
          </m:e>
        </m:nary>
      </m:oMath>
      <w:r w:rsidR="004F3910" w:rsidRPr="007912BB">
        <w:rPr>
          <w:rFonts w:ascii="Times New Roman" w:hAnsi="Times New Roman"/>
          <w:sz w:val="28"/>
          <w:szCs w:val="28"/>
        </w:rPr>
        <w:t>– фактическая численность работников (статистическая форма «Отчет по труду», индекс1–Т, периодичность – квартальная, год</w:t>
      </w:r>
      <w:r w:rsidR="004F3910" w:rsidRPr="007912BB">
        <w:rPr>
          <w:rFonts w:ascii="Times New Roman" w:hAnsi="Times New Roman"/>
          <w:sz w:val="28"/>
          <w:szCs w:val="28"/>
          <w:lang w:val="kk-KZ"/>
        </w:rPr>
        <w:t>овая</w:t>
      </w:r>
      <w:r w:rsidR="004F3910" w:rsidRPr="007912BB">
        <w:rPr>
          <w:rFonts w:ascii="Times New Roman" w:hAnsi="Times New Roman"/>
          <w:sz w:val="28"/>
          <w:szCs w:val="28"/>
        </w:rPr>
        <w:t>), человек.</w:t>
      </w:r>
    </w:p>
    <w:p w:rsidR="00676483" w:rsidRDefault="004F3910">
      <w:pPr>
        <w:pStyle w:val="OsnTxt"/>
        <w:widowControl w:val="0"/>
        <w:spacing w:line="240" w:lineRule="auto"/>
        <w:ind w:firstLine="720"/>
        <w:rPr>
          <w:rFonts w:ascii="Times New Roman" w:hAnsi="Times New Roman"/>
          <w:sz w:val="28"/>
          <w:szCs w:val="28"/>
        </w:rPr>
      </w:pPr>
      <w:r w:rsidRPr="002F5786">
        <w:rPr>
          <w:rFonts w:ascii="Times New Roman" w:hAnsi="Times New Roman"/>
          <w:sz w:val="28"/>
          <w:szCs w:val="28"/>
        </w:rPr>
        <w:t>Рассч</w:t>
      </w:r>
      <w:r w:rsidRPr="002F5786">
        <w:rPr>
          <w:rFonts w:ascii="Times New Roman" w:hAnsi="Times New Roman"/>
          <w:sz w:val="28"/>
          <w:szCs w:val="28"/>
        </w:rPr>
        <w:t>итываются два индекса оплаты труда: номинальный и реальный.</w:t>
      </w:r>
    </w:p>
    <w:p w:rsidR="00676483" w:rsidRDefault="004F3910">
      <w:pPr>
        <w:pStyle w:val="OsnTxt"/>
        <w:widowControl w:val="0"/>
        <w:spacing w:line="240" w:lineRule="auto"/>
        <w:ind w:firstLine="720"/>
        <w:rPr>
          <w:rFonts w:ascii="Times New Roman" w:hAnsi="Times New Roman"/>
          <w:sz w:val="28"/>
          <w:szCs w:val="28"/>
        </w:rPr>
      </w:pPr>
      <w:r>
        <w:rPr>
          <w:rFonts w:ascii="Times New Roman" w:hAnsi="Times New Roman"/>
          <w:sz w:val="28"/>
          <w:szCs w:val="28"/>
        </w:rPr>
        <w:t xml:space="preserve">7. </w:t>
      </w:r>
      <w:r w:rsidRPr="002F5786">
        <w:rPr>
          <w:rFonts w:ascii="Times New Roman" w:hAnsi="Times New Roman"/>
          <w:sz w:val="28"/>
          <w:szCs w:val="28"/>
        </w:rPr>
        <w:t>Индекс номинальной</w:t>
      </w:r>
      <w:r w:rsidRPr="007912BB">
        <w:rPr>
          <w:rFonts w:ascii="Times New Roman" w:hAnsi="Times New Roman"/>
          <w:sz w:val="28"/>
          <w:szCs w:val="28"/>
        </w:rPr>
        <w:t xml:space="preserve"> заработной платы – относительный показатель, характеризующий изменение среднемесячной заработной платы в отчетном периоде к среднемесячной заработной плате базисного периода:</w:t>
      </w:r>
    </w:p>
    <w:p w:rsidR="00676483" w:rsidRDefault="00676483">
      <w:pPr>
        <w:pStyle w:val="OsnTxt"/>
        <w:widowControl w:val="0"/>
        <w:spacing w:line="240" w:lineRule="auto"/>
        <w:ind w:firstLine="720"/>
        <w:rPr>
          <w:rFonts w:ascii="Times New Roman" w:hAnsi="Times New Roman"/>
          <w:sz w:val="28"/>
          <w:szCs w:val="28"/>
        </w:rPr>
      </w:pPr>
    </w:p>
    <w:p w:rsidR="00676483" w:rsidRDefault="00676483">
      <w:pPr>
        <w:pStyle w:val="OsnTxt"/>
        <w:widowControl w:val="0"/>
        <w:spacing w:line="240" w:lineRule="auto"/>
        <w:ind w:firstLine="720"/>
        <w:rPr>
          <w:rFonts w:ascii="Times New Roman" w:hAnsi="Times New Roman"/>
          <w:sz w:val="28"/>
          <w:szCs w:val="28"/>
        </w:rPr>
      </w:pPr>
      <m:oMathPara>
        <m:oMath>
          <m:sSub>
            <m:sSubPr>
              <m:ctrlPr>
                <w:rPr>
                  <w:rFonts w:ascii="Cambria Math" w:hAnsi="Times New Roman"/>
                  <w:i/>
                  <w:sz w:val="28"/>
                  <w:szCs w:val="28"/>
                </w:rPr>
              </m:ctrlPr>
            </m:sSubPr>
            <m:e>
              <m:r>
                <w:rPr>
                  <w:rFonts w:ascii="Cambria Math" w:hAnsi="Cambria Math"/>
                  <w:sz w:val="28"/>
                  <w:szCs w:val="28"/>
                  <w:lang w:val="en-US"/>
                </w:rPr>
                <m:t>I</m:t>
              </m:r>
            </m:e>
            <m:sub>
              <m:r>
                <w:rPr>
                  <w:rFonts w:ascii="Cambria Math" w:hAnsi="Cambria Math"/>
                  <w:sz w:val="28"/>
                  <w:szCs w:val="28"/>
                </w:rPr>
                <m:t>ᴡ</m:t>
              </m:r>
            </m:sub>
          </m:sSub>
          <m:r>
            <w:rPr>
              <w:rFonts w:ascii="Cambria Math" w:hAnsi="Times New Roman"/>
              <w:sz w:val="28"/>
              <w:szCs w:val="28"/>
            </w:rPr>
            <m:t>=</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Cambria Math"/>
                      <w:sz w:val="28"/>
                      <w:szCs w:val="28"/>
                    </w:rPr>
                    <m:t>W</m:t>
                  </m:r>
                </m:e>
                <m:sub>
                  <m:r>
                    <w:rPr>
                      <w:rFonts w:ascii="Cambria Math" w:hAnsi="Cambria Math"/>
                      <w:sz w:val="28"/>
                      <w:szCs w:val="28"/>
                    </w:rPr>
                    <m:t>n</m:t>
                  </m:r>
                </m:sub>
              </m:sSub>
            </m:num>
            <m:den>
              <m:sSub>
                <m:sSubPr>
                  <m:ctrlPr>
                    <w:rPr>
                      <w:rFonts w:ascii="Cambria Math" w:hAnsi="Times New Roman"/>
                      <w:i/>
                      <w:sz w:val="28"/>
                      <w:szCs w:val="28"/>
                    </w:rPr>
                  </m:ctrlPr>
                </m:sSubPr>
                <m:e>
                  <m:r>
                    <w:rPr>
                      <w:rFonts w:ascii="Cambria Math" w:hAnsi="Cambria Math"/>
                      <w:sz w:val="28"/>
                      <w:szCs w:val="28"/>
                    </w:rPr>
                    <m:t>W</m:t>
                  </m:r>
                </m:e>
                <m:sub>
                  <m:r>
                    <w:rPr>
                      <w:rFonts w:ascii="Cambria Math" w:hAnsi="Cambria Math"/>
                      <w:sz w:val="28"/>
                      <w:szCs w:val="28"/>
                    </w:rPr>
                    <m:t>r</m:t>
                  </m:r>
                </m:sub>
              </m:sSub>
            </m:den>
          </m:f>
          <m:m>
            <m:mPr>
              <m:mcs>
                <m:mc>
                  <m:mcPr>
                    <m:count m:val="2"/>
                    <m:mcJc m:val="center"/>
                  </m:mcPr>
                </m:mc>
              </m:mcs>
              <m:ctrlPr>
                <w:rPr>
                  <w:rFonts w:ascii="Cambria Math" w:hAnsi="Times New Roman"/>
                  <w:i/>
                  <w:sz w:val="28"/>
                  <w:szCs w:val="28"/>
                </w:rPr>
              </m:ctrlPr>
            </m:mPr>
            <m:mr>
              <m:e>
                <m:r>
                  <w:rPr>
                    <w:rFonts w:ascii="Cambria Math" w:hAnsi="Times New Roman"/>
                    <w:sz w:val="28"/>
                    <w:szCs w:val="28"/>
                  </w:rPr>
                  <m:t>x</m:t>
                </m:r>
              </m:e>
              <m:e>
                <m:r>
                  <w:rPr>
                    <w:rFonts w:ascii="Cambria Math" w:hAnsi="Times New Roman"/>
                    <w:sz w:val="28"/>
                    <w:szCs w:val="28"/>
                  </w:rPr>
                  <m:t>100%</m:t>
                </m:r>
              </m:e>
            </m:mr>
          </m:m>
          <m:r>
            <w:rPr>
              <w:rFonts w:ascii="Cambria Math" w:hAnsi="Times New Roman"/>
              <w:sz w:val="28"/>
              <w:szCs w:val="28"/>
            </w:rPr>
            <m:t xml:space="preserve">, </m:t>
          </m:r>
        </m:oMath>
      </m:oMathPara>
    </w:p>
    <w:p w:rsidR="00676483" w:rsidRDefault="00676483">
      <w:pPr>
        <w:pStyle w:val="OsnTxt"/>
        <w:widowControl w:val="0"/>
        <w:spacing w:line="240" w:lineRule="auto"/>
        <w:ind w:firstLine="720"/>
        <w:rPr>
          <w:rFonts w:ascii="Times New Roman" w:hAnsi="Times New Roman"/>
          <w:sz w:val="28"/>
          <w:szCs w:val="28"/>
        </w:rPr>
      </w:pPr>
    </w:p>
    <w:p w:rsidR="00676483" w:rsidRDefault="004F3910">
      <w:pPr>
        <w:pStyle w:val="OsnTxt"/>
        <w:widowControl w:val="0"/>
        <w:spacing w:line="240" w:lineRule="auto"/>
        <w:ind w:firstLine="720"/>
        <w:rPr>
          <w:rFonts w:ascii="Times New Roman" w:hAnsi="Times New Roman"/>
          <w:i/>
          <w:sz w:val="28"/>
          <w:szCs w:val="28"/>
        </w:rPr>
      </w:pPr>
      <w:r w:rsidRPr="007912BB">
        <w:rPr>
          <w:rFonts w:ascii="Times New Roman" w:hAnsi="Times New Roman"/>
          <w:sz w:val="28"/>
          <w:szCs w:val="28"/>
        </w:rPr>
        <w:t xml:space="preserve">где </w:t>
      </w:r>
      <w:r w:rsidRPr="007912BB">
        <w:rPr>
          <w:rFonts w:ascii="Times New Roman" w:hAnsi="Times New Roman"/>
          <w:i/>
          <w:sz w:val="28"/>
          <w:szCs w:val="28"/>
          <w:lang w:val="en-US"/>
        </w:rPr>
        <w:t>I</w:t>
      </w:r>
      <w:r w:rsidRPr="007912BB">
        <w:rPr>
          <w:rFonts w:ascii="Times New Roman" w:hAnsi="Times New Roman"/>
          <w:i/>
          <w:sz w:val="28"/>
          <w:szCs w:val="28"/>
          <w:vertAlign w:val="subscript"/>
          <w:lang w:val="en-US"/>
        </w:rPr>
        <w:t>w</w:t>
      </w:r>
      <w:r w:rsidRPr="007912BB">
        <w:rPr>
          <w:rFonts w:ascii="Times New Roman" w:hAnsi="Times New Roman"/>
          <w:i/>
          <w:sz w:val="28"/>
          <w:szCs w:val="28"/>
          <w:vertAlign w:val="subscript"/>
        </w:rPr>
        <w:t xml:space="preserve"> </w:t>
      </w:r>
      <w:r w:rsidRPr="007912BB">
        <w:rPr>
          <w:rFonts w:ascii="Times New Roman" w:hAnsi="Times New Roman"/>
          <w:i/>
          <w:sz w:val="28"/>
          <w:szCs w:val="28"/>
        </w:rPr>
        <w:t xml:space="preserve">– </w:t>
      </w:r>
      <w:r w:rsidRPr="007912BB">
        <w:rPr>
          <w:rFonts w:ascii="Times New Roman" w:hAnsi="Times New Roman"/>
          <w:sz w:val="28"/>
          <w:szCs w:val="28"/>
        </w:rPr>
        <w:t>индекс номинальной среднемесячной заработной платы, в процентах;</w:t>
      </w:r>
    </w:p>
    <w:p w:rsidR="00676483" w:rsidRDefault="004F3910">
      <w:pPr>
        <w:pStyle w:val="OsnTxt"/>
        <w:widowControl w:val="0"/>
        <w:spacing w:line="240" w:lineRule="auto"/>
        <w:ind w:firstLine="720"/>
        <w:rPr>
          <w:rFonts w:ascii="Times New Roman" w:hAnsi="Times New Roman"/>
          <w:sz w:val="28"/>
          <w:szCs w:val="28"/>
        </w:rPr>
      </w:pPr>
      <w:r w:rsidRPr="007912BB">
        <w:rPr>
          <w:rFonts w:ascii="Times New Roman" w:hAnsi="Times New Roman"/>
          <w:i/>
          <w:sz w:val="28"/>
          <w:szCs w:val="28"/>
          <w:lang w:val="en-US"/>
        </w:rPr>
        <w:t>W</w:t>
      </w:r>
      <w:r w:rsidRPr="007912BB">
        <w:rPr>
          <w:rFonts w:ascii="Times New Roman" w:hAnsi="Times New Roman"/>
          <w:i/>
          <w:sz w:val="28"/>
          <w:szCs w:val="28"/>
          <w:vertAlign w:val="subscript"/>
          <w:lang w:val="en-US"/>
        </w:rPr>
        <w:t>n</w:t>
      </w:r>
      <w:r w:rsidRPr="007912BB">
        <w:rPr>
          <w:rFonts w:ascii="Times New Roman" w:hAnsi="Times New Roman"/>
          <w:i/>
          <w:sz w:val="28"/>
          <w:szCs w:val="28"/>
          <w:vertAlign w:val="subscript"/>
        </w:rPr>
        <w:t xml:space="preserve"> </w:t>
      </w:r>
      <w:r w:rsidRPr="007912BB">
        <w:rPr>
          <w:rFonts w:ascii="Times New Roman" w:hAnsi="Times New Roman"/>
          <w:i/>
          <w:sz w:val="28"/>
          <w:szCs w:val="28"/>
        </w:rPr>
        <w:t xml:space="preserve">– </w:t>
      </w:r>
      <w:r w:rsidRPr="007912BB">
        <w:rPr>
          <w:rFonts w:ascii="Times New Roman" w:hAnsi="Times New Roman"/>
          <w:sz w:val="28"/>
          <w:szCs w:val="28"/>
        </w:rPr>
        <w:t>номинальная среднемесячная заработная плата в отчетном периоде, тенге;</w:t>
      </w:r>
    </w:p>
    <w:p w:rsidR="00676483" w:rsidRDefault="004F3910">
      <w:pPr>
        <w:pStyle w:val="OsnTxt"/>
        <w:widowControl w:val="0"/>
        <w:spacing w:line="240" w:lineRule="auto"/>
        <w:ind w:firstLine="720"/>
        <w:rPr>
          <w:rFonts w:ascii="Times New Roman" w:hAnsi="Times New Roman"/>
          <w:sz w:val="28"/>
          <w:szCs w:val="28"/>
        </w:rPr>
      </w:pPr>
      <w:r w:rsidRPr="007912BB">
        <w:rPr>
          <w:rFonts w:ascii="Times New Roman" w:hAnsi="Times New Roman"/>
          <w:i/>
          <w:sz w:val="28"/>
          <w:szCs w:val="28"/>
          <w:lang w:val="en-US"/>
        </w:rPr>
        <w:t>W</w:t>
      </w:r>
      <w:r w:rsidRPr="007912BB">
        <w:rPr>
          <w:rFonts w:ascii="Times New Roman" w:hAnsi="Times New Roman"/>
          <w:i/>
          <w:sz w:val="28"/>
          <w:szCs w:val="28"/>
          <w:vertAlign w:val="subscript"/>
          <w:lang w:val="en-US"/>
        </w:rPr>
        <w:t>r</w:t>
      </w:r>
      <w:r w:rsidRPr="007912BB">
        <w:rPr>
          <w:rFonts w:ascii="Times New Roman" w:hAnsi="Times New Roman"/>
          <w:i/>
          <w:sz w:val="28"/>
          <w:szCs w:val="28"/>
          <w:vertAlign w:val="subscript"/>
        </w:rPr>
        <w:t xml:space="preserve"> </w:t>
      </w:r>
      <w:r w:rsidRPr="007912BB">
        <w:rPr>
          <w:rFonts w:ascii="Times New Roman" w:hAnsi="Times New Roman"/>
          <w:i/>
          <w:sz w:val="28"/>
          <w:szCs w:val="28"/>
        </w:rPr>
        <w:t xml:space="preserve">– </w:t>
      </w:r>
      <w:r w:rsidRPr="007912BB">
        <w:rPr>
          <w:rFonts w:ascii="Times New Roman" w:hAnsi="Times New Roman"/>
          <w:sz w:val="28"/>
          <w:szCs w:val="28"/>
        </w:rPr>
        <w:t>номинальная среднемесячная заработная плата в предыдущем периоде, тенге.</w:t>
      </w:r>
    </w:p>
    <w:p w:rsidR="00676483" w:rsidRDefault="004F3910">
      <w:pPr>
        <w:pStyle w:val="OsnTxt"/>
        <w:widowControl w:val="0"/>
        <w:spacing w:line="240" w:lineRule="auto"/>
        <w:ind w:firstLine="720"/>
        <w:rPr>
          <w:rFonts w:ascii="Times New Roman" w:hAnsi="Times New Roman"/>
          <w:sz w:val="28"/>
          <w:szCs w:val="28"/>
        </w:rPr>
      </w:pPr>
      <w:r>
        <w:rPr>
          <w:rFonts w:ascii="Times New Roman" w:hAnsi="Times New Roman"/>
          <w:sz w:val="28"/>
          <w:szCs w:val="28"/>
        </w:rPr>
        <w:lastRenderedPageBreak/>
        <w:t xml:space="preserve">8. </w:t>
      </w:r>
      <w:r w:rsidRPr="007912BB">
        <w:rPr>
          <w:rFonts w:ascii="Times New Roman" w:hAnsi="Times New Roman"/>
          <w:sz w:val="28"/>
          <w:szCs w:val="28"/>
        </w:rPr>
        <w:t>Индекс реальной заработной платы – относительный показатель, характеризующий изменение номинальной заработной платы в отчетном периоде по сравнению с базисным периодом с учетом изменения цен. Характеризует покупательную способность номинальной заработной п</w:t>
      </w:r>
      <w:r w:rsidRPr="007912BB">
        <w:rPr>
          <w:rFonts w:ascii="Times New Roman" w:hAnsi="Times New Roman"/>
          <w:sz w:val="28"/>
          <w:szCs w:val="28"/>
        </w:rPr>
        <w:t>латы. Определяется путем деления индекса номинальной заработной платы на индекс</w:t>
      </w:r>
      <w:r w:rsidRPr="00937CEF">
        <w:rPr>
          <w:rFonts w:ascii="Times New Roman" w:hAnsi="Times New Roman"/>
          <w:sz w:val="28"/>
          <w:szCs w:val="28"/>
        </w:rPr>
        <w:t xml:space="preserve"> </w:t>
      </w:r>
      <w:r w:rsidRPr="007912BB">
        <w:rPr>
          <w:rFonts w:ascii="Times New Roman" w:hAnsi="Times New Roman"/>
          <w:sz w:val="28"/>
          <w:szCs w:val="28"/>
        </w:rPr>
        <w:t>потребительских цен на товары и услуги:</w:t>
      </w:r>
    </w:p>
    <w:p w:rsidR="00676483" w:rsidRDefault="00676483">
      <w:pPr>
        <w:pStyle w:val="OsnTxt"/>
        <w:widowControl w:val="0"/>
        <w:spacing w:line="240" w:lineRule="auto"/>
        <w:ind w:firstLine="720"/>
        <w:rPr>
          <w:rFonts w:ascii="Times New Roman" w:hAnsi="Times New Roman"/>
          <w:sz w:val="28"/>
          <w:szCs w:val="28"/>
        </w:rPr>
      </w:pPr>
    </w:p>
    <w:p w:rsidR="00676483" w:rsidRDefault="00676483">
      <w:pPr>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lang w:val="en-US"/>
                </w:rPr>
                <m:t>r</m:t>
              </m:r>
            </m:sub>
          </m:sSub>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w</m:t>
                  </m:r>
                </m:sub>
              </m:sSub>
            </m:num>
            <m:den>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p</m:t>
                  </m:r>
                </m:sub>
              </m:sSub>
            </m:den>
          </m:f>
          <m:r>
            <w:rPr>
              <w:rFonts w:ascii="Cambria Math" w:hAnsi="Cambria Math"/>
              <w:sz w:val="28"/>
              <w:szCs w:val="28"/>
            </w:rPr>
            <m:t>х</m:t>
          </m:r>
          <m:r>
            <w:rPr>
              <w:rFonts w:ascii="Cambria Math"/>
              <w:sz w:val="28"/>
              <w:szCs w:val="28"/>
            </w:rPr>
            <m:t xml:space="preserve"> 100%,</m:t>
          </m:r>
        </m:oMath>
      </m:oMathPara>
    </w:p>
    <w:p w:rsidR="00676483" w:rsidRDefault="00676483">
      <w:pPr>
        <w:pStyle w:val="PoiasFormula"/>
        <w:widowControl w:val="0"/>
        <w:ind w:left="0" w:firstLine="720"/>
        <w:jc w:val="both"/>
        <w:rPr>
          <w:rFonts w:ascii="Times New Roman" w:hAnsi="Times New Roman"/>
          <w:sz w:val="28"/>
          <w:szCs w:val="28"/>
        </w:rPr>
      </w:pPr>
    </w:p>
    <w:p w:rsidR="00676483" w:rsidRDefault="004F3910">
      <w:pPr>
        <w:pStyle w:val="PoiasFormula"/>
        <w:widowControl w:val="0"/>
        <w:ind w:left="0" w:firstLine="720"/>
        <w:jc w:val="both"/>
        <w:rPr>
          <w:rFonts w:ascii="Times New Roman" w:hAnsi="Times New Roman"/>
          <w:sz w:val="28"/>
          <w:szCs w:val="28"/>
        </w:rPr>
      </w:pPr>
      <w:r w:rsidRPr="007912BB">
        <w:rPr>
          <w:rFonts w:ascii="Times New Roman" w:hAnsi="Times New Roman"/>
          <w:sz w:val="28"/>
          <w:szCs w:val="28"/>
        </w:rPr>
        <w:t xml:space="preserve">где </w:t>
      </w:r>
      <w:r w:rsidRPr="007912BB">
        <w:rPr>
          <w:rFonts w:ascii="Times New Roman" w:hAnsi="Times New Roman"/>
          <w:i/>
          <w:sz w:val="28"/>
          <w:szCs w:val="28"/>
        </w:rPr>
        <w:t>I</w:t>
      </w:r>
      <w:r w:rsidRPr="007912BB">
        <w:rPr>
          <w:rFonts w:ascii="Times New Roman" w:hAnsi="Times New Roman"/>
          <w:i/>
          <w:sz w:val="28"/>
          <w:szCs w:val="28"/>
          <w:vertAlign w:val="subscript"/>
        </w:rPr>
        <w:t xml:space="preserve">r </w:t>
      </w:r>
      <w:r w:rsidRPr="007912BB">
        <w:rPr>
          <w:rFonts w:ascii="Times New Roman" w:hAnsi="Times New Roman"/>
          <w:sz w:val="28"/>
          <w:szCs w:val="28"/>
        </w:rPr>
        <w:noBreakHyphen/>
        <w:t xml:space="preserve"> индекс реальной заработной платы, в процентах;</w:t>
      </w:r>
    </w:p>
    <w:p w:rsidR="00676483" w:rsidRDefault="004F3910">
      <w:pPr>
        <w:pStyle w:val="PoiasFormula"/>
        <w:widowControl w:val="0"/>
        <w:tabs>
          <w:tab w:val="clear" w:pos="3402"/>
          <w:tab w:val="left" w:pos="1800"/>
        </w:tabs>
        <w:ind w:left="0" w:firstLine="720"/>
        <w:jc w:val="both"/>
        <w:rPr>
          <w:rFonts w:ascii="Times New Roman" w:hAnsi="Times New Roman"/>
          <w:sz w:val="28"/>
          <w:szCs w:val="28"/>
        </w:rPr>
      </w:pPr>
      <w:r w:rsidRPr="007912BB">
        <w:rPr>
          <w:rFonts w:ascii="Times New Roman" w:hAnsi="Times New Roman"/>
          <w:i/>
          <w:sz w:val="28"/>
          <w:szCs w:val="28"/>
        </w:rPr>
        <w:t>I</w:t>
      </w:r>
      <w:r w:rsidRPr="007912BB">
        <w:rPr>
          <w:rFonts w:ascii="Times New Roman" w:hAnsi="Times New Roman"/>
          <w:i/>
          <w:sz w:val="28"/>
          <w:szCs w:val="28"/>
          <w:vertAlign w:val="subscript"/>
        </w:rPr>
        <w:t xml:space="preserve">w </w:t>
      </w:r>
      <w:r w:rsidRPr="007912BB">
        <w:rPr>
          <w:rFonts w:ascii="Times New Roman" w:hAnsi="Times New Roman"/>
          <w:sz w:val="28"/>
          <w:szCs w:val="28"/>
        </w:rPr>
        <w:noBreakHyphen/>
        <w:t xml:space="preserve"> индекс номинальной заработной платы, в процентах;</w:t>
      </w:r>
    </w:p>
    <w:p w:rsidR="00676483" w:rsidRDefault="004F3910">
      <w:pPr>
        <w:pStyle w:val="PoiasFormula"/>
        <w:widowControl w:val="0"/>
        <w:tabs>
          <w:tab w:val="clear" w:pos="3402"/>
          <w:tab w:val="left" w:pos="1800"/>
        </w:tabs>
        <w:ind w:left="0" w:firstLine="720"/>
        <w:jc w:val="both"/>
        <w:rPr>
          <w:rFonts w:ascii="Times New Roman" w:hAnsi="Times New Roman"/>
          <w:sz w:val="28"/>
          <w:szCs w:val="28"/>
        </w:rPr>
      </w:pPr>
      <w:r w:rsidRPr="007912BB">
        <w:rPr>
          <w:rFonts w:ascii="Times New Roman" w:hAnsi="Times New Roman"/>
          <w:i/>
          <w:sz w:val="28"/>
          <w:szCs w:val="28"/>
        </w:rPr>
        <w:t>I</w:t>
      </w:r>
      <w:r w:rsidRPr="007912BB">
        <w:rPr>
          <w:rFonts w:ascii="Times New Roman" w:hAnsi="Times New Roman"/>
          <w:i/>
          <w:sz w:val="28"/>
          <w:szCs w:val="28"/>
          <w:vertAlign w:val="subscript"/>
        </w:rPr>
        <w:t xml:space="preserve">p </w:t>
      </w:r>
      <w:r w:rsidRPr="007912BB">
        <w:rPr>
          <w:rFonts w:ascii="Times New Roman" w:hAnsi="Times New Roman"/>
          <w:sz w:val="28"/>
          <w:szCs w:val="28"/>
        </w:rPr>
        <w:noBreakHyphen/>
        <w:t xml:space="preserve"> индекс потребительских цен, в процентах.</w:t>
      </w:r>
    </w:p>
    <w:p w:rsidR="00676483" w:rsidRDefault="004F3910">
      <w:pPr>
        <w:pStyle w:val="PoiasFormula"/>
        <w:widowControl w:val="0"/>
        <w:ind w:left="0" w:firstLine="720"/>
        <w:jc w:val="both"/>
        <w:rPr>
          <w:rFonts w:ascii="Times New Roman" w:hAnsi="Times New Roman"/>
          <w:sz w:val="28"/>
          <w:szCs w:val="28"/>
        </w:rPr>
      </w:pPr>
      <w:r w:rsidRPr="007912BB">
        <w:rPr>
          <w:rFonts w:ascii="Times New Roman" w:hAnsi="Times New Roman"/>
          <w:sz w:val="28"/>
          <w:szCs w:val="28"/>
        </w:rPr>
        <w:t>Оба индекса относятся к одному и тому же временному периоду.</w:t>
      </w:r>
    </w:p>
    <w:p w:rsidR="00676483" w:rsidRDefault="00676483">
      <w:pPr>
        <w:pStyle w:val="Default"/>
        <w:ind w:firstLine="709"/>
        <w:rPr>
          <w:rFonts w:eastAsia="Times New Roman"/>
          <w:b/>
          <w:color w:val="auto"/>
          <w:sz w:val="28"/>
          <w:szCs w:val="28"/>
        </w:rPr>
      </w:pPr>
    </w:p>
    <w:p w:rsidR="00676483" w:rsidRDefault="00676483">
      <w:pPr>
        <w:pStyle w:val="Default"/>
        <w:ind w:firstLine="709"/>
        <w:rPr>
          <w:rFonts w:eastAsia="Times New Roman"/>
          <w:b/>
          <w:color w:val="auto"/>
          <w:sz w:val="28"/>
          <w:szCs w:val="28"/>
        </w:rPr>
      </w:pPr>
    </w:p>
    <w:p w:rsidR="00676483" w:rsidRDefault="004F3910">
      <w:pPr>
        <w:pStyle w:val="Default"/>
        <w:rPr>
          <w:b/>
          <w:sz w:val="28"/>
          <w:szCs w:val="28"/>
        </w:rPr>
      </w:pPr>
      <w:r w:rsidRPr="007912BB">
        <w:rPr>
          <w:rFonts w:eastAsia="Times New Roman"/>
          <w:b/>
          <w:color w:val="auto"/>
          <w:sz w:val="28"/>
          <w:szCs w:val="28"/>
        </w:rPr>
        <w:t>Раздел 2. Медианная</w:t>
      </w:r>
      <w:r w:rsidRPr="007912BB">
        <w:rPr>
          <w:b/>
          <w:sz w:val="28"/>
          <w:szCs w:val="28"/>
        </w:rPr>
        <w:t xml:space="preserve"> заработная плата</w:t>
      </w:r>
    </w:p>
    <w:p w:rsidR="00676483" w:rsidRDefault="00676483">
      <w:pPr>
        <w:jc w:val="both"/>
        <w:rPr>
          <w:color w:val="000000"/>
          <w:sz w:val="28"/>
          <w:szCs w:val="28"/>
        </w:rPr>
      </w:pPr>
    </w:p>
    <w:p w:rsidR="00676483" w:rsidRDefault="004F3910">
      <w:pPr>
        <w:ind w:firstLine="709"/>
        <w:jc w:val="both"/>
        <w:rPr>
          <w:rFonts w:eastAsia="Calibri"/>
          <w:sz w:val="28"/>
          <w:szCs w:val="28"/>
        </w:rPr>
      </w:pPr>
      <w:r>
        <w:rPr>
          <w:rFonts w:eastAsia="Calibri"/>
          <w:sz w:val="28"/>
          <w:szCs w:val="28"/>
        </w:rPr>
        <w:t>9</w:t>
      </w:r>
      <w:r w:rsidRPr="00412785">
        <w:rPr>
          <w:rFonts w:eastAsia="Calibri"/>
          <w:sz w:val="28"/>
          <w:szCs w:val="28"/>
        </w:rPr>
        <w:t xml:space="preserve">. </w:t>
      </w:r>
      <w:r w:rsidRPr="00412785">
        <w:rPr>
          <w:rFonts w:eastAsia="Calibri"/>
          <w:sz w:val="28"/>
          <w:szCs w:val="28"/>
        </w:rPr>
        <w:t>Расчет медианной заработной платы Бюро производит методом интервальных вариационных рядов распределения численности работников по размерам заработных плат.</w:t>
      </w:r>
      <w:r w:rsidRPr="007912BB">
        <w:rPr>
          <w:rFonts w:eastAsia="Calibri"/>
          <w:sz w:val="28"/>
          <w:szCs w:val="28"/>
        </w:rPr>
        <w:t xml:space="preserve"> </w:t>
      </w:r>
    </w:p>
    <w:p w:rsidR="00676483" w:rsidRDefault="004F3910">
      <w:pPr>
        <w:ind w:firstLine="709"/>
        <w:jc w:val="both"/>
        <w:rPr>
          <w:rFonts w:eastAsia="Calibri"/>
          <w:sz w:val="28"/>
          <w:szCs w:val="28"/>
        </w:rPr>
      </w:pPr>
      <w:r w:rsidRPr="007912BB">
        <w:rPr>
          <w:rFonts w:eastAsia="Calibri"/>
          <w:sz w:val="28"/>
          <w:szCs w:val="28"/>
        </w:rPr>
        <w:t>Метод интервального вариационного ряда применяется по причине неоднородности исследуемого показател</w:t>
      </w:r>
      <w:r w:rsidRPr="007912BB">
        <w:rPr>
          <w:rFonts w:eastAsia="Calibri"/>
          <w:sz w:val="28"/>
          <w:szCs w:val="28"/>
        </w:rPr>
        <w:t xml:space="preserve">я, то есть исследуемая величина (среднемесячная заработная плата) принимает много различных значений и неоднородна. </w:t>
      </w:r>
    </w:p>
    <w:p w:rsidR="00676483" w:rsidRDefault="004F3910">
      <w:pPr>
        <w:ind w:firstLine="709"/>
        <w:jc w:val="both"/>
        <w:rPr>
          <w:rFonts w:eastAsia="Calibri"/>
          <w:sz w:val="28"/>
          <w:szCs w:val="28"/>
        </w:rPr>
      </w:pPr>
      <w:r w:rsidRPr="007912BB">
        <w:rPr>
          <w:rFonts w:eastAsia="Calibri"/>
          <w:sz w:val="28"/>
          <w:szCs w:val="28"/>
        </w:rPr>
        <w:t xml:space="preserve">Для исследования интервальных вариационных рядов сначала определяются интервалы, в пределах которых варьируются значения, затем по каждому </w:t>
      </w:r>
      <w:r w:rsidRPr="007912BB">
        <w:rPr>
          <w:rFonts w:eastAsia="Calibri"/>
          <w:sz w:val="28"/>
          <w:szCs w:val="28"/>
        </w:rPr>
        <w:t>интервалу подсчитываются частоты – количество вариантов, которые в него попали.</w:t>
      </w:r>
    </w:p>
    <w:p w:rsidR="00676483" w:rsidRDefault="004F39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10</w:t>
      </w:r>
      <w:r w:rsidRPr="007912BB">
        <w:rPr>
          <w:rFonts w:ascii="Times New Roman" w:hAnsi="Times New Roman" w:cs="Times New Roman"/>
          <w:sz w:val="28"/>
          <w:szCs w:val="28"/>
        </w:rPr>
        <w:t>. Медианная заработная плата –</w:t>
      </w:r>
      <w:r w:rsidRPr="007912BB">
        <w:rPr>
          <w:rFonts w:ascii="Times New Roman" w:hAnsi="Times New Roman" w:cs="Times New Roman"/>
          <w:sz w:val="28"/>
          <w:szCs w:val="28"/>
          <w:lang w:val="kk-KZ"/>
        </w:rPr>
        <w:t xml:space="preserve"> это</w:t>
      </w:r>
      <w:r w:rsidRPr="007912BB">
        <w:rPr>
          <w:rFonts w:ascii="Times New Roman" w:hAnsi="Times New Roman" w:cs="Times New Roman"/>
          <w:sz w:val="28"/>
          <w:szCs w:val="28"/>
        </w:rPr>
        <w:t xml:space="preserve"> размер заработной платы, находящийся в центре ряда распределения численности работников по размерам начисленной заработной платы и делящий </w:t>
      </w:r>
      <w:r w:rsidRPr="007912BB">
        <w:rPr>
          <w:rFonts w:ascii="Times New Roman" w:hAnsi="Times New Roman" w:cs="Times New Roman"/>
          <w:sz w:val="28"/>
          <w:szCs w:val="28"/>
        </w:rPr>
        <w:t>его на две равные части – с заработной платой ниже и выше медианной.</w:t>
      </w:r>
    </w:p>
    <w:p w:rsidR="00676483" w:rsidRDefault="004F3910">
      <w:pPr>
        <w:pStyle w:val="ConsPlusNonformat"/>
        <w:tabs>
          <w:tab w:val="left" w:pos="709"/>
        </w:tabs>
        <w:ind w:firstLine="709"/>
        <w:jc w:val="both"/>
        <w:rPr>
          <w:rFonts w:ascii="Times New Roman" w:hAnsi="Times New Roman" w:cs="Times New Roman"/>
          <w:sz w:val="28"/>
          <w:szCs w:val="28"/>
        </w:rPr>
      </w:pPr>
      <w:r w:rsidRPr="007912BB">
        <w:rPr>
          <w:rFonts w:ascii="Times New Roman" w:hAnsi="Times New Roman" w:cs="Times New Roman"/>
          <w:sz w:val="28"/>
          <w:szCs w:val="28"/>
        </w:rPr>
        <w:t>Для расчета медианной заработной платы сначала определяется медианный интервал, в пределах которого находится медианная заработная плата. Для этого сумма частот (общая численность работников, которым начислена заработная плата) делится пополам, и на основе</w:t>
      </w:r>
      <w:r w:rsidRPr="007912BB">
        <w:rPr>
          <w:rFonts w:ascii="Times New Roman" w:hAnsi="Times New Roman" w:cs="Times New Roman"/>
          <w:sz w:val="28"/>
          <w:szCs w:val="28"/>
        </w:rPr>
        <w:t xml:space="preserve"> последовательного накопления (суммирования) частот интервалов (численности работников, соответствующей каждому интервалу), начиная с первого, находится интервал, который содержит 50% работников, то есть - где расположена медианная заработная плата.</w:t>
      </w:r>
    </w:p>
    <w:p w:rsidR="00676483" w:rsidRDefault="004F3910">
      <w:pPr>
        <w:pStyle w:val="ConsPlusNonformat"/>
        <w:ind w:firstLine="709"/>
        <w:jc w:val="both"/>
        <w:rPr>
          <w:rFonts w:ascii="Times New Roman" w:hAnsi="Times New Roman" w:cs="Times New Roman"/>
          <w:sz w:val="28"/>
          <w:szCs w:val="28"/>
          <w:lang w:val="kk-KZ"/>
        </w:rPr>
      </w:pPr>
      <w:r w:rsidRPr="007912BB">
        <w:rPr>
          <w:rFonts w:ascii="Times New Roman" w:hAnsi="Times New Roman" w:cs="Times New Roman"/>
          <w:sz w:val="28"/>
          <w:szCs w:val="28"/>
        </w:rPr>
        <w:t>Медиан</w:t>
      </w:r>
      <w:r w:rsidRPr="007912BB">
        <w:rPr>
          <w:rFonts w:ascii="Times New Roman" w:hAnsi="Times New Roman" w:cs="Times New Roman"/>
          <w:sz w:val="28"/>
          <w:szCs w:val="28"/>
        </w:rPr>
        <w:t xml:space="preserve">ная заработная плата рассчитывается по </w:t>
      </w:r>
      <w:r w:rsidRPr="007912BB">
        <w:rPr>
          <w:rFonts w:ascii="Times New Roman" w:hAnsi="Times New Roman" w:cs="Times New Roman"/>
          <w:sz w:val="28"/>
          <w:szCs w:val="28"/>
          <w:lang w:val="kk-KZ"/>
        </w:rPr>
        <w:t xml:space="preserve">следующей </w:t>
      </w:r>
      <w:r w:rsidRPr="007912BB">
        <w:rPr>
          <w:rFonts w:ascii="Times New Roman" w:hAnsi="Times New Roman" w:cs="Times New Roman"/>
          <w:sz w:val="28"/>
          <w:szCs w:val="28"/>
        </w:rPr>
        <w:t>формуле</w:t>
      </w:r>
      <w:r w:rsidRPr="007912BB">
        <w:rPr>
          <w:rFonts w:ascii="Times New Roman" w:hAnsi="Times New Roman" w:cs="Times New Roman"/>
          <w:sz w:val="28"/>
          <w:szCs w:val="28"/>
          <w:lang w:val="kk-KZ"/>
        </w:rPr>
        <w:t>:</w:t>
      </w:r>
    </w:p>
    <w:p w:rsidR="00676483" w:rsidRDefault="00676483">
      <w:pPr>
        <w:pStyle w:val="ConsPlusNonformat"/>
        <w:ind w:firstLine="708"/>
        <w:jc w:val="both"/>
        <w:rPr>
          <w:rFonts w:ascii="Times New Roman" w:hAnsi="Times New Roman" w:cs="Times New Roman"/>
          <w:sz w:val="28"/>
          <w:szCs w:val="28"/>
        </w:rPr>
      </w:pPr>
    </w:p>
    <w:tbl>
      <w:tblPr>
        <w:tblW w:w="4107" w:type="dxa"/>
        <w:jc w:val="center"/>
        <w:tblInd w:w="141" w:type="dxa"/>
        <w:tblLook w:val="01E0"/>
      </w:tblPr>
      <w:tblGrid>
        <w:gridCol w:w="1767"/>
        <w:gridCol w:w="1620"/>
        <w:gridCol w:w="720"/>
      </w:tblGrid>
      <w:tr w:rsidR="00676483" w:rsidTr="00412785">
        <w:trPr>
          <w:cantSplit/>
          <w:jc w:val="center"/>
        </w:trPr>
        <w:tc>
          <w:tcPr>
            <w:tcW w:w="1767" w:type="dxa"/>
            <w:vMerge w:val="restart"/>
          </w:tcPr>
          <w:p w:rsidR="00676483" w:rsidRDefault="004F3910">
            <w:pPr>
              <w:pStyle w:val="ConsPlusNonformat"/>
              <w:spacing w:before="480"/>
              <w:ind w:right="-284"/>
              <w:rPr>
                <w:rFonts w:ascii="Times New Roman" w:hAnsi="Times New Roman" w:cs="Times New Roman"/>
                <w:sz w:val="28"/>
                <w:szCs w:val="28"/>
                <w:lang w:val="en-US"/>
              </w:rPr>
            </w:pPr>
            <w:r w:rsidRPr="007912BB">
              <w:rPr>
                <w:rFonts w:ascii="Times New Roman" w:hAnsi="Times New Roman" w:cs="Times New Roman"/>
                <w:i/>
                <w:sz w:val="28"/>
                <w:szCs w:val="28"/>
                <w:lang w:val="en-US"/>
              </w:rPr>
              <w:t>M</w:t>
            </w:r>
            <w:r w:rsidR="00676483" w:rsidRPr="00676483">
              <w:rPr>
                <w:rFonts w:ascii="Times New Roman" w:hAnsi="Times New Roman" w:cs="Times New Roman"/>
                <w:i/>
                <w:position w:val="-12"/>
                <w:sz w:val="28"/>
                <w:szCs w:val="28"/>
                <w:lang w:val="en-US"/>
              </w:rPr>
              <w:object w:dxaOrig="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19.65pt" o:ole="" o:bordertopcolor="this" o:borderleftcolor="this" o:borderbottomcolor="this" o:borderrightcolor="this">
                  <v:imagedata r:id="rId9" o:title=""/>
                </v:shape>
                <o:OLEObject Type="Embed" ProgID="Equation.3" ShapeID="_x0000_i1025" DrawAspect="Content" ObjectID="_1761719312" r:id="rId10"/>
              </w:object>
            </w:r>
            <w:r w:rsidRPr="007912BB">
              <w:rPr>
                <w:rFonts w:ascii="Times New Roman" w:hAnsi="Times New Roman" w:cs="Times New Roman"/>
                <w:sz w:val="28"/>
                <w:szCs w:val="28"/>
                <w:lang w:val="en-US"/>
              </w:rPr>
              <w:t xml:space="preserve"> = </w:t>
            </w:r>
            <w:r w:rsidRPr="007912BB">
              <w:rPr>
                <w:rFonts w:ascii="Times New Roman" w:hAnsi="Times New Roman" w:cs="Times New Roman"/>
                <w:i/>
                <w:sz w:val="28"/>
                <w:szCs w:val="28"/>
                <w:lang w:val="en-US"/>
              </w:rPr>
              <w:t>x</w:t>
            </w:r>
            <w:r w:rsidR="00676483" w:rsidRPr="00676483">
              <w:rPr>
                <w:rFonts w:ascii="Times New Roman" w:hAnsi="Times New Roman" w:cs="Times New Roman"/>
                <w:position w:val="-16"/>
                <w:sz w:val="28"/>
                <w:szCs w:val="28"/>
                <w:lang w:val="en-US"/>
              </w:rPr>
              <w:object w:dxaOrig="320" w:dyaOrig="400">
                <v:shape id="_x0000_i1026" type="#_x0000_t75" style="width:15.7pt;height:19.65pt" o:ole="" o:bordertopcolor="this" o:borderleftcolor="this" o:borderbottomcolor="this" o:borderrightcolor="this">
                  <v:imagedata r:id="rId11" o:title=""/>
                </v:shape>
                <o:OLEObject Type="Embed" ProgID="Equation.3" ShapeID="_x0000_i1026" DrawAspect="Content" ObjectID="_1761719313" r:id="rId12"/>
              </w:object>
            </w:r>
            <w:r w:rsidRPr="007912BB">
              <w:rPr>
                <w:rFonts w:ascii="Times New Roman" w:hAnsi="Times New Roman" w:cs="Times New Roman"/>
                <w:sz w:val="28"/>
                <w:szCs w:val="28"/>
                <w:lang w:val="en-US"/>
              </w:rPr>
              <w:t xml:space="preserve">+ </w:t>
            </w:r>
            <w:r w:rsidRPr="007912BB">
              <w:rPr>
                <w:rFonts w:ascii="Times New Roman" w:hAnsi="Times New Roman" w:cs="Times New Roman"/>
                <w:i/>
                <w:sz w:val="28"/>
                <w:szCs w:val="28"/>
                <w:lang w:val="en-US"/>
              </w:rPr>
              <w:t xml:space="preserve">i </w:t>
            </w:r>
            <w:r w:rsidR="00676483" w:rsidRPr="00676483">
              <w:rPr>
                <w:rFonts w:ascii="Times New Roman" w:hAnsi="Times New Roman" w:cs="Times New Roman"/>
                <w:i/>
                <w:position w:val="-4"/>
                <w:sz w:val="28"/>
                <w:szCs w:val="28"/>
                <w:lang w:val="en-US"/>
              </w:rPr>
              <w:object w:dxaOrig="180" w:dyaOrig="200">
                <v:shape id="_x0000_i1027" type="#_x0000_t75" style="width:9.15pt;height:9.15pt" o:ole="" o:bordertopcolor="this" o:borderleftcolor="this" o:borderbottomcolor="this" o:borderrightcolor="this">
                  <v:imagedata r:id="rId13" o:title=""/>
                </v:shape>
                <o:OLEObject Type="Embed" ProgID="Equation.3" ShapeID="_x0000_i1027" DrawAspect="Content" ObjectID="_1761719314" r:id="rId14"/>
              </w:object>
            </w:r>
          </w:p>
        </w:tc>
        <w:tc>
          <w:tcPr>
            <w:tcW w:w="1620" w:type="dxa"/>
            <w:tcBorders>
              <w:bottom w:val="single" w:sz="4" w:space="0" w:color="auto"/>
            </w:tcBorders>
          </w:tcPr>
          <w:p w:rsidR="00676483" w:rsidRDefault="00676483">
            <w:pPr>
              <w:pStyle w:val="ConsPlusNonformat"/>
              <w:rPr>
                <w:rFonts w:ascii="Times New Roman" w:hAnsi="Times New Roman" w:cs="Times New Roman"/>
                <w:i/>
                <w:sz w:val="28"/>
                <w:szCs w:val="28"/>
                <w:lang w:val="en-US"/>
              </w:rPr>
            </w:pPr>
            <w:r w:rsidRPr="00676483">
              <w:rPr>
                <w:rFonts w:ascii="Times New Roman" w:hAnsi="Times New Roman" w:cs="Times New Roman"/>
                <w:i/>
                <w:position w:val="-24"/>
                <w:sz w:val="28"/>
                <w:szCs w:val="28"/>
                <w:lang w:val="en-US"/>
              </w:rPr>
              <w:object w:dxaOrig="600" w:dyaOrig="680">
                <v:shape id="_x0000_i1028" type="#_x0000_t75" style="width:29.25pt;height:34.05pt" o:ole="" o:bordertopcolor="this" o:borderleftcolor="this" o:borderbottomcolor="this" o:borderrightcolor="this">
                  <v:imagedata r:id="rId15" o:title=""/>
                </v:shape>
                <o:OLEObject Type="Embed" ProgID="Equation.3" ShapeID="_x0000_i1028" DrawAspect="Content" ObjectID="_1761719315" r:id="rId16"/>
              </w:object>
            </w:r>
            <w:r w:rsidR="004F3910" w:rsidRPr="007912BB">
              <w:rPr>
                <w:rFonts w:ascii="Times New Roman" w:hAnsi="Times New Roman" w:cs="Times New Roman"/>
                <w:i/>
                <w:sz w:val="28"/>
                <w:szCs w:val="28"/>
                <w:lang w:val="en-US"/>
              </w:rPr>
              <w:t>- S</w:t>
            </w:r>
            <w:r w:rsidRPr="00676483">
              <w:rPr>
                <w:rFonts w:ascii="Times New Roman" w:hAnsi="Times New Roman" w:cs="Times New Roman"/>
                <w:i/>
                <w:position w:val="-12"/>
                <w:sz w:val="28"/>
                <w:szCs w:val="28"/>
                <w:lang w:val="en-US"/>
              </w:rPr>
              <w:object w:dxaOrig="380" w:dyaOrig="360">
                <v:shape id="_x0000_i1029" type="#_x0000_t75" style="width:19.65pt;height:19.65pt" o:ole="" o:bordertopcolor="this" o:borderleftcolor="this" o:borderbottomcolor="this" o:borderrightcolor="this">
                  <v:imagedata r:id="rId17" o:title=""/>
                </v:shape>
                <o:OLEObject Type="Embed" ProgID="Equation.3" ShapeID="_x0000_i1029" DrawAspect="Content" ObjectID="_1761719316" r:id="rId18"/>
              </w:object>
            </w:r>
          </w:p>
        </w:tc>
        <w:tc>
          <w:tcPr>
            <w:tcW w:w="720" w:type="dxa"/>
            <w:vMerge w:val="restart"/>
          </w:tcPr>
          <w:p w:rsidR="00676483" w:rsidRDefault="004F3910">
            <w:pPr>
              <w:pStyle w:val="ConsPlusNonformat"/>
              <w:spacing w:before="480"/>
              <w:rPr>
                <w:rFonts w:ascii="Times New Roman" w:hAnsi="Times New Roman" w:cs="Times New Roman"/>
                <w:sz w:val="28"/>
                <w:szCs w:val="28"/>
                <w:lang w:val="en-US"/>
              </w:rPr>
            </w:pPr>
            <w:r w:rsidRPr="007912BB">
              <w:rPr>
                <w:rFonts w:ascii="Times New Roman" w:hAnsi="Times New Roman" w:cs="Times New Roman"/>
                <w:sz w:val="28"/>
                <w:szCs w:val="28"/>
                <w:lang w:val="en-US"/>
              </w:rPr>
              <w:t>,</w:t>
            </w:r>
          </w:p>
        </w:tc>
      </w:tr>
      <w:tr w:rsidR="00676483" w:rsidTr="00412785">
        <w:trPr>
          <w:cantSplit/>
          <w:jc w:val="center"/>
        </w:trPr>
        <w:tc>
          <w:tcPr>
            <w:tcW w:w="1767" w:type="dxa"/>
            <w:vMerge/>
          </w:tcPr>
          <w:p w:rsidR="00676483" w:rsidRDefault="00676483">
            <w:pPr>
              <w:pStyle w:val="ConsPlusNonformat"/>
              <w:rPr>
                <w:rFonts w:ascii="Times New Roman" w:hAnsi="Times New Roman" w:cs="Times New Roman"/>
                <w:sz w:val="28"/>
                <w:szCs w:val="28"/>
                <w:lang w:val="en-US"/>
              </w:rPr>
            </w:pPr>
          </w:p>
        </w:tc>
        <w:tc>
          <w:tcPr>
            <w:tcW w:w="1620" w:type="dxa"/>
            <w:tcBorders>
              <w:top w:val="single" w:sz="4" w:space="0" w:color="auto"/>
            </w:tcBorders>
          </w:tcPr>
          <w:p w:rsidR="00676483" w:rsidRDefault="004F3910">
            <w:pPr>
              <w:pStyle w:val="ConsPlusNonformat"/>
              <w:rPr>
                <w:rFonts w:ascii="Times New Roman" w:hAnsi="Times New Roman" w:cs="Times New Roman"/>
                <w:i/>
                <w:sz w:val="28"/>
                <w:szCs w:val="28"/>
              </w:rPr>
            </w:pPr>
            <w:r w:rsidRPr="007912BB">
              <w:rPr>
                <w:rFonts w:ascii="Times New Roman" w:hAnsi="Times New Roman" w:cs="Times New Roman"/>
                <w:i/>
                <w:sz w:val="28"/>
                <w:szCs w:val="28"/>
                <w:lang w:val="en-US"/>
              </w:rPr>
              <w:t>f</w:t>
            </w:r>
            <w:r w:rsidR="00676483" w:rsidRPr="00676483">
              <w:rPr>
                <w:rFonts w:ascii="Times New Roman" w:hAnsi="Times New Roman" w:cs="Times New Roman"/>
                <w:i/>
                <w:position w:val="-16"/>
                <w:sz w:val="28"/>
                <w:szCs w:val="28"/>
                <w:lang w:val="en-US"/>
              </w:rPr>
              <w:object w:dxaOrig="320" w:dyaOrig="400">
                <v:shape id="_x0000_i1030" type="#_x0000_t75" style="width:15.7pt;height:19.65pt" o:ole="" o:bordertopcolor="this" o:borderleftcolor="this" o:borderbottomcolor="this" o:borderrightcolor="this">
                  <v:imagedata r:id="rId19" o:title=""/>
                </v:shape>
                <o:OLEObject Type="Embed" ProgID="Equation.3" ShapeID="_x0000_i1030" DrawAspect="Content" ObjectID="_1761719317" r:id="rId20"/>
              </w:object>
            </w:r>
          </w:p>
        </w:tc>
        <w:tc>
          <w:tcPr>
            <w:tcW w:w="720" w:type="dxa"/>
            <w:vMerge/>
          </w:tcPr>
          <w:p w:rsidR="00676483" w:rsidRDefault="00676483">
            <w:pPr>
              <w:pStyle w:val="ConsPlusNonformat"/>
              <w:rPr>
                <w:rFonts w:ascii="Times New Roman" w:hAnsi="Times New Roman" w:cs="Times New Roman"/>
                <w:sz w:val="28"/>
                <w:szCs w:val="28"/>
              </w:rPr>
            </w:pPr>
          </w:p>
        </w:tc>
      </w:tr>
    </w:tbl>
    <w:p w:rsidR="00676483" w:rsidRDefault="00676483">
      <w:pPr>
        <w:ind w:firstLine="720"/>
        <w:jc w:val="both"/>
        <w:rPr>
          <w:caps/>
          <w:sz w:val="28"/>
          <w:szCs w:val="28"/>
        </w:rPr>
      </w:pPr>
    </w:p>
    <w:p w:rsidR="00676483" w:rsidRDefault="004F3910">
      <w:pPr>
        <w:pStyle w:val="ConsPlusNonformat"/>
        <w:ind w:firstLine="709"/>
        <w:jc w:val="both"/>
        <w:rPr>
          <w:rFonts w:ascii="Times New Roman" w:hAnsi="Times New Roman" w:cs="Times New Roman"/>
          <w:sz w:val="28"/>
          <w:szCs w:val="28"/>
        </w:rPr>
      </w:pPr>
      <w:r w:rsidRPr="007912BB">
        <w:rPr>
          <w:rFonts w:ascii="Times New Roman" w:hAnsi="Times New Roman" w:cs="Times New Roman"/>
          <w:sz w:val="28"/>
          <w:szCs w:val="28"/>
        </w:rPr>
        <w:t xml:space="preserve">где </w:t>
      </w:r>
      <w:r w:rsidRPr="007912BB">
        <w:rPr>
          <w:rFonts w:ascii="Times New Roman" w:hAnsi="Times New Roman" w:cs="Times New Roman"/>
          <w:i/>
          <w:sz w:val="28"/>
          <w:szCs w:val="28"/>
          <w:lang w:val="en-US"/>
        </w:rPr>
        <w:t>M</w:t>
      </w:r>
      <w:r w:rsidR="00676483" w:rsidRPr="00676483">
        <w:rPr>
          <w:rFonts w:ascii="Times New Roman" w:hAnsi="Times New Roman" w:cs="Times New Roman"/>
          <w:i/>
          <w:position w:val="-12"/>
          <w:sz w:val="28"/>
          <w:szCs w:val="28"/>
          <w:lang w:val="en-US"/>
        </w:rPr>
        <w:object w:dxaOrig="140" w:dyaOrig="360">
          <v:shape id="_x0000_i1031" type="#_x0000_t75" style="width:7.4pt;height:19.65pt" o:ole="" o:bordertopcolor="this" o:borderleftcolor="this" o:borderbottomcolor="this" o:borderrightcolor="this">
            <v:imagedata r:id="rId9" o:title=""/>
          </v:shape>
          <o:OLEObject Type="Embed" ProgID="Equation.3" ShapeID="_x0000_i1031" DrawAspect="Content" ObjectID="_1761719318" r:id="rId21"/>
        </w:object>
      </w:r>
      <w:r w:rsidRPr="007912BB">
        <w:rPr>
          <w:rFonts w:ascii="Times New Roman" w:hAnsi="Times New Roman" w:cs="Times New Roman"/>
          <w:sz w:val="28"/>
          <w:szCs w:val="28"/>
        </w:rPr>
        <w:t>– медианная заработная плата</w:t>
      </w:r>
      <w:r w:rsidRPr="007912BB">
        <w:rPr>
          <w:rFonts w:ascii="Times New Roman" w:hAnsi="Times New Roman" w:cs="Times New Roman"/>
          <w:spacing w:val="-4"/>
          <w:sz w:val="28"/>
          <w:szCs w:val="28"/>
        </w:rPr>
        <w:t>;</w:t>
      </w:r>
    </w:p>
    <w:p w:rsidR="00676483" w:rsidRDefault="004F3910">
      <w:pPr>
        <w:pStyle w:val="ConsPlusNonformat"/>
        <w:ind w:firstLine="708"/>
        <w:jc w:val="both"/>
        <w:rPr>
          <w:rFonts w:ascii="Times New Roman" w:hAnsi="Times New Roman" w:cs="Times New Roman"/>
          <w:sz w:val="28"/>
          <w:szCs w:val="28"/>
        </w:rPr>
      </w:pPr>
      <w:r w:rsidRPr="007912BB">
        <w:rPr>
          <w:rFonts w:ascii="Times New Roman" w:hAnsi="Times New Roman" w:cs="Times New Roman"/>
          <w:i/>
          <w:sz w:val="28"/>
          <w:szCs w:val="28"/>
          <w:lang w:val="en-US"/>
        </w:rPr>
        <w:t>x</w:t>
      </w:r>
      <w:r w:rsidR="00676483" w:rsidRPr="00676483">
        <w:rPr>
          <w:rFonts w:ascii="Times New Roman" w:hAnsi="Times New Roman" w:cs="Times New Roman"/>
          <w:position w:val="-16"/>
          <w:sz w:val="28"/>
          <w:szCs w:val="28"/>
          <w:lang w:val="en-US"/>
        </w:rPr>
        <w:object w:dxaOrig="320" w:dyaOrig="400">
          <v:shape id="_x0000_i1032" type="#_x0000_t75" style="width:15.7pt;height:19.65pt" o:ole="" o:bordertopcolor="this" o:borderleftcolor="this" o:borderbottomcolor="this" o:borderrightcolor="this">
            <v:imagedata r:id="rId11" o:title=""/>
          </v:shape>
          <o:OLEObject Type="Embed" ProgID="Equation.3" ShapeID="_x0000_i1032" DrawAspect="Content" ObjectID="_1761719319" r:id="rId22"/>
        </w:object>
      </w:r>
      <w:r w:rsidRPr="007912BB">
        <w:rPr>
          <w:rFonts w:ascii="Times New Roman" w:hAnsi="Times New Roman" w:cs="Times New Roman"/>
          <w:sz w:val="28"/>
          <w:szCs w:val="28"/>
        </w:rPr>
        <w:t xml:space="preserve"> – нижняя граница медианного интервала;</w:t>
      </w:r>
    </w:p>
    <w:p w:rsidR="00676483" w:rsidRDefault="004F3910">
      <w:pPr>
        <w:pStyle w:val="ConsPlusNonformat"/>
        <w:ind w:firstLine="709"/>
        <w:jc w:val="both"/>
        <w:rPr>
          <w:rFonts w:ascii="Times New Roman" w:hAnsi="Times New Roman" w:cs="Times New Roman"/>
          <w:sz w:val="28"/>
          <w:szCs w:val="28"/>
        </w:rPr>
      </w:pPr>
      <w:r w:rsidRPr="007912BB">
        <w:rPr>
          <w:rFonts w:ascii="Times New Roman" w:hAnsi="Times New Roman" w:cs="Times New Roman"/>
          <w:i/>
          <w:sz w:val="28"/>
          <w:szCs w:val="28"/>
          <w:lang w:val="en-US"/>
        </w:rPr>
        <w:t>i</w:t>
      </w:r>
      <w:r w:rsidRPr="007912BB">
        <w:rPr>
          <w:rFonts w:ascii="Times New Roman" w:hAnsi="Times New Roman" w:cs="Times New Roman"/>
          <w:i/>
          <w:sz w:val="28"/>
          <w:szCs w:val="28"/>
        </w:rPr>
        <w:t xml:space="preserve"> </w:t>
      </w:r>
      <w:r w:rsidRPr="007912BB">
        <w:rPr>
          <w:rFonts w:ascii="Times New Roman" w:hAnsi="Times New Roman" w:cs="Times New Roman"/>
          <w:sz w:val="28"/>
          <w:szCs w:val="28"/>
        </w:rPr>
        <w:t>– величина медианного интервала;</w:t>
      </w:r>
    </w:p>
    <w:p w:rsidR="00676483" w:rsidRDefault="00676483">
      <w:pPr>
        <w:pStyle w:val="ConsPlusNonformat"/>
        <w:ind w:firstLine="708"/>
        <w:jc w:val="both"/>
        <w:rPr>
          <w:rFonts w:ascii="Times New Roman" w:hAnsi="Times New Roman" w:cs="Times New Roman"/>
          <w:sz w:val="28"/>
          <w:szCs w:val="28"/>
        </w:rPr>
      </w:pPr>
      <w:r w:rsidRPr="00676483">
        <w:rPr>
          <w:rFonts w:ascii="Times New Roman" w:hAnsi="Times New Roman" w:cs="Times New Roman"/>
          <w:position w:val="-14"/>
          <w:sz w:val="28"/>
          <w:szCs w:val="28"/>
        </w:rPr>
        <w:object w:dxaOrig="560" w:dyaOrig="400">
          <v:shape id="_x0000_i1033" type="#_x0000_t75" style="width:29.25pt;height:19.65pt" o:ole="" o:bordertopcolor="this" o:borderleftcolor="this" o:borderbottomcolor="this" o:borderrightcolor="this">
            <v:imagedata r:id="rId23" o:title=""/>
          </v:shape>
          <o:OLEObject Type="Embed" ProgID="Equation.3" ShapeID="_x0000_i1033" DrawAspect="Content" ObjectID="_1761719320" r:id="rId24"/>
        </w:object>
      </w:r>
      <w:r w:rsidR="004F3910" w:rsidRPr="007912BB">
        <w:rPr>
          <w:rFonts w:ascii="Times New Roman" w:hAnsi="Times New Roman" w:cs="Times New Roman"/>
          <w:sz w:val="28"/>
          <w:szCs w:val="28"/>
        </w:rPr>
        <w:t xml:space="preserve"> – сумма частот (общая численность работников, которым начислена заработная плата);</w:t>
      </w:r>
    </w:p>
    <w:p w:rsidR="00676483" w:rsidRDefault="004F3910">
      <w:pPr>
        <w:pStyle w:val="ConsPlusNonformat"/>
        <w:ind w:firstLine="708"/>
        <w:jc w:val="both"/>
        <w:rPr>
          <w:rFonts w:ascii="Times New Roman" w:hAnsi="Times New Roman" w:cs="Times New Roman"/>
          <w:sz w:val="28"/>
          <w:szCs w:val="28"/>
        </w:rPr>
      </w:pPr>
      <w:r w:rsidRPr="007912BB">
        <w:rPr>
          <w:rFonts w:ascii="Times New Roman" w:hAnsi="Times New Roman" w:cs="Times New Roman"/>
          <w:i/>
          <w:sz w:val="28"/>
          <w:szCs w:val="28"/>
          <w:lang w:val="en-US"/>
        </w:rPr>
        <w:t>S</w:t>
      </w:r>
      <w:r w:rsidR="00676483" w:rsidRPr="00676483">
        <w:rPr>
          <w:rFonts w:ascii="Times New Roman" w:hAnsi="Times New Roman" w:cs="Times New Roman"/>
          <w:i/>
          <w:position w:val="-12"/>
          <w:sz w:val="28"/>
          <w:szCs w:val="28"/>
          <w:lang w:val="en-US"/>
        </w:rPr>
        <w:object w:dxaOrig="380" w:dyaOrig="360">
          <v:shape id="_x0000_i1034" type="#_x0000_t75" style="width:19.65pt;height:19.65pt" o:ole="" o:bordertopcolor="this" o:borderleftcolor="this" o:borderbottomcolor="this" o:borderrightcolor="this">
            <v:imagedata r:id="rId17" o:title=""/>
          </v:shape>
          <o:OLEObject Type="Embed" ProgID="Equation.3" ShapeID="_x0000_i1034" DrawAspect="Content" ObjectID="_1761719321" r:id="rId25"/>
        </w:object>
      </w:r>
      <w:r w:rsidRPr="007912BB">
        <w:rPr>
          <w:rFonts w:ascii="Times New Roman" w:hAnsi="Times New Roman" w:cs="Times New Roman"/>
          <w:sz w:val="28"/>
          <w:szCs w:val="28"/>
        </w:rPr>
        <w:t xml:space="preserve"> – сумма накопленных частот (суммарная численность работников) интервалов, предшествующих медианному;</w:t>
      </w:r>
    </w:p>
    <w:p w:rsidR="00676483" w:rsidRDefault="004F3910">
      <w:pPr>
        <w:pStyle w:val="ConsPlusNonformat"/>
        <w:ind w:firstLine="708"/>
        <w:jc w:val="both"/>
        <w:rPr>
          <w:rFonts w:ascii="Times New Roman" w:hAnsi="Times New Roman" w:cs="Times New Roman"/>
          <w:sz w:val="28"/>
          <w:szCs w:val="28"/>
        </w:rPr>
      </w:pPr>
      <w:r w:rsidRPr="007912BB">
        <w:rPr>
          <w:rFonts w:ascii="Times New Roman" w:hAnsi="Times New Roman" w:cs="Times New Roman"/>
          <w:i/>
          <w:sz w:val="28"/>
          <w:szCs w:val="28"/>
          <w:lang w:val="en-US"/>
        </w:rPr>
        <w:t>f</w:t>
      </w:r>
      <w:r w:rsidR="00676483" w:rsidRPr="00676483">
        <w:rPr>
          <w:rFonts w:ascii="Times New Roman" w:hAnsi="Times New Roman" w:cs="Times New Roman"/>
          <w:i/>
          <w:position w:val="-16"/>
          <w:sz w:val="28"/>
          <w:szCs w:val="28"/>
          <w:lang w:val="en-US"/>
        </w:rPr>
        <w:object w:dxaOrig="320" w:dyaOrig="400">
          <v:shape id="_x0000_i1035" type="#_x0000_t75" style="width:15.7pt;height:19.65pt" o:ole="" o:bordertopcolor="this" o:borderleftcolor="this" o:borderbottomcolor="this" o:borderrightcolor="this">
            <v:imagedata r:id="rId19" o:title=""/>
          </v:shape>
          <o:OLEObject Type="Embed" ProgID="Equation.3" ShapeID="_x0000_i1035" DrawAspect="Content" ObjectID="_1761719322" r:id="rId26"/>
        </w:object>
      </w:r>
      <w:r w:rsidRPr="007912BB">
        <w:rPr>
          <w:rFonts w:ascii="Times New Roman" w:hAnsi="Times New Roman" w:cs="Times New Roman"/>
          <w:sz w:val="28"/>
          <w:szCs w:val="28"/>
        </w:rPr>
        <w:t xml:space="preserve"> – численность работников в медиальном интервале.</w:t>
      </w:r>
    </w:p>
    <w:p w:rsidR="00676483" w:rsidRDefault="004F391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7912BB">
        <w:rPr>
          <w:rFonts w:ascii="Times New Roman" w:hAnsi="Times New Roman" w:cs="Times New Roman"/>
          <w:sz w:val="28"/>
          <w:szCs w:val="28"/>
        </w:rPr>
        <w:t xml:space="preserve">На квартальной основе рассчитывается оценка медианной заработной платы по </w:t>
      </w:r>
      <w:r w:rsidRPr="007912BB">
        <w:rPr>
          <w:rFonts w:ascii="Times New Roman" w:hAnsi="Times New Roman" w:cs="Times New Roman"/>
          <w:sz w:val="28"/>
          <w:szCs w:val="28"/>
          <w:lang w:val="kk-KZ"/>
        </w:rPr>
        <w:t>следующей</w:t>
      </w:r>
      <w:r>
        <w:rPr>
          <w:rFonts w:ascii="Times New Roman" w:hAnsi="Times New Roman" w:cs="Times New Roman"/>
          <w:sz w:val="28"/>
          <w:szCs w:val="28"/>
          <w:lang w:val="kk-KZ"/>
        </w:rPr>
        <w:t xml:space="preserve"> </w:t>
      </w:r>
      <w:r w:rsidRPr="007912BB">
        <w:rPr>
          <w:rFonts w:ascii="Times New Roman" w:hAnsi="Times New Roman" w:cs="Times New Roman"/>
          <w:sz w:val="28"/>
          <w:szCs w:val="28"/>
        </w:rPr>
        <w:t>формуле:</w:t>
      </w:r>
    </w:p>
    <w:tbl>
      <w:tblPr>
        <w:tblW w:w="1511" w:type="dxa"/>
        <w:tblInd w:w="4072" w:type="dxa"/>
        <w:tblLayout w:type="fixed"/>
        <w:tblLook w:val="01E0"/>
      </w:tblPr>
      <w:tblGrid>
        <w:gridCol w:w="618"/>
        <w:gridCol w:w="893"/>
      </w:tblGrid>
      <w:tr w:rsidR="00676483" w:rsidTr="00412785">
        <w:trPr>
          <w:cantSplit/>
          <w:trHeight w:val="647"/>
        </w:trPr>
        <w:tc>
          <w:tcPr>
            <w:tcW w:w="618" w:type="dxa"/>
            <w:vMerge w:val="restart"/>
          </w:tcPr>
          <w:p w:rsidR="00676483" w:rsidRDefault="004F3910">
            <w:pPr>
              <w:pStyle w:val="ConsPlusNonformat"/>
              <w:spacing w:before="480"/>
              <w:ind w:right="-113"/>
              <w:rPr>
                <w:rFonts w:ascii="Times New Roman" w:hAnsi="Times New Roman" w:cs="Times New Roman"/>
                <w:sz w:val="28"/>
                <w:szCs w:val="28"/>
                <w:lang w:val="en-US"/>
              </w:rPr>
            </w:pPr>
            <w:r w:rsidRPr="007912BB">
              <w:rPr>
                <w:rFonts w:ascii="Times New Roman" w:hAnsi="Times New Roman" w:cs="Times New Roman"/>
                <w:i/>
                <w:sz w:val="28"/>
                <w:szCs w:val="28"/>
                <w:lang w:val="en-US"/>
              </w:rPr>
              <w:t>k</w:t>
            </w:r>
            <w:r w:rsidRPr="007912BB">
              <w:rPr>
                <w:rFonts w:ascii="Times New Roman" w:hAnsi="Times New Roman" w:cs="Times New Roman"/>
                <w:i/>
                <w:sz w:val="28"/>
                <w:szCs w:val="28"/>
              </w:rPr>
              <w:t xml:space="preserve"> </w:t>
            </w:r>
            <w:r w:rsidRPr="007912BB">
              <w:rPr>
                <w:rFonts w:ascii="Times New Roman" w:hAnsi="Times New Roman" w:cs="Times New Roman"/>
                <w:sz w:val="28"/>
                <w:szCs w:val="28"/>
                <w:lang w:val="en-US"/>
              </w:rPr>
              <w:t xml:space="preserve">= </w:t>
            </w:r>
          </w:p>
        </w:tc>
        <w:tc>
          <w:tcPr>
            <w:tcW w:w="893" w:type="dxa"/>
            <w:tcBorders>
              <w:bottom w:val="single" w:sz="4" w:space="0" w:color="auto"/>
            </w:tcBorders>
          </w:tcPr>
          <w:p w:rsidR="00676483" w:rsidRDefault="00676483">
            <w:pPr>
              <w:pStyle w:val="ConsPlusNonformat"/>
              <w:rPr>
                <w:rFonts w:ascii="Times New Roman" w:hAnsi="Times New Roman" w:cs="Times New Roman"/>
                <w:i/>
                <w:sz w:val="28"/>
                <w:szCs w:val="28"/>
              </w:rPr>
            </w:pPr>
          </w:p>
          <w:p w:rsidR="00676483" w:rsidRDefault="004F3910">
            <w:pPr>
              <w:pStyle w:val="ConsPlusNonformat"/>
              <w:rPr>
                <w:rFonts w:ascii="Times New Roman" w:hAnsi="Times New Roman" w:cs="Times New Roman"/>
                <w:i/>
                <w:sz w:val="28"/>
                <w:szCs w:val="28"/>
                <w:lang w:val="en-US"/>
              </w:rPr>
            </w:pPr>
            <w:r w:rsidRPr="007912BB">
              <w:rPr>
                <w:rFonts w:ascii="Times New Roman" w:hAnsi="Times New Roman" w:cs="Times New Roman"/>
                <w:i/>
                <w:sz w:val="28"/>
                <w:szCs w:val="28"/>
                <w:lang w:val="en-US"/>
              </w:rPr>
              <w:t>Ngod</w:t>
            </w:r>
          </w:p>
        </w:tc>
      </w:tr>
      <w:tr w:rsidR="00676483" w:rsidTr="00412785">
        <w:trPr>
          <w:cantSplit/>
          <w:trHeight w:val="867"/>
        </w:trPr>
        <w:tc>
          <w:tcPr>
            <w:tcW w:w="618" w:type="dxa"/>
            <w:vMerge/>
          </w:tcPr>
          <w:p w:rsidR="00676483" w:rsidRDefault="00676483">
            <w:pPr>
              <w:pStyle w:val="ConsPlusNonformat"/>
              <w:spacing w:before="200" w:after="200" w:line="280" w:lineRule="exact"/>
              <w:rPr>
                <w:rFonts w:ascii="Times New Roman" w:hAnsi="Times New Roman" w:cs="Times New Roman"/>
                <w:caps/>
                <w:sz w:val="28"/>
                <w:szCs w:val="28"/>
              </w:rPr>
            </w:pPr>
          </w:p>
        </w:tc>
        <w:tc>
          <w:tcPr>
            <w:tcW w:w="893" w:type="dxa"/>
            <w:tcBorders>
              <w:top w:val="single" w:sz="4" w:space="0" w:color="auto"/>
            </w:tcBorders>
          </w:tcPr>
          <w:p w:rsidR="00676483" w:rsidRDefault="004F3910">
            <w:pPr>
              <w:pStyle w:val="10"/>
              <w:framePr w:wrap="around"/>
              <w:rPr>
                <w:caps/>
                <w:sz w:val="28"/>
                <w:szCs w:val="28"/>
                <w:lang w:val="ru-RU"/>
              </w:rPr>
            </w:pPr>
            <w:r w:rsidRPr="007912BB">
              <w:rPr>
                <w:i/>
                <w:iCs/>
                <w:sz w:val="28"/>
                <w:szCs w:val="28"/>
              </w:rPr>
              <w:t>Mgod</w:t>
            </w:r>
          </w:p>
        </w:tc>
      </w:tr>
    </w:tbl>
    <w:p w:rsidR="00676483" w:rsidRDefault="004F3910">
      <w:pPr>
        <w:pStyle w:val="ConsPlusNonformat"/>
        <w:ind w:firstLine="709"/>
        <w:jc w:val="both"/>
        <w:rPr>
          <w:rFonts w:ascii="Times New Roman" w:hAnsi="Times New Roman" w:cs="Times New Roman"/>
          <w:sz w:val="28"/>
          <w:szCs w:val="28"/>
        </w:rPr>
      </w:pPr>
      <w:r w:rsidRPr="007912BB">
        <w:rPr>
          <w:rFonts w:ascii="Times New Roman" w:hAnsi="Times New Roman" w:cs="Times New Roman"/>
          <w:sz w:val="28"/>
          <w:szCs w:val="28"/>
        </w:rPr>
        <w:t xml:space="preserve">где </w:t>
      </w:r>
      <w:r w:rsidRPr="007912BB">
        <w:rPr>
          <w:rFonts w:ascii="Times New Roman" w:hAnsi="Times New Roman" w:cs="Times New Roman"/>
          <w:i/>
          <w:sz w:val="28"/>
          <w:szCs w:val="28"/>
          <w:lang w:val="en-US"/>
        </w:rPr>
        <w:t>k</w:t>
      </w:r>
      <w:r w:rsidRPr="007912BB">
        <w:rPr>
          <w:rFonts w:ascii="Times New Roman" w:hAnsi="Times New Roman" w:cs="Times New Roman"/>
          <w:sz w:val="28"/>
          <w:szCs w:val="28"/>
        </w:rPr>
        <w:t xml:space="preserve"> – коэффициент соотношения</w:t>
      </w:r>
      <w:r w:rsidRPr="007912BB">
        <w:rPr>
          <w:rFonts w:ascii="Times New Roman" w:hAnsi="Times New Roman" w:cs="Times New Roman"/>
          <w:spacing w:val="-4"/>
          <w:sz w:val="28"/>
          <w:szCs w:val="28"/>
        </w:rPr>
        <w:t>;</w:t>
      </w:r>
    </w:p>
    <w:p w:rsidR="00676483" w:rsidRDefault="004F3910">
      <w:pPr>
        <w:pStyle w:val="ConsPlusNonformat"/>
        <w:ind w:firstLine="708"/>
        <w:jc w:val="both"/>
        <w:rPr>
          <w:rFonts w:ascii="Times New Roman" w:hAnsi="Times New Roman" w:cs="Times New Roman"/>
          <w:sz w:val="28"/>
          <w:szCs w:val="28"/>
        </w:rPr>
      </w:pPr>
      <w:r w:rsidRPr="007912BB">
        <w:rPr>
          <w:rFonts w:ascii="Times New Roman" w:hAnsi="Times New Roman" w:cs="Times New Roman"/>
          <w:i/>
          <w:sz w:val="28"/>
          <w:szCs w:val="28"/>
          <w:lang w:val="kk-KZ"/>
        </w:rPr>
        <w:t>Ngod</w:t>
      </w:r>
      <w:r w:rsidRPr="007912BB">
        <w:rPr>
          <w:rFonts w:ascii="Times New Roman" w:hAnsi="Times New Roman" w:cs="Times New Roman"/>
          <w:i/>
          <w:sz w:val="28"/>
          <w:szCs w:val="28"/>
        </w:rPr>
        <w:t xml:space="preserve"> </w:t>
      </w:r>
      <w:r w:rsidRPr="007912BB">
        <w:rPr>
          <w:rFonts w:ascii="Times New Roman" w:hAnsi="Times New Roman" w:cs="Times New Roman"/>
          <w:sz w:val="28"/>
          <w:szCs w:val="28"/>
        </w:rPr>
        <w:t>– среднемесячная заработная плата за отчетный год (статистическая форма «Отчет по труду», индекс1–Т, периодичность год</w:t>
      </w:r>
      <w:r w:rsidRPr="007912BB">
        <w:rPr>
          <w:rFonts w:ascii="Times New Roman" w:hAnsi="Times New Roman" w:cs="Times New Roman"/>
          <w:sz w:val="28"/>
          <w:szCs w:val="28"/>
          <w:lang w:val="kk-KZ"/>
        </w:rPr>
        <w:t>овая</w:t>
      </w:r>
      <w:r w:rsidRPr="007912BB">
        <w:rPr>
          <w:rFonts w:ascii="Times New Roman" w:hAnsi="Times New Roman" w:cs="Times New Roman"/>
          <w:sz w:val="28"/>
          <w:szCs w:val="28"/>
        </w:rPr>
        <w:t>);</w:t>
      </w:r>
    </w:p>
    <w:p w:rsidR="00676483" w:rsidRDefault="004F3910">
      <w:pPr>
        <w:pStyle w:val="ConsPlusNonformat"/>
        <w:tabs>
          <w:tab w:val="left" w:pos="709"/>
        </w:tabs>
        <w:ind w:firstLine="709"/>
        <w:jc w:val="both"/>
        <w:rPr>
          <w:rFonts w:ascii="Times New Roman" w:hAnsi="Times New Roman" w:cs="Times New Roman"/>
          <w:sz w:val="28"/>
          <w:szCs w:val="28"/>
        </w:rPr>
      </w:pPr>
      <w:r w:rsidRPr="007912BB">
        <w:rPr>
          <w:rFonts w:ascii="Times New Roman" w:hAnsi="Times New Roman" w:cs="Times New Roman"/>
          <w:i/>
          <w:iCs/>
          <w:sz w:val="28"/>
          <w:szCs w:val="28"/>
          <w:lang w:val="kk-KZ"/>
        </w:rPr>
        <w:t>M</w:t>
      </w:r>
      <w:r w:rsidRPr="007912BB">
        <w:rPr>
          <w:rFonts w:ascii="Times New Roman" w:hAnsi="Times New Roman" w:cs="Times New Roman"/>
          <w:i/>
          <w:sz w:val="28"/>
          <w:szCs w:val="28"/>
          <w:lang w:val="kk-KZ"/>
        </w:rPr>
        <w:t>god</w:t>
      </w:r>
      <w:r w:rsidRPr="007912BB">
        <w:rPr>
          <w:rFonts w:ascii="Times New Roman" w:hAnsi="Times New Roman" w:cs="Times New Roman"/>
          <w:color w:val="000000"/>
          <w:sz w:val="28"/>
          <w:szCs w:val="28"/>
          <w:lang w:val="kk-KZ"/>
        </w:rPr>
        <w:t xml:space="preserve"> </w:t>
      </w:r>
      <w:r w:rsidRPr="007912BB">
        <w:rPr>
          <w:rFonts w:ascii="Times New Roman" w:hAnsi="Times New Roman" w:cs="Times New Roman"/>
          <w:sz w:val="28"/>
          <w:szCs w:val="28"/>
        </w:rPr>
        <w:t>– медианная заработная плата за отчетный год (статистическая форма «Отчет о структуре и распределении заработной платы», индекс 2-Т (оплата труда), периодичность один раз в год).</w:t>
      </w:r>
    </w:p>
    <w:tbl>
      <w:tblPr>
        <w:tblW w:w="2409" w:type="dxa"/>
        <w:tblInd w:w="3794" w:type="dxa"/>
        <w:tblLayout w:type="fixed"/>
        <w:tblLook w:val="01E0"/>
      </w:tblPr>
      <w:tblGrid>
        <w:gridCol w:w="1134"/>
        <w:gridCol w:w="1275"/>
      </w:tblGrid>
      <w:tr w:rsidR="00676483" w:rsidTr="00412785">
        <w:trPr>
          <w:cantSplit/>
          <w:trHeight w:val="647"/>
        </w:trPr>
        <w:tc>
          <w:tcPr>
            <w:tcW w:w="1134" w:type="dxa"/>
            <w:vMerge w:val="restart"/>
          </w:tcPr>
          <w:p w:rsidR="00676483" w:rsidRDefault="004F3910">
            <w:pPr>
              <w:pStyle w:val="ConsPlusNonformat"/>
              <w:spacing w:before="480"/>
              <w:ind w:right="-113"/>
              <w:rPr>
                <w:rFonts w:ascii="Times New Roman" w:hAnsi="Times New Roman" w:cs="Times New Roman"/>
                <w:i/>
                <w:sz w:val="28"/>
                <w:szCs w:val="28"/>
                <w:lang w:val="en-US"/>
              </w:rPr>
            </w:pPr>
            <w:r w:rsidRPr="007912BB">
              <w:rPr>
                <w:rFonts w:ascii="Times New Roman" w:hAnsi="Times New Roman" w:cs="Times New Roman"/>
                <w:i/>
                <w:sz w:val="28"/>
                <w:szCs w:val="28"/>
              </w:rPr>
              <w:t>М</w:t>
            </w:r>
            <w:r w:rsidRPr="007912BB">
              <w:rPr>
                <w:rFonts w:ascii="Times New Roman" w:hAnsi="Times New Roman" w:cs="Times New Roman"/>
                <w:i/>
                <w:sz w:val="28"/>
                <w:szCs w:val="28"/>
                <w:lang w:val="en-US"/>
              </w:rPr>
              <w:t>kv =</w:t>
            </w:r>
          </w:p>
        </w:tc>
        <w:tc>
          <w:tcPr>
            <w:tcW w:w="1275" w:type="dxa"/>
            <w:tcBorders>
              <w:bottom w:val="single" w:sz="4" w:space="0" w:color="auto"/>
            </w:tcBorders>
          </w:tcPr>
          <w:p w:rsidR="00676483" w:rsidRDefault="00676483">
            <w:pPr>
              <w:pStyle w:val="ConsPlusNonformat"/>
              <w:rPr>
                <w:rFonts w:ascii="Times New Roman" w:hAnsi="Times New Roman" w:cs="Times New Roman"/>
                <w:i/>
                <w:sz w:val="28"/>
                <w:szCs w:val="28"/>
                <w:lang w:val="kk-KZ"/>
              </w:rPr>
            </w:pPr>
          </w:p>
          <w:p w:rsidR="00676483" w:rsidRDefault="004F3910">
            <w:pPr>
              <w:pStyle w:val="ConsPlusNonformat"/>
              <w:rPr>
                <w:rFonts w:ascii="Times New Roman" w:hAnsi="Times New Roman" w:cs="Times New Roman"/>
                <w:i/>
                <w:sz w:val="28"/>
                <w:szCs w:val="28"/>
                <w:lang w:val="en-US"/>
              </w:rPr>
            </w:pPr>
            <w:r w:rsidRPr="007912BB">
              <w:rPr>
                <w:rFonts w:ascii="Times New Roman" w:hAnsi="Times New Roman" w:cs="Times New Roman"/>
                <w:i/>
                <w:sz w:val="28"/>
                <w:szCs w:val="28"/>
                <w:lang w:val="en-US"/>
              </w:rPr>
              <w:t>Nkv</w:t>
            </w:r>
          </w:p>
        </w:tc>
      </w:tr>
      <w:tr w:rsidR="00676483" w:rsidTr="00412785">
        <w:trPr>
          <w:cantSplit/>
          <w:trHeight w:val="867"/>
        </w:trPr>
        <w:tc>
          <w:tcPr>
            <w:tcW w:w="1134" w:type="dxa"/>
            <w:vMerge/>
          </w:tcPr>
          <w:p w:rsidR="00676483" w:rsidRDefault="00676483">
            <w:pPr>
              <w:pStyle w:val="ConsPlusNonformat"/>
              <w:spacing w:before="200" w:after="200" w:line="280" w:lineRule="exact"/>
              <w:rPr>
                <w:rFonts w:ascii="Times New Roman" w:hAnsi="Times New Roman" w:cs="Times New Roman"/>
                <w:i/>
                <w:caps/>
                <w:sz w:val="28"/>
                <w:szCs w:val="28"/>
              </w:rPr>
            </w:pPr>
          </w:p>
        </w:tc>
        <w:tc>
          <w:tcPr>
            <w:tcW w:w="1275" w:type="dxa"/>
            <w:tcBorders>
              <w:top w:val="single" w:sz="4" w:space="0" w:color="auto"/>
            </w:tcBorders>
          </w:tcPr>
          <w:p w:rsidR="00676483" w:rsidRDefault="004F3910">
            <w:pPr>
              <w:pStyle w:val="10"/>
              <w:framePr w:wrap="around"/>
              <w:rPr>
                <w:i/>
                <w:caps/>
                <w:sz w:val="28"/>
                <w:szCs w:val="28"/>
                <w:lang w:val="ru-RU"/>
              </w:rPr>
            </w:pPr>
            <w:r w:rsidRPr="007912BB">
              <w:rPr>
                <w:i/>
                <w:sz w:val="28"/>
                <w:szCs w:val="28"/>
              </w:rPr>
              <w:t>k</w:t>
            </w:r>
          </w:p>
        </w:tc>
      </w:tr>
    </w:tbl>
    <w:p w:rsidR="00676483" w:rsidRDefault="004F3910">
      <w:pPr>
        <w:pStyle w:val="ConsPlusNonformat"/>
        <w:spacing w:line="340" w:lineRule="exact"/>
        <w:ind w:firstLine="709"/>
        <w:jc w:val="both"/>
        <w:rPr>
          <w:rFonts w:ascii="Times New Roman" w:hAnsi="Times New Roman" w:cs="Times New Roman"/>
          <w:i/>
          <w:sz w:val="28"/>
          <w:szCs w:val="28"/>
          <w:lang w:val="kk-KZ"/>
        </w:rPr>
      </w:pPr>
      <w:r w:rsidRPr="007912BB">
        <w:rPr>
          <w:rFonts w:ascii="Times New Roman" w:hAnsi="Times New Roman" w:cs="Times New Roman"/>
          <w:sz w:val="28"/>
          <w:szCs w:val="28"/>
        </w:rPr>
        <w:t xml:space="preserve">где </w:t>
      </w:r>
      <w:r w:rsidRPr="007912BB">
        <w:rPr>
          <w:rFonts w:ascii="Times New Roman" w:hAnsi="Times New Roman" w:cs="Times New Roman"/>
          <w:i/>
          <w:sz w:val="28"/>
          <w:szCs w:val="28"/>
          <w:lang w:val="kk-KZ"/>
        </w:rPr>
        <w:t>Мkv</w:t>
      </w:r>
      <w:r w:rsidRPr="007912BB">
        <w:rPr>
          <w:rFonts w:ascii="Times New Roman" w:hAnsi="Times New Roman" w:cs="Times New Roman"/>
          <w:i/>
          <w:sz w:val="28"/>
          <w:szCs w:val="28"/>
        </w:rPr>
        <w:t xml:space="preserve"> </w:t>
      </w:r>
      <w:r w:rsidRPr="007912BB">
        <w:rPr>
          <w:rFonts w:ascii="Times New Roman" w:hAnsi="Times New Roman" w:cs="Times New Roman"/>
          <w:sz w:val="28"/>
          <w:szCs w:val="28"/>
        </w:rPr>
        <w:t>– медианная заработная плата за отчетный квартал по оценке.</w:t>
      </w:r>
    </w:p>
    <w:p w:rsidR="00676483" w:rsidRDefault="004F3910">
      <w:pPr>
        <w:pStyle w:val="ConsPlusNonformat"/>
        <w:spacing w:line="340" w:lineRule="exact"/>
        <w:ind w:firstLine="709"/>
        <w:jc w:val="both"/>
        <w:rPr>
          <w:rFonts w:ascii="Times New Roman" w:hAnsi="Times New Roman" w:cs="Times New Roman"/>
          <w:sz w:val="28"/>
          <w:szCs w:val="28"/>
        </w:rPr>
      </w:pPr>
      <w:r w:rsidRPr="007912BB">
        <w:rPr>
          <w:rFonts w:ascii="Times New Roman" w:hAnsi="Times New Roman" w:cs="Times New Roman"/>
          <w:i/>
          <w:sz w:val="28"/>
          <w:szCs w:val="28"/>
          <w:lang w:val="kk-KZ"/>
        </w:rPr>
        <w:t>Nkv</w:t>
      </w:r>
      <w:r w:rsidRPr="007912BB">
        <w:rPr>
          <w:rFonts w:ascii="Times New Roman" w:hAnsi="Times New Roman" w:cs="Times New Roman"/>
          <w:i/>
          <w:sz w:val="28"/>
          <w:szCs w:val="28"/>
        </w:rPr>
        <w:t xml:space="preserve"> </w:t>
      </w:r>
      <w:r w:rsidRPr="007912BB">
        <w:rPr>
          <w:rFonts w:ascii="Times New Roman" w:hAnsi="Times New Roman" w:cs="Times New Roman"/>
          <w:sz w:val="28"/>
          <w:szCs w:val="28"/>
        </w:rPr>
        <w:t>–</w:t>
      </w:r>
      <w:r w:rsidRPr="007912BB">
        <w:rPr>
          <w:rFonts w:ascii="Times New Roman" w:hAnsi="Times New Roman" w:cs="Times New Roman"/>
          <w:i/>
          <w:sz w:val="28"/>
          <w:szCs w:val="28"/>
          <w:lang w:val="kk-KZ"/>
        </w:rPr>
        <w:t xml:space="preserve"> </w:t>
      </w:r>
      <w:r w:rsidRPr="007912BB">
        <w:rPr>
          <w:rFonts w:ascii="Times New Roman" w:hAnsi="Times New Roman" w:cs="Times New Roman"/>
          <w:sz w:val="28"/>
          <w:szCs w:val="28"/>
        </w:rPr>
        <w:t>среднемесячная заработная плата за отчетный квартал (статистическая форма «Отчет по труду», индекс 1–Т, периодичность квартальная);</w:t>
      </w:r>
    </w:p>
    <w:p w:rsidR="00676483" w:rsidRDefault="004F3910">
      <w:pPr>
        <w:pStyle w:val="ConsPlusNonformat"/>
        <w:spacing w:line="340" w:lineRule="exact"/>
        <w:ind w:firstLine="709"/>
        <w:jc w:val="both"/>
        <w:rPr>
          <w:rFonts w:ascii="Times New Roman" w:hAnsi="Times New Roman" w:cs="Times New Roman"/>
          <w:sz w:val="28"/>
          <w:szCs w:val="28"/>
        </w:rPr>
      </w:pPr>
      <w:r w:rsidRPr="007912BB">
        <w:rPr>
          <w:rFonts w:ascii="Times New Roman" w:hAnsi="Times New Roman" w:cs="Times New Roman"/>
          <w:i/>
          <w:sz w:val="28"/>
          <w:szCs w:val="28"/>
          <w:lang w:val="en-US"/>
        </w:rPr>
        <w:t>k</w:t>
      </w:r>
      <w:r w:rsidRPr="007912BB">
        <w:rPr>
          <w:rFonts w:ascii="Times New Roman" w:hAnsi="Times New Roman" w:cs="Times New Roman"/>
          <w:sz w:val="28"/>
          <w:szCs w:val="28"/>
        </w:rPr>
        <w:t xml:space="preserve"> – коэффициент соотношения.</w:t>
      </w:r>
    </w:p>
    <w:p w:rsidR="00676483" w:rsidRDefault="00676483">
      <w:pPr>
        <w:pStyle w:val="Default"/>
        <w:ind w:firstLine="709"/>
        <w:rPr>
          <w:rFonts w:eastAsia="Times New Roman"/>
          <w:b/>
          <w:color w:val="auto"/>
          <w:sz w:val="28"/>
          <w:szCs w:val="28"/>
        </w:rPr>
      </w:pPr>
    </w:p>
    <w:p w:rsidR="00676483" w:rsidRDefault="00676483">
      <w:pPr>
        <w:pStyle w:val="Default"/>
        <w:ind w:firstLine="709"/>
        <w:rPr>
          <w:rFonts w:eastAsia="Times New Roman"/>
          <w:b/>
          <w:color w:val="auto"/>
          <w:sz w:val="28"/>
          <w:szCs w:val="28"/>
        </w:rPr>
      </w:pPr>
    </w:p>
    <w:p w:rsidR="00676483" w:rsidRDefault="004F3910">
      <w:pPr>
        <w:pStyle w:val="Default"/>
        <w:rPr>
          <w:b/>
          <w:sz w:val="28"/>
          <w:szCs w:val="28"/>
        </w:rPr>
      </w:pPr>
      <w:r w:rsidRPr="007912BB">
        <w:rPr>
          <w:rFonts w:eastAsia="Times New Roman"/>
          <w:b/>
          <w:color w:val="auto"/>
          <w:sz w:val="28"/>
          <w:szCs w:val="28"/>
        </w:rPr>
        <w:t>Раздел 3. Модальная</w:t>
      </w:r>
      <w:r w:rsidRPr="007912BB">
        <w:rPr>
          <w:b/>
          <w:sz w:val="28"/>
          <w:szCs w:val="28"/>
        </w:rPr>
        <w:t xml:space="preserve"> заработ</w:t>
      </w:r>
      <w:r w:rsidRPr="007912BB">
        <w:rPr>
          <w:b/>
          <w:sz w:val="28"/>
          <w:szCs w:val="28"/>
        </w:rPr>
        <w:t>ная плата</w:t>
      </w:r>
    </w:p>
    <w:p w:rsidR="00676483" w:rsidRDefault="00676483">
      <w:pPr>
        <w:pStyle w:val="Default"/>
        <w:ind w:firstLine="709"/>
        <w:jc w:val="both"/>
        <w:rPr>
          <w:b/>
          <w:sz w:val="28"/>
          <w:szCs w:val="28"/>
        </w:rPr>
      </w:pPr>
    </w:p>
    <w:p w:rsidR="00676483" w:rsidRDefault="004F3910">
      <w:pPr>
        <w:tabs>
          <w:tab w:val="left" w:pos="0"/>
        </w:tabs>
        <w:ind w:firstLine="709"/>
        <w:jc w:val="both"/>
        <w:rPr>
          <w:color w:val="000000"/>
          <w:sz w:val="28"/>
          <w:szCs w:val="28"/>
        </w:rPr>
      </w:pPr>
      <w:r>
        <w:rPr>
          <w:rFonts w:eastAsia="Calibri"/>
          <w:sz w:val="28"/>
          <w:szCs w:val="28"/>
        </w:rPr>
        <w:lastRenderedPageBreak/>
        <w:t>12</w:t>
      </w:r>
      <w:r w:rsidRPr="007912BB">
        <w:rPr>
          <w:rFonts w:eastAsia="Calibri"/>
          <w:sz w:val="28"/>
          <w:szCs w:val="28"/>
        </w:rPr>
        <w:t xml:space="preserve">. </w:t>
      </w:r>
      <w:r w:rsidRPr="007912BB">
        <w:rPr>
          <w:color w:val="000000"/>
          <w:sz w:val="28"/>
          <w:szCs w:val="28"/>
        </w:rPr>
        <w:t>Модальная заработная плата – размер заработной платы, наиболее часто встречающаяся в ряду распределения численности работников по размерам начисленной заработной платы.</w:t>
      </w:r>
      <w:r>
        <w:rPr>
          <w:color w:val="000000"/>
          <w:sz w:val="28"/>
          <w:szCs w:val="28"/>
        </w:rPr>
        <w:t xml:space="preserve"> </w:t>
      </w:r>
      <w:r w:rsidRPr="00412785">
        <w:rPr>
          <w:rFonts w:eastAsia="Calibri"/>
          <w:sz w:val="28"/>
          <w:szCs w:val="28"/>
        </w:rPr>
        <w:t>Расчет модальной заработной платы Бюро производит методом интервальных вариационных рядов распределения численности работников по размерам заработных плат.</w:t>
      </w:r>
    </w:p>
    <w:p w:rsidR="00676483" w:rsidRDefault="004F3910">
      <w:pPr>
        <w:pStyle w:val="Default"/>
        <w:ind w:firstLine="709"/>
        <w:jc w:val="both"/>
        <w:rPr>
          <w:sz w:val="28"/>
          <w:szCs w:val="28"/>
        </w:rPr>
      </w:pPr>
      <w:r w:rsidRPr="007912BB">
        <w:rPr>
          <w:sz w:val="28"/>
          <w:szCs w:val="28"/>
        </w:rPr>
        <w:t>Для расчета модальной заработной платы определяется модальный интервал, в пределах которого находитс</w:t>
      </w:r>
      <w:r w:rsidRPr="007912BB">
        <w:rPr>
          <w:sz w:val="28"/>
          <w:szCs w:val="28"/>
        </w:rPr>
        <w:t>я модальная заработная плата. Модальным является интервал начисленной заработной платы, который включает в себя наибольшую численность работников.</w:t>
      </w:r>
    </w:p>
    <w:p w:rsidR="00676483" w:rsidRDefault="004F3910">
      <w:pPr>
        <w:pStyle w:val="ConsPlusNonformat"/>
        <w:ind w:firstLine="709"/>
        <w:jc w:val="both"/>
        <w:rPr>
          <w:rFonts w:ascii="Times New Roman" w:eastAsiaTheme="minorEastAsia" w:hAnsi="Times New Roman" w:cs="Times New Roman"/>
          <w:color w:val="000000"/>
          <w:sz w:val="28"/>
          <w:szCs w:val="28"/>
        </w:rPr>
      </w:pPr>
      <w:r w:rsidRPr="00937CEF">
        <w:rPr>
          <w:rFonts w:ascii="Times New Roman" w:eastAsiaTheme="minorEastAsia" w:hAnsi="Times New Roman" w:cs="Times New Roman"/>
          <w:color w:val="000000"/>
          <w:sz w:val="28"/>
          <w:szCs w:val="28"/>
        </w:rPr>
        <w:t>Модальная заработная плата рассчитывается по следующей формуле:</w:t>
      </w:r>
    </w:p>
    <w:p w:rsidR="00676483" w:rsidRDefault="00676483">
      <w:pPr>
        <w:pStyle w:val="ConsPlusNonformat"/>
        <w:ind w:firstLine="709"/>
        <w:jc w:val="both"/>
        <w:rPr>
          <w:rFonts w:ascii="Times New Roman" w:hAnsi="Times New Roman" w:cs="Times New Roman"/>
          <w:sz w:val="28"/>
          <w:szCs w:val="28"/>
        </w:rPr>
      </w:pPr>
    </w:p>
    <w:p w:rsidR="00676483" w:rsidRDefault="00676483">
      <w:pPr>
        <w:pStyle w:val="ConsPlusNonformat"/>
        <w:ind w:firstLine="709"/>
        <w:jc w:val="both"/>
        <w:rPr>
          <w:rFonts w:ascii="Times New Roman" w:hAnsi="Times New Roman" w:cs="Times New Roman"/>
          <w:sz w:val="28"/>
          <w:szCs w:val="28"/>
        </w:rPr>
      </w:pPr>
    </w:p>
    <w:tbl>
      <w:tblPr>
        <w:tblW w:w="5688" w:type="dxa"/>
        <w:jc w:val="center"/>
        <w:tblLook w:val="01E0"/>
      </w:tblPr>
      <w:tblGrid>
        <w:gridCol w:w="1908"/>
        <w:gridCol w:w="3420"/>
        <w:gridCol w:w="360"/>
      </w:tblGrid>
      <w:tr w:rsidR="00676483" w:rsidTr="00412785">
        <w:trPr>
          <w:cantSplit/>
          <w:jc w:val="center"/>
        </w:trPr>
        <w:tc>
          <w:tcPr>
            <w:tcW w:w="1908" w:type="dxa"/>
            <w:vMerge w:val="restart"/>
          </w:tcPr>
          <w:p w:rsidR="00676483" w:rsidRDefault="004F3910">
            <w:pPr>
              <w:pStyle w:val="ConsPlusNonformat"/>
              <w:spacing w:before="360"/>
              <w:ind w:right="-227"/>
              <w:rPr>
                <w:rFonts w:ascii="Times New Roman" w:hAnsi="Times New Roman" w:cs="Times New Roman"/>
                <w:sz w:val="28"/>
                <w:szCs w:val="28"/>
                <w:lang w:val="en-US"/>
              </w:rPr>
            </w:pPr>
            <w:r w:rsidRPr="00937CEF">
              <w:rPr>
                <w:rFonts w:ascii="Times New Roman" w:hAnsi="Times New Roman" w:cs="Times New Roman"/>
                <w:i/>
                <w:sz w:val="28"/>
                <w:szCs w:val="28"/>
                <w:lang w:val="en-US"/>
              </w:rPr>
              <w:t>M</w:t>
            </w:r>
            <w:r w:rsidR="00676483" w:rsidRPr="00676483">
              <w:rPr>
                <w:rFonts w:ascii="Times New Roman" w:hAnsi="Times New Roman" w:cs="Times New Roman"/>
                <w:i/>
                <w:position w:val="-12"/>
                <w:sz w:val="28"/>
                <w:szCs w:val="28"/>
                <w:lang w:val="en-US"/>
              </w:rPr>
              <w:object w:dxaOrig="160" w:dyaOrig="360">
                <v:shape id="_x0000_i1036" type="#_x0000_t75" style="width:9.15pt;height:19.65pt" o:ole="" o:bordertopcolor="this" o:borderleftcolor="this" o:borderbottomcolor="this" o:borderrightcolor="this">
                  <v:imagedata r:id="rId27" o:title=""/>
                </v:shape>
                <o:OLEObject Type="Embed" ProgID="Equation.3" ShapeID="_x0000_i1036" DrawAspect="Content" ObjectID="_1761719323" r:id="rId28"/>
              </w:object>
            </w:r>
            <w:r w:rsidRPr="00937CEF">
              <w:rPr>
                <w:rFonts w:ascii="Times New Roman" w:hAnsi="Times New Roman" w:cs="Times New Roman"/>
                <w:sz w:val="28"/>
                <w:szCs w:val="28"/>
                <w:lang w:val="en-US"/>
              </w:rPr>
              <w:t xml:space="preserve"> = </w:t>
            </w:r>
            <w:r w:rsidRPr="00937CEF">
              <w:rPr>
                <w:rFonts w:ascii="Times New Roman" w:hAnsi="Times New Roman" w:cs="Times New Roman"/>
                <w:i/>
                <w:sz w:val="28"/>
                <w:szCs w:val="28"/>
                <w:lang w:val="en-US"/>
              </w:rPr>
              <w:t>x</w:t>
            </w:r>
            <w:r w:rsidR="00676483" w:rsidRPr="00676483">
              <w:rPr>
                <w:rFonts w:ascii="Times New Roman" w:hAnsi="Times New Roman" w:cs="Times New Roman"/>
                <w:i/>
                <w:position w:val="-12"/>
                <w:sz w:val="28"/>
                <w:szCs w:val="28"/>
                <w:lang w:val="en-US"/>
              </w:rPr>
              <w:object w:dxaOrig="260" w:dyaOrig="360">
                <v:shape id="_x0000_i1037" type="#_x0000_t75" style="width:13.1pt;height:19.65pt" o:ole="" o:bordertopcolor="this" o:borderleftcolor="this" o:borderbottomcolor="this" o:borderrightcolor="this">
                  <v:imagedata r:id="rId29" o:title=""/>
                </v:shape>
                <o:OLEObject Type="Embed" ProgID="Equation.3" ShapeID="_x0000_i1037" DrawAspect="Content" ObjectID="_1761719324" r:id="rId30"/>
              </w:object>
            </w:r>
            <w:r w:rsidRPr="00937CEF">
              <w:rPr>
                <w:rFonts w:ascii="Times New Roman" w:hAnsi="Times New Roman" w:cs="Times New Roman"/>
                <w:sz w:val="28"/>
                <w:szCs w:val="28"/>
                <w:lang w:val="en-US"/>
              </w:rPr>
              <w:t xml:space="preserve">+ </w:t>
            </w:r>
            <w:r w:rsidRPr="00937CEF">
              <w:rPr>
                <w:rFonts w:ascii="Times New Roman" w:hAnsi="Times New Roman" w:cs="Times New Roman"/>
                <w:i/>
                <w:sz w:val="28"/>
                <w:szCs w:val="28"/>
                <w:lang w:val="en-US"/>
              </w:rPr>
              <w:t xml:space="preserve">i </w:t>
            </w:r>
            <w:r w:rsidR="00676483" w:rsidRPr="00676483">
              <w:rPr>
                <w:rFonts w:ascii="Times New Roman" w:hAnsi="Times New Roman" w:cs="Times New Roman"/>
                <w:i/>
                <w:position w:val="-4"/>
                <w:sz w:val="28"/>
                <w:szCs w:val="28"/>
                <w:lang w:val="en-US"/>
              </w:rPr>
              <w:object w:dxaOrig="180" w:dyaOrig="200">
                <v:shape id="_x0000_i1038" type="#_x0000_t75" style="width:9.15pt;height:9.15pt" o:ole="" o:bordertopcolor="this" o:borderleftcolor="this" o:borderbottomcolor="this" o:borderrightcolor="this">
                  <v:imagedata r:id="rId13" o:title=""/>
                </v:shape>
                <o:OLEObject Type="Embed" ProgID="Equation.3" ShapeID="_x0000_i1038" DrawAspect="Content" ObjectID="_1761719325" r:id="rId31"/>
              </w:object>
            </w:r>
          </w:p>
        </w:tc>
        <w:tc>
          <w:tcPr>
            <w:tcW w:w="3420" w:type="dxa"/>
            <w:tcBorders>
              <w:bottom w:val="single" w:sz="4" w:space="0" w:color="auto"/>
            </w:tcBorders>
          </w:tcPr>
          <w:p w:rsidR="00676483" w:rsidRDefault="004F3910">
            <w:pPr>
              <w:pStyle w:val="ConsPlusNonformat"/>
              <w:spacing w:before="120"/>
              <w:rPr>
                <w:rFonts w:ascii="Times New Roman" w:hAnsi="Times New Roman" w:cs="Times New Roman"/>
                <w:i/>
                <w:sz w:val="28"/>
                <w:szCs w:val="28"/>
                <w:lang w:val="en-US"/>
              </w:rPr>
            </w:pPr>
            <w:r w:rsidRPr="00937CEF">
              <w:rPr>
                <w:rFonts w:ascii="Times New Roman" w:hAnsi="Times New Roman" w:cs="Times New Roman"/>
                <w:i/>
                <w:sz w:val="28"/>
                <w:szCs w:val="28"/>
                <w:lang w:val="en-US"/>
              </w:rPr>
              <w:t>f</w:t>
            </w:r>
            <w:r w:rsidR="00676483" w:rsidRPr="00676483">
              <w:rPr>
                <w:rFonts w:ascii="Times New Roman" w:hAnsi="Times New Roman" w:cs="Times New Roman"/>
                <w:i/>
                <w:position w:val="-12"/>
                <w:sz w:val="28"/>
                <w:szCs w:val="28"/>
                <w:lang w:val="en-US"/>
              </w:rPr>
              <w:object w:dxaOrig="260" w:dyaOrig="360">
                <v:shape id="_x0000_i1039" type="#_x0000_t75" style="width:13.1pt;height:19.65pt" o:ole="" o:bordertopcolor="this" o:borderleftcolor="this" o:borderbottomcolor="this" o:borderrightcolor="this">
                  <v:imagedata r:id="rId32" o:title=""/>
                </v:shape>
                <o:OLEObject Type="Embed" ProgID="Equation.3" ShapeID="_x0000_i1039" DrawAspect="Content" ObjectID="_1761719326" r:id="rId33"/>
              </w:object>
            </w:r>
            <w:r w:rsidRPr="00937CEF">
              <w:rPr>
                <w:rFonts w:ascii="Times New Roman" w:hAnsi="Times New Roman" w:cs="Times New Roman"/>
                <w:i/>
                <w:sz w:val="28"/>
                <w:szCs w:val="28"/>
              </w:rPr>
              <w:t xml:space="preserve"> – </w:t>
            </w:r>
            <w:r w:rsidRPr="00937CEF">
              <w:rPr>
                <w:rFonts w:ascii="Times New Roman" w:hAnsi="Times New Roman" w:cs="Times New Roman"/>
                <w:i/>
                <w:sz w:val="28"/>
                <w:szCs w:val="28"/>
                <w:lang w:val="en-US"/>
              </w:rPr>
              <w:t>f</w:t>
            </w:r>
            <w:r w:rsidR="00676483" w:rsidRPr="00676483">
              <w:rPr>
                <w:rFonts w:ascii="Times New Roman" w:hAnsi="Times New Roman" w:cs="Times New Roman"/>
                <w:i/>
                <w:position w:val="-16"/>
                <w:sz w:val="28"/>
                <w:szCs w:val="28"/>
                <w:lang w:val="en-US"/>
              </w:rPr>
              <w:object w:dxaOrig="480" w:dyaOrig="400">
                <v:shape id="_x0000_i1040" type="#_x0000_t75" style="width:24.85pt;height:19.65pt" o:ole="" o:bordertopcolor="this" o:borderleftcolor="this" o:borderbottomcolor="this" o:borderrightcolor="this">
                  <v:imagedata r:id="rId34" o:title=""/>
                </v:shape>
                <o:OLEObject Type="Embed" ProgID="Equation.3" ShapeID="_x0000_i1040" DrawAspect="Content" ObjectID="_1761719327" r:id="rId35"/>
              </w:object>
            </w:r>
          </w:p>
        </w:tc>
        <w:tc>
          <w:tcPr>
            <w:tcW w:w="360" w:type="dxa"/>
            <w:vMerge w:val="restart"/>
          </w:tcPr>
          <w:p w:rsidR="00676483" w:rsidRDefault="004F3910">
            <w:pPr>
              <w:pStyle w:val="ConsPlusNonformat"/>
              <w:spacing w:before="360"/>
              <w:rPr>
                <w:rFonts w:ascii="Times New Roman" w:hAnsi="Times New Roman" w:cs="Times New Roman"/>
                <w:sz w:val="28"/>
                <w:szCs w:val="28"/>
                <w:lang w:val="en-US"/>
              </w:rPr>
            </w:pPr>
            <w:r w:rsidRPr="00937CEF">
              <w:rPr>
                <w:rFonts w:ascii="Times New Roman" w:hAnsi="Times New Roman" w:cs="Times New Roman"/>
                <w:sz w:val="28"/>
                <w:szCs w:val="28"/>
                <w:lang w:val="en-US"/>
              </w:rPr>
              <w:t>,</w:t>
            </w:r>
          </w:p>
        </w:tc>
      </w:tr>
      <w:tr w:rsidR="00676483" w:rsidTr="00412785">
        <w:trPr>
          <w:cantSplit/>
          <w:jc w:val="center"/>
        </w:trPr>
        <w:tc>
          <w:tcPr>
            <w:tcW w:w="1908" w:type="dxa"/>
            <w:vMerge/>
          </w:tcPr>
          <w:p w:rsidR="00676483" w:rsidRDefault="00676483">
            <w:pPr>
              <w:pStyle w:val="ConsPlusNonformat"/>
              <w:rPr>
                <w:rFonts w:ascii="Times New Roman" w:hAnsi="Times New Roman" w:cs="Times New Roman"/>
                <w:sz w:val="28"/>
                <w:szCs w:val="28"/>
                <w:lang w:val="en-US"/>
              </w:rPr>
            </w:pPr>
          </w:p>
        </w:tc>
        <w:tc>
          <w:tcPr>
            <w:tcW w:w="3420" w:type="dxa"/>
            <w:tcBorders>
              <w:top w:val="single" w:sz="4" w:space="0" w:color="auto"/>
            </w:tcBorders>
          </w:tcPr>
          <w:p w:rsidR="00676483" w:rsidRDefault="004F3910">
            <w:pPr>
              <w:pStyle w:val="ConsPlusNonformat"/>
              <w:rPr>
                <w:rFonts w:ascii="Times New Roman" w:hAnsi="Times New Roman" w:cs="Times New Roman"/>
                <w:i/>
                <w:sz w:val="28"/>
                <w:szCs w:val="28"/>
                <w:lang w:val="en-US"/>
              </w:rPr>
            </w:pPr>
            <w:r w:rsidRPr="00937CEF">
              <w:rPr>
                <w:rFonts w:ascii="Times New Roman" w:hAnsi="Times New Roman" w:cs="Times New Roman"/>
                <w:i/>
                <w:sz w:val="28"/>
                <w:szCs w:val="28"/>
                <w:lang w:val="en-US"/>
              </w:rPr>
              <w:t>(f</w:t>
            </w:r>
            <w:r w:rsidR="00676483" w:rsidRPr="00676483">
              <w:rPr>
                <w:rFonts w:ascii="Times New Roman" w:hAnsi="Times New Roman" w:cs="Times New Roman"/>
                <w:i/>
                <w:position w:val="-12"/>
                <w:sz w:val="28"/>
                <w:szCs w:val="28"/>
                <w:lang w:val="en-US"/>
              </w:rPr>
              <w:object w:dxaOrig="260" w:dyaOrig="360">
                <v:shape id="_x0000_i1041" type="#_x0000_t75" style="width:13.1pt;height:19.65pt" o:ole="" o:bordertopcolor="this" o:borderleftcolor="this" o:borderbottomcolor="this" o:borderrightcolor="this">
                  <v:imagedata r:id="rId36" o:title=""/>
                </v:shape>
                <o:OLEObject Type="Embed" ProgID="Equation.3" ShapeID="_x0000_i1041" DrawAspect="Content" ObjectID="_1761719328" r:id="rId37"/>
              </w:object>
            </w:r>
            <w:r w:rsidRPr="00937CEF">
              <w:rPr>
                <w:rFonts w:ascii="Times New Roman" w:hAnsi="Times New Roman" w:cs="Times New Roman"/>
                <w:i/>
                <w:sz w:val="28"/>
                <w:szCs w:val="28"/>
                <w:lang w:val="en-US"/>
              </w:rPr>
              <w:t xml:space="preserve"> – f</w:t>
            </w:r>
            <w:r w:rsidR="00676483" w:rsidRPr="00676483">
              <w:rPr>
                <w:rFonts w:ascii="Times New Roman" w:hAnsi="Times New Roman" w:cs="Times New Roman"/>
                <w:i/>
                <w:position w:val="-16"/>
                <w:sz w:val="28"/>
                <w:szCs w:val="28"/>
                <w:lang w:val="en-US"/>
              </w:rPr>
              <w:object w:dxaOrig="480" w:dyaOrig="400">
                <v:shape id="_x0000_i1042" type="#_x0000_t75" style="width:24.85pt;height:19.65pt" o:ole="" o:bordertopcolor="this" o:borderleftcolor="this" o:borderbottomcolor="this" o:borderrightcolor="this">
                  <v:imagedata r:id="rId38" o:title=""/>
                </v:shape>
                <o:OLEObject Type="Embed" ProgID="Equation.3" ShapeID="_x0000_i1042" DrawAspect="Content" ObjectID="_1761719329" r:id="rId39"/>
              </w:object>
            </w:r>
            <w:r w:rsidRPr="00937CEF">
              <w:rPr>
                <w:rFonts w:ascii="Times New Roman" w:hAnsi="Times New Roman" w:cs="Times New Roman"/>
                <w:i/>
                <w:sz w:val="28"/>
                <w:szCs w:val="28"/>
                <w:lang w:val="en-US"/>
              </w:rPr>
              <w:t>)+ (f</w:t>
            </w:r>
            <w:r w:rsidR="00676483" w:rsidRPr="00676483">
              <w:rPr>
                <w:rFonts w:ascii="Times New Roman" w:hAnsi="Times New Roman" w:cs="Times New Roman"/>
                <w:i/>
                <w:position w:val="-12"/>
                <w:sz w:val="28"/>
                <w:szCs w:val="28"/>
                <w:lang w:val="en-US"/>
              </w:rPr>
              <w:object w:dxaOrig="260" w:dyaOrig="360">
                <v:shape id="_x0000_i1043" type="#_x0000_t75" style="width:13.1pt;height:19.65pt" o:ole="" o:bordertopcolor="this" o:borderleftcolor="this" o:borderbottomcolor="this" o:borderrightcolor="this">
                  <v:imagedata r:id="rId40" o:title=""/>
                </v:shape>
                <o:OLEObject Type="Embed" ProgID="Equation.3" ShapeID="_x0000_i1043" DrawAspect="Content" ObjectID="_1761719330" r:id="rId41"/>
              </w:object>
            </w:r>
            <w:r w:rsidRPr="00937CEF">
              <w:rPr>
                <w:rFonts w:ascii="Times New Roman" w:hAnsi="Times New Roman" w:cs="Times New Roman"/>
                <w:i/>
                <w:sz w:val="28"/>
                <w:szCs w:val="28"/>
                <w:lang w:val="en-US"/>
              </w:rPr>
              <w:t xml:space="preserve"> – f</w:t>
            </w:r>
            <w:r w:rsidR="00676483" w:rsidRPr="00676483">
              <w:rPr>
                <w:rFonts w:ascii="Times New Roman" w:hAnsi="Times New Roman" w:cs="Times New Roman"/>
                <w:i/>
                <w:position w:val="-12"/>
                <w:sz w:val="28"/>
                <w:szCs w:val="28"/>
                <w:lang w:val="en-US"/>
              </w:rPr>
              <w:object w:dxaOrig="400" w:dyaOrig="360">
                <v:shape id="_x0000_i1044" type="#_x0000_t75" style="width:19.65pt;height:19.65pt" o:ole="" o:bordertopcolor="this" o:borderleftcolor="this" o:borderbottomcolor="this" o:borderrightcolor="this">
                  <v:imagedata r:id="rId42" o:title=""/>
                </v:shape>
                <o:OLEObject Type="Embed" ProgID="Equation.3" ShapeID="_x0000_i1044" DrawAspect="Content" ObjectID="_1761719331" r:id="rId43"/>
              </w:object>
            </w:r>
            <w:r w:rsidRPr="00937CEF">
              <w:rPr>
                <w:rFonts w:ascii="Times New Roman" w:hAnsi="Times New Roman" w:cs="Times New Roman"/>
                <w:i/>
                <w:sz w:val="28"/>
                <w:szCs w:val="28"/>
                <w:lang w:val="en-US"/>
              </w:rPr>
              <w:t>)</w:t>
            </w:r>
          </w:p>
        </w:tc>
        <w:tc>
          <w:tcPr>
            <w:tcW w:w="360" w:type="dxa"/>
            <w:vMerge/>
          </w:tcPr>
          <w:p w:rsidR="00676483" w:rsidRDefault="00676483">
            <w:pPr>
              <w:pStyle w:val="ConsPlusNonformat"/>
              <w:rPr>
                <w:rFonts w:ascii="Times New Roman" w:hAnsi="Times New Roman" w:cs="Times New Roman"/>
                <w:sz w:val="28"/>
                <w:szCs w:val="28"/>
                <w:lang w:val="en-US"/>
              </w:rPr>
            </w:pPr>
          </w:p>
        </w:tc>
      </w:tr>
    </w:tbl>
    <w:p w:rsidR="00676483" w:rsidRDefault="00676483">
      <w:pPr>
        <w:ind w:firstLine="720"/>
        <w:jc w:val="both"/>
        <w:rPr>
          <w:caps/>
          <w:sz w:val="28"/>
          <w:szCs w:val="28"/>
          <w:lang w:val="en-US"/>
        </w:rPr>
      </w:pPr>
    </w:p>
    <w:p w:rsidR="00676483" w:rsidRDefault="004F3910">
      <w:pPr>
        <w:pStyle w:val="ConsPlusNonformat"/>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г</w:t>
      </w:r>
      <w:r w:rsidRPr="00937CEF">
        <w:rPr>
          <w:rFonts w:ascii="Times New Roman" w:eastAsiaTheme="minorEastAsia" w:hAnsi="Times New Roman" w:cs="Times New Roman"/>
          <w:color w:val="000000"/>
          <w:sz w:val="28"/>
          <w:szCs w:val="28"/>
        </w:rPr>
        <w:t>де</w:t>
      </w:r>
      <w:r>
        <w:rPr>
          <w:rFonts w:ascii="Times New Roman" w:eastAsiaTheme="minorEastAsia" w:hAnsi="Times New Roman" w:cs="Times New Roman"/>
          <w:color w:val="000000"/>
          <w:sz w:val="28"/>
          <w:szCs w:val="28"/>
        </w:rPr>
        <w:t xml:space="preserve"> </w:t>
      </w:r>
      <w:r w:rsidRPr="00937CEF">
        <w:rPr>
          <w:rFonts w:ascii="Times New Roman" w:hAnsi="Times New Roman" w:cs="Times New Roman"/>
          <w:i/>
          <w:sz w:val="28"/>
          <w:szCs w:val="28"/>
          <w:lang w:val="en-US"/>
        </w:rPr>
        <w:t>M</w:t>
      </w:r>
      <w:r w:rsidR="00676483" w:rsidRPr="00676483">
        <w:rPr>
          <w:rFonts w:ascii="Times New Roman" w:hAnsi="Times New Roman" w:cs="Times New Roman"/>
          <w:position w:val="-12"/>
          <w:sz w:val="28"/>
          <w:szCs w:val="28"/>
          <w:lang w:val="en-US"/>
        </w:rPr>
        <w:object w:dxaOrig="140" w:dyaOrig="360">
          <v:shape id="_x0000_i1045" type="#_x0000_t75" style="width:7.4pt;height:19.65pt" o:ole="" o:bordertopcolor="this" o:borderleftcolor="this" o:borderbottomcolor="this" o:borderrightcolor="this">
            <v:imagedata r:id="rId44" o:title=""/>
          </v:shape>
          <o:OLEObject Type="Embed" ProgID="Equation.3" ShapeID="_x0000_i1045" DrawAspect="Content" ObjectID="_1761719332" r:id="rId45"/>
        </w:object>
      </w:r>
      <w:r w:rsidRPr="00937CEF">
        <w:rPr>
          <w:rFonts w:ascii="Times New Roman" w:hAnsi="Times New Roman" w:cs="Times New Roman"/>
          <w:sz w:val="28"/>
          <w:szCs w:val="28"/>
        </w:rPr>
        <w:t xml:space="preserve"> – </w:t>
      </w:r>
      <w:r w:rsidRPr="00937CEF">
        <w:rPr>
          <w:rFonts w:ascii="Times New Roman" w:eastAsiaTheme="minorEastAsia" w:hAnsi="Times New Roman" w:cs="Times New Roman"/>
          <w:color w:val="000000"/>
          <w:sz w:val="28"/>
          <w:szCs w:val="28"/>
        </w:rPr>
        <w:t>модальная заработная плата;</w:t>
      </w:r>
    </w:p>
    <w:p w:rsidR="00676483" w:rsidRDefault="004F3910">
      <w:pPr>
        <w:pStyle w:val="ConsPlusNonformat"/>
        <w:ind w:firstLine="708"/>
        <w:jc w:val="both"/>
        <w:rPr>
          <w:rFonts w:ascii="Times New Roman" w:eastAsiaTheme="minorEastAsia" w:hAnsi="Times New Roman" w:cs="Times New Roman"/>
          <w:color w:val="000000"/>
          <w:sz w:val="28"/>
          <w:szCs w:val="28"/>
        </w:rPr>
      </w:pPr>
      <w:r w:rsidRPr="00937CEF">
        <w:rPr>
          <w:rFonts w:ascii="Times New Roman" w:hAnsi="Times New Roman" w:cs="Times New Roman"/>
          <w:i/>
          <w:sz w:val="28"/>
          <w:szCs w:val="28"/>
          <w:lang w:val="en-US"/>
        </w:rPr>
        <w:t>x</w:t>
      </w:r>
      <w:r w:rsidR="00676483" w:rsidRPr="00676483">
        <w:rPr>
          <w:rFonts w:ascii="Times New Roman" w:hAnsi="Times New Roman" w:cs="Times New Roman"/>
          <w:i/>
          <w:position w:val="-12"/>
          <w:sz w:val="28"/>
          <w:szCs w:val="28"/>
          <w:lang w:val="en-US"/>
        </w:rPr>
        <w:object w:dxaOrig="260" w:dyaOrig="360">
          <v:shape id="_x0000_i1046" type="#_x0000_t75" style="width:13.1pt;height:19.65pt" o:ole="" o:bordertopcolor="this" o:borderleftcolor="this" o:borderbottomcolor="this" o:borderrightcolor="this">
            <v:imagedata r:id="rId29" o:title=""/>
          </v:shape>
          <o:OLEObject Type="Embed" ProgID="Equation.3" ShapeID="_x0000_i1046" DrawAspect="Content" ObjectID="_1761719333" r:id="rId46"/>
        </w:object>
      </w:r>
      <w:r w:rsidRPr="00937CEF">
        <w:rPr>
          <w:rFonts w:ascii="Times New Roman" w:eastAsiaTheme="minorEastAsia" w:hAnsi="Times New Roman" w:cs="Times New Roman"/>
          <w:color w:val="000000"/>
          <w:sz w:val="28"/>
          <w:szCs w:val="28"/>
        </w:rPr>
        <w:t xml:space="preserve"> – нижняя граница модального интервала;</w:t>
      </w:r>
    </w:p>
    <w:p w:rsidR="00676483" w:rsidRDefault="004F3910">
      <w:pPr>
        <w:pStyle w:val="ConsPlusNonformat"/>
        <w:ind w:firstLine="709"/>
        <w:jc w:val="both"/>
        <w:rPr>
          <w:rFonts w:ascii="Times New Roman" w:eastAsiaTheme="minorEastAsia" w:hAnsi="Times New Roman" w:cs="Times New Roman"/>
          <w:color w:val="000000"/>
          <w:sz w:val="28"/>
          <w:szCs w:val="28"/>
        </w:rPr>
      </w:pPr>
      <w:r w:rsidRPr="00937CEF">
        <w:rPr>
          <w:rFonts w:ascii="Times New Roman" w:hAnsi="Times New Roman" w:cs="Times New Roman"/>
          <w:i/>
          <w:sz w:val="28"/>
          <w:szCs w:val="28"/>
          <w:lang w:val="en-US"/>
        </w:rPr>
        <w:t>i</w:t>
      </w:r>
      <w:r w:rsidRPr="00937CEF">
        <w:rPr>
          <w:rFonts w:ascii="Times New Roman" w:eastAsiaTheme="minorEastAsia" w:hAnsi="Times New Roman" w:cs="Times New Roman"/>
          <w:color w:val="000000"/>
          <w:sz w:val="28"/>
          <w:szCs w:val="28"/>
        </w:rPr>
        <w:t xml:space="preserve"> – величина модального интервала;</w:t>
      </w:r>
    </w:p>
    <w:p w:rsidR="00676483" w:rsidRDefault="004F3910">
      <w:pPr>
        <w:pStyle w:val="ConsPlusNonformat"/>
        <w:ind w:firstLine="708"/>
        <w:jc w:val="both"/>
        <w:rPr>
          <w:rFonts w:ascii="Times New Roman" w:eastAsiaTheme="minorEastAsia" w:hAnsi="Times New Roman" w:cs="Times New Roman"/>
          <w:color w:val="000000"/>
          <w:sz w:val="28"/>
          <w:szCs w:val="28"/>
        </w:rPr>
      </w:pPr>
      <w:r w:rsidRPr="00937CEF">
        <w:rPr>
          <w:rFonts w:ascii="Times New Roman" w:hAnsi="Times New Roman" w:cs="Times New Roman"/>
          <w:i/>
          <w:sz w:val="28"/>
          <w:szCs w:val="28"/>
          <w:lang w:val="en-US"/>
        </w:rPr>
        <w:t>f</w:t>
      </w:r>
      <w:r w:rsidR="00676483" w:rsidRPr="00676483">
        <w:rPr>
          <w:rFonts w:ascii="Times New Roman" w:hAnsi="Times New Roman" w:cs="Times New Roman"/>
          <w:i/>
          <w:position w:val="-12"/>
          <w:sz w:val="28"/>
          <w:szCs w:val="28"/>
          <w:lang w:val="en-US"/>
        </w:rPr>
        <w:object w:dxaOrig="260" w:dyaOrig="360">
          <v:shape id="_x0000_i1047" type="#_x0000_t75" style="width:13.1pt;height:19.65pt" o:ole="" o:bordertopcolor="this" o:borderleftcolor="this" o:borderbottomcolor="this" o:borderrightcolor="this">
            <v:imagedata r:id="rId32" o:title=""/>
          </v:shape>
          <o:OLEObject Type="Embed" ProgID="Equation.3" ShapeID="_x0000_i1047" DrawAspect="Content" ObjectID="_1761719334" r:id="rId47"/>
        </w:object>
      </w:r>
      <w:r w:rsidRPr="00937CEF">
        <w:rPr>
          <w:rFonts w:ascii="Times New Roman" w:eastAsiaTheme="minorEastAsia" w:hAnsi="Times New Roman" w:cs="Times New Roman"/>
          <w:color w:val="000000"/>
          <w:sz w:val="28"/>
          <w:szCs w:val="28"/>
        </w:rPr>
        <w:t xml:space="preserve"> – численность работников в модальном интервале;</w:t>
      </w:r>
    </w:p>
    <w:p w:rsidR="00676483" w:rsidRDefault="004F3910">
      <w:pPr>
        <w:pStyle w:val="ConsPlusNonformat"/>
        <w:ind w:firstLine="708"/>
        <w:jc w:val="both"/>
        <w:rPr>
          <w:rFonts w:ascii="Times New Roman" w:eastAsiaTheme="minorEastAsia" w:hAnsi="Times New Roman" w:cs="Times New Roman"/>
          <w:color w:val="000000"/>
          <w:sz w:val="28"/>
          <w:szCs w:val="28"/>
        </w:rPr>
      </w:pPr>
      <w:r w:rsidRPr="00937CEF">
        <w:rPr>
          <w:rFonts w:ascii="Times New Roman" w:hAnsi="Times New Roman" w:cs="Times New Roman"/>
          <w:i/>
          <w:sz w:val="28"/>
          <w:szCs w:val="28"/>
          <w:lang w:val="en-US"/>
        </w:rPr>
        <w:t>f</w:t>
      </w:r>
      <w:r w:rsidR="00676483" w:rsidRPr="00676483">
        <w:rPr>
          <w:rFonts w:ascii="Times New Roman" w:hAnsi="Times New Roman" w:cs="Times New Roman"/>
          <w:i/>
          <w:position w:val="-16"/>
          <w:sz w:val="28"/>
          <w:szCs w:val="28"/>
          <w:lang w:val="en-US"/>
        </w:rPr>
        <w:object w:dxaOrig="480" w:dyaOrig="400">
          <v:shape id="_x0000_i1048" type="#_x0000_t75" style="width:24.85pt;height:19.65pt" o:ole="" o:bordertopcolor="this" o:borderleftcolor="this" o:borderbottomcolor="this" o:borderrightcolor="this">
            <v:imagedata r:id="rId34" o:title=""/>
          </v:shape>
          <o:OLEObject Type="Embed" ProgID="Equation.3" ShapeID="_x0000_i1048" DrawAspect="Content" ObjectID="_1761719335" r:id="rId48"/>
        </w:object>
      </w:r>
      <w:r w:rsidRPr="00937CEF">
        <w:rPr>
          <w:rFonts w:ascii="Times New Roman" w:eastAsiaTheme="minorEastAsia" w:hAnsi="Times New Roman" w:cs="Times New Roman"/>
          <w:color w:val="000000"/>
          <w:sz w:val="28"/>
          <w:szCs w:val="28"/>
        </w:rPr>
        <w:t xml:space="preserve"> – </w:t>
      </w:r>
      <w:r w:rsidRPr="00AB4AF9">
        <w:rPr>
          <w:rFonts w:ascii="Times New Roman" w:eastAsiaTheme="minorEastAsia" w:hAnsi="Times New Roman" w:cs="Times New Roman"/>
          <w:color w:val="000000"/>
          <w:sz w:val="28"/>
          <w:szCs w:val="28"/>
        </w:rPr>
        <w:t xml:space="preserve">численность работников в </w:t>
      </w:r>
      <w:r w:rsidRPr="007801D8">
        <w:rPr>
          <w:rFonts w:ascii="Times New Roman" w:eastAsiaTheme="minorEastAsia" w:hAnsi="Times New Roman" w:cs="Times New Roman"/>
          <w:color w:val="000000"/>
          <w:sz w:val="28"/>
          <w:szCs w:val="28"/>
        </w:rPr>
        <w:t>интервале, предшествующему модальному;</w:t>
      </w:r>
    </w:p>
    <w:p w:rsidR="00676483" w:rsidRDefault="004F3910">
      <w:pPr>
        <w:pStyle w:val="ConsPlusNonformat"/>
        <w:ind w:firstLine="708"/>
        <w:jc w:val="both"/>
        <w:rPr>
          <w:rFonts w:ascii="Times New Roman" w:eastAsiaTheme="minorEastAsia" w:hAnsi="Times New Roman" w:cs="Times New Roman"/>
          <w:color w:val="000000"/>
          <w:sz w:val="28"/>
          <w:szCs w:val="28"/>
        </w:rPr>
      </w:pPr>
      <w:r w:rsidRPr="007801D8">
        <w:rPr>
          <w:rFonts w:ascii="Times New Roman" w:hAnsi="Times New Roman" w:cs="Times New Roman"/>
          <w:i/>
          <w:sz w:val="28"/>
          <w:szCs w:val="28"/>
          <w:lang w:val="en-US"/>
        </w:rPr>
        <w:t>f</w:t>
      </w:r>
      <w:r w:rsidR="00676483" w:rsidRPr="00676483">
        <w:rPr>
          <w:rFonts w:ascii="Times New Roman" w:hAnsi="Times New Roman" w:cs="Times New Roman"/>
          <w:i/>
          <w:position w:val="-12"/>
          <w:sz w:val="28"/>
          <w:szCs w:val="28"/>
          <w:lang w:val="en-US"/>
        </w:rPr>
        <w:object w:dxaOrig="400" w:dyaOrig="360">
          <v:shape id="_x0000_i1049" type="#_x0000_t75" style="width:19.65pt;height:19.65pt" o:ole="" o:bordertopcolor="this" o:borderleftcolor="this" o:borderbottomcolor="this" o:borderrightcolor="this">
            <v:imagedata r:id="rId42" o:title=""/>
          </v:shape>
          <o:OLEObject Type="Embed" ProgID="Equation.3" ShapeID="_x0000_i1049" DrawAspect="Content" ObjectID="_1761719336" r:id="rId49"/>
        </w:object>
      </w:r>
      <w:r w:rsidRPr="007801D8">
        <w:rPr>
          <w:rFonts w:ascii="Times New Roman" w:eastAsiaTheme="minorEastAsia" w:hAnsi="Times New Roman" w:cs="Times New Roman"/>
          <w:color w:val="000000"/>
          <w:sz w:val="28"/>
          <w:szCs w:val="28"/>
        </w:rPr>
        <w:t xml:space="preserve"> – численность работников в интервале, следующему за</w:t>
      </w:r>
      <w:r w:rsidRPr="00937CEF">
        <w:rPr>
          <w:rFonts w:ascii="Times New Roman" w:eastAsiaTheme="minorEastAsia" w:hAnsi="Times New Roman" w:cs="Times New Roman"/>
          <w:color w:val="000000"/>
          <w:sz w:val="28"/>
          <w:szCs w:val="28"/>
        </w:rPr>
        <w:t xml:space="preserve"> модальным.</w:t>
      </w:r>
    </w:p>
    <w:p w:rsidR="00676483" w:rsidRDefault="00676483">
      <w:pPr>
        <w:pStyle w:val="Default"/>
        <w:ind w:firstLine="709"/>
        <w:jc w:val="both"/>
        <w:rPr>
          <w:sz w:val="28"/>
          <w:szCs w:val="28"/>
        </w:rPr>
      </w:pPr>
    </w:p>
    <w:p w:rsidR="00676483" w:rsidRDefault="00676483">
      <w:pPr>
        <w:pStyle w:val="Default"/>
        <w:ind w:firstLine="709"/>
        <w:jc w:val="both"/>
        <w:rPr>
          <w:sz w:val="28"/>
          <w:szCs w:val="28"/>
        </w:rPr>
      </w:pPr>
    </w:p>
    <w:p w:rsidR="00676483" w:rsidRDefault="004F3910">
      <w:pPr>
        <w:pStyle w:val="Default"/>
        <w:rPr>
          <w:b/>
          <w:sz w:val="28"/>
          <w:szCs w:val="28"/>
        </w:rPr>
      </w:pPr>
      <w:r w:rsidRPr="00937CEF">
        <w:rPr>
          <w:rFonts w:eastAsia="Times New Roman"/>
          <w:b/>
          <w:color w:val="auto"/>
          <w:sz w:val="28"/>
          <w:szCs w:val="28"/>
        </w:rPr>
        <w:t>Раздел 4. Децильный коэффициент</w:t>
      </w:r>
    </w:p>
    <w:p w:rsidR="00676483" w:rsidRDefault="00676483">
      <w:pPr>
        <w:pStyle w:val="ConsPlusNonformat"/>
        <w:tabs>
          <w:tab w:val="left" w:pos="540"/>
        </w:tabs>
        <w:ind w:firstLine="539"/>
        <w:jc w:val="both"/>
        <w:rPr>
          <w:rFonts w:ascii="Times New Roman" w:hAnsi="Times New Roman" w:cs="Times New Roman"/>
          <w:sz w:val="28"/>
          <w:szCs w:val="28"/>
        </w:rPr>
      </w:pPr>
    </w:p>
    <w:p w:rsidR="00676483" w:rsidRDefault="004F3910">
      <w:pPr>
        <w:pStyle w:val="ConsPlusNonformat"/>
        <w:ind w:firstLine="708"/>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1</w:t>
      </w:r>
      <w:r>
        <w:rPr>
          <w:rFonts w:ascii="Times New Roman" w:eastAsiaTheme="minorEastAsia" w:hAnsi="Times New Roman" w:cs="Times New Roman"/>
          <w:color w:val="000000"/>
          <w:sz w:val="28"/>
          <w:szCs w:val="28"/>
        </w:rPr>
        <w:t>3</w:t>
      </w:r>
      <w:r w:rsidRPr="00937CEF">
        <w:rPr>
          <w:rFonts w:ascii="Times New Roman" w:eastAsiaTheme="minorEastAsia" w:hAnsi="Times New Roman" w:cs="Times New Roman"/>
          <w:color w:val="000000"/>
          <w:sz w:val="28"/>
          <w:szCs w:val="28"/>
        </w:rPr>
        <w:t xml:space="preserve">. Децильный коэффициент дифференциации показывает во сколько раз минимальный уровень заработной </w:t>
      </w:r>
      <w:r w:rsidRPr="007801D8">
        <w:rPr>
          <w:rFonts w:ascii="Times New Roman" w:eastAsiaTheme="minorEastAsia" w:hAnsi="Times New Roman" w:cs="Times New Roman"/>
          <w:color w:val="000000"/>
          <w:sz w:val="28"/>
          <w:szCs w:val="28"/>
        </w:rPr>
        <w:t>платы 10 (десяти) процентов наиболее высокооплачиваемых работников превышает максимальный уровень заработной платы 10 (десяти) процентов</w:t>
      </w:r>
      <w:r w:rsidRPr="00937CEF">
        <w:rPr>
          <w:rFonts w:ascii="Times New Roman" w:eastAsiaTheme="minorEastAsia" w:hAnsi="Times New Roman" w:cs="Times New Roman"/>
          <w:color w:val="000000"/>
          <w:sz w:val="28"/>
          <w:szCs w:val="28"/>
        </w:rPr>
        <w:t xml:space="preserve"> наименее оплачиваемых р</w:t>
      </w:r>
      <w:r w:rsidRPr="00937CEF">
        <w:rPr>
          <w:rFonts w:ascii="Times New Roman" w:eastAsiaTheme="minorEastAsia" w:hAnsi="Times New Roman" w:cs="Times New Roman"/>
          <w:color w:val="000000"/>
          <w:sz w:val="28"/>
          <w:szCs w:val="28"/>
        </w:rPr>
        <w:t xml:space="preserve">аботников. </w:t>
      </w:r>
    </w:p>
    <w:p w:rsidR="00676483" w:rsidRDefault="004F3910">
      <w:pPr>
        <w:pStyle w:val="ConsPlusNonformat"/>
        <w:ind w:firstLine="708"/>
        <w:jc w:val="both"/>
        <w:rPr>
          <w:rFonts w:ascii="Times New Roman" w:eastAsiaTheme="minorEastAsia" w:hAnsi="Times New Roman" w:cs="Times New Roman"/>
          <w:color w:val="000000"/>
          <w:sz w:val="28"/>
          <w:szCs w:val="28"/>
          <w:lang w:val="kk-KZ"/>
        </w:rPr>
      </w:pPr>
      <w:r w:rsidRPr="00937CEF">
        <w:rPr>
          <w:rFonts w:ascii="Times New Roman" w:eastAsiaTheme="minorEastAsia" w:hAnsi="Times New Roman" w:cs="Times New Roman"/>
          <w:color w:val="000000"/>
          <w:sz w:val="28"/>
          <w:szCs w:val="28"/>
        </w:rPr>
        <w:t xml:space="preserve">Децильный коэффициент рассчитывается по </w:t>
      </w:r>
      <w:r w:rsidRPr="00937CEF">
        <w:rPr>
          <w:rFonts w:ascii="Times New Roman" w:eastAsiaTheme="minorEastAsia" w:hAnsi="Times New Roman" w:cs="Times New Roman"/>
          <w:color w:val="000000"/>
          <w:sz w:val="28"/>
          <w:szCs w:val="28"/>
          <w:lang w:val="kk-KZ"/>
        </w:rPr>
        <w:t xml:space="preserve">следующей </w:t>
      </w:r>
      <w:r w:rsidRPr="00937CEF">
        <w:rPr>
          <w:rFonts w:ascii="Times New Roman" w:eastAsiaTheme="minorEastAsia" w:hAnsi="Times New Roman" w:cs="Times New Roman"/>
          <w:color w:val="000000"/>
          <w:sz w:val="28"/>
          <w:szCs w:val="28"/>
        </w:rPr>
        <w:t>формуле</w:t>
      </w:r>
      <w:r w:rsidRPr="00937CEF">
        <w:rPr>
          <w:rFonts w:ascii="Times New Roman" w:eastAsiaTheme="minorEastAsia" w:hAnsi="Times New Roman" w:cs="Times New Roman"/>
          <w:color w:val="000000"/>
          <w:sz w:val="28"/>
          <w:szCs w:val="28"/>
          <w:lang w:val="kk-KZ"/>
        </w:rPr>
        <w:t>:</w:t>
      </w:r>
    </w:p>
    <w:p w:rsidR="00676483" w:rsidRDefault="00676483">
      <w:pPr>
        <w:pStyle w:val="ConsPlusNonformat"/>
        <w:ind w:firstLine="708"/>
        <w:jc w:val="both"/>
        <w:rPr>
          <w:rFonts w:ascii="Times New Roman" w:hAnsi="Times New Roman" w:cs="Times New Roman"/>
          <w:spacing w:val="-4"/>
          <w:sz w:val="28"/>
          <w:szCs w:val="28"/>
        </w:rPr>
      </w:pPr>
    </w:p>
    <w:tbl>
      <w:tblPr>
        <w:tblW w:w="2568" w:type="dxa"/>
        <w:jc w:val="center"/>
        <w:tblLook w:val="01E0"/>
      </w:tblPr>
      <w:tblGrid>
        <w:gridCol w:w="1227"/>
        <w:gridCol w:w="900"/>
        <w:gridCol w:w="441"/>
      </w:tblGrid>
      <w:tr w:rsidR="00676483" w:rsidTr="00412785">
        <w:trPr>
          <w:cantSplit/>
          <w:jc w:val="center"/>
        </w:trPr>
        <w:tc>
          <w:tcPr>
            <w:tcW w:w="1227" w:type="dxa"/>
            <w:vMerge w:val="restart"/>
          </w:tcPr>
          <w:p w:rsidR="00676483" w:rsidRDefault="004F3910">
            <w:pPr>
              <w:pStyle w:val="ConsPlusNonformat"/>
              <w:spacing w:before="160"/>
              <w:rPr>
                <w:rFonts w:ascii="Times New Roman" w:hAnsi="Times New Roman" w:cs="Times New Roman"/>
                <w:sz w:val="28"/>
                <w:szCs w:val="28"/>
                <w:lang w:val="en-US"/>
              </w:rPr>
            </w:pPr>
            <w:r w:rsidRPr="00937CEF">
              <w:rPr>
                <w:rFonts w:ascii="Times New Roman" w:hAnsi="Times New Roman" w:cs="Times New Roman"/>
                <w:i/>
                <w:sz w:val="28"/>
                <w:szCs w:val="28"/>
                <w:lang w:val="en-US"/>
              </w:rPr>
              <w:t>KD</w:t>
            </w:r>
            <w:r w:rsidR="00676483" w:rsidRPr="00676483">
              <w:rPr>
                <w:rFonts w:ascii="Times New Roman" w:hAnsi="Times New Roman" w:cs="Times New Roman"/>
                <w:i/>
                <w:position w:val="-12"/>
                <w:sz w:val="28"/>
                <w:szCs w:val="28"/>
                <w:lang w:val="en-US"/>
              </w:rPr>
              <w:object w:dxaOrig="200" w:dyaOrig="380">
                <v:shape id="_x0000_i1050" type="#_x0000_t75" style="width:9.15pt;height:19.65pt" o:ole="" o:bordertopcolor="this" o:borderleftcolor="this" o:borderbottomcolor="this" o:borderrightcolor="this">
                  <v:imagedata r:id="rId50" o:title=""/>
                </v:shape>
                <o:OLEObject Type="Embed" ProgID="Equation.3" ShapeID="_x0000_i1050" DrawAspect="Content" ObjectID="_1761719337" r:id="rId51"/>
              </w:object>
            </w:r>
            <w:r w:rsidRPr="00937CEF">
              <w:rPr>
                <w:rFonts w:ascii="Times New Roman" w:hAnsi="Times New Roman" w:cs="Times New Roman"/>
                <w:sz w:val="28"/>
                <w:szCs w:val="28"/>
                <w:lang w:val="en-US"/>
              </w:rPr>
              <w:t>=</w:t>
            </w:r>
          </w:p>
        </w:tc>
        <w:tc>
          <w:tcPr>
            <w:tcW w:w="900" w:type="dxa"/>
            <w:tcBorders>
              <w:bottom w:val="single" w:sz="4" w:space="0" w:color="auto"/>
            </w:tcBorders>
          </w:tcPr>
          <w:p w:rsidR="00676483" w:rsidRDefault="004F3910">
            <w:pPr>
              <w:pStyle w:val="ConsPlusNonformat"/>
              <w:rPr>
                <w:rFonts w:ascii="Times New Roman" w:hAnsi="Times New Roman" w:cs="Times New Roman"/>
                <w:sz w:val="28"/>
                <w:szCs w:val="28"/>
                <w:lang w:val="en-US"/>
              </w:rPr>
            </w:pPr>
            <w:r w:rsidRPr="00937CEF">
              <w:rPr>
                <w:rFonts w:ascii="Times New Roman" w:hAnsi="Times New Roman" w:cs="Times New Roman"/>
                <w:i/>
                <w:sz w:val="28"/>
                <w:szCs w:val="28"/>
                <w:lang w:val="en-US"/>
              </w:rPr>
              <w:t>D</w:t>
            </w:r>
            <w:r w:rsidR="00676483" w:rsidRPr="00676483">
              <w:rPr>
                <w:rFonts w:ascii="Times New Roman" w:hAnsi="Times New Roman" w:cs="Times New Roman"/>
                <w:i/>
                <w:position w:val="-12"/>
                <w:sz w:val="28"/>
                <w:szCs w:val="28"/>
                <w:lang w:val="en-US"/>
              </w:rPr>
              <w:object w:dxaOrig="140" w:dyaOrig="360">
                <v:shape id="_x0000_i1051" type="#_x0000_t75" style="width:7.4pt;height:19.65pt" o:ole="" o:bordertopcolor="this" o:borderleftcolor="this" o:borderbottomcolor="this" o:borderrightcolor="this">
                  <v:imagedata r:id="rId52" o:title=""/>
                </v:shape>
                <o:OLEObject Type="Embed" ProgID="Equation.3" ShapeID="_x0000_i1051" DrawAspect="Content" ObjectID="_1761719338" r:id="rId53"/>
              </w:object>
            </w:r>
          </w:p>
        </w:tc>
        <w:tc>
          <w:tcPr>
            <w:tcW w:w="441" w:type="dxa"/>
            <w:vMerge w:val="restart"/>
          </w:tcPr>
          <w:p w:rsidR="00676483" w:rsidRDefault="004F3910">
            <w:pPr>
              <w:pStyle w:val="ConsPlusNonformat"/>
              <w:spacing w:before="160"/>
              <w:rPr>
                <w:rFonts w:ascii="Times New Roman" w:hAnsi="Times New Roman" w:cs="Times New Roman"/>
                <w:sz w:val="28"/>
                <w:szCs w:val="28"/>
                <w:lang w:val="en-US"/>
              </w:rPr>
            </w:pPr>
            <w:r w:rsidRPr="00937CEF">
              <w:rPr>
                <w:rFonts w:ascii="Times New Roman" w:hAnsi="Times New Roman" w:cs="Times New Roman"/>
                <w:sz w:val="28"/>
                <w:szCs w:val="28"/>
                <w:lang w:val="en-US"/>
              </w:rPr>
              <w:t>,</w:t>
            </w:r>
          </w:p>
        </w:tc>
      </w:tr>
      <w:tr w:rsidR="00676483" w:rsidTr="00412785">
        <w:trPr>
          <w:cantSplit/>
          <w:jc w:val="center"/>
        </w:trPr>
        <w:tc>
          <w:tcPr>
            <w:tcW w:w="1227" w:type="dxa"/>
            <w:vMerge/>
          </w:tcPr>
          <w:p w:rsidR="00676483" w:rsidRDefault="00676483">
            <w:pPr>
              <w:pStyle w:val="ConsPlusNonformat"/>
              <w:rPr>
                <w:rFonts w:ascii="Times New Roman" w:hAnsi="Times New Roman" w:cs="Times New Roman"/>
                <w:sz w:val="28"/>
                <w:szCs w:val="28"/>
                <w:lang w:val="en-US"/>
              </w:rPr>
            </w:pPr>
          </w:p>
        </w:tc>
        <w:tc>
          <w:tcPr>
            <w:tcW w:w="900" w:type="dxa"/>
            <w:tcBorders>
              <w:top w:val="single" w:sz="4" w:space="0" w:color="auto"/>
            </w:tcBorders>
          </w:tcPr>
          <w:p w:rsidR="00676483" w:rsidRDefault="004F3910">
            <w:pPr>
              <w:pStyle w:val="ConsPlusNonformat"/>
              <w:rPr>
                <w:rFonts w:ascii="Times New Roman" w:hAnsi="Times New Roman" w:cs="Times New Roman"/>
                <w:i/>
                <w:sz w:val="28"/>
                <w:szCs w:val="28"/>
                <w:lang w:val="en-US"/>
              </w:rPr>
            </w:pPr>
            <w:r w:rsidRPr="00937CEF">
              <w:rPr>
                <w:rFonts w:ascii="Times New Roman" w:hAnsi="Times New Roman" w:cs="Times New Roman"/>
                <w:i/>
                <w:sz w:val="28"/>
                <w:szCs w:val="28"/>
                <w:lang w:val="en-US"/>
              </w:rPr>
              <w:t>D</w:t>
            </w:r>
            <w:r w:rsidR="00676483" w:rsidRPr="00676483">
              <w:rPr>
                <w:rFonts w:ascii="Times New Roman" w:hAnsi="Times New Roman" w:cs="Times New Roman"/>
                <w:position w:val="-10"/>
                <w:sz w:val="28"/>
                <w:szCs w:val="28"/>
                <w:lang w:val="en-US"/>
              </w:rPr>
              <w:object w:dxaOrig="120" w:dyaOrig="339">
                <v:shape id="_x0000_i1052" type="#_x0000_t75" style="width:7.4pt;height:19.65pt" o:ole="" o:bordertopcolor="this" o:borderleftcolor="this" o:borderbottomcolor="this" o:borderrightcolor="this">
                  <v:imagedata r:id="rId54" o:title=""/>
                </v:shape>
                <o:OLEObject Type="Embed" ProgID="Equation.3" ShapeID="_x0000_i1052" DrawAspect="Content" ObjectID="_1761719339" r:id="rId55"/>
              </w:object>
            </w:r>
          </w:p>
        </w:tc>
        <w:tc>
          <w:tcPr>
            <w:tcW w:w="441" w:type="dxa"/>
            <w:vMerge/>
          </w:tcPr>
          <w:p w:rsidR="00676483" w:rsidRDefault="00676483">
            <w:pPr>
              <w:pStyle w:val="ConsPlusNonformat"/>
              <w:rPr>
                <w:rFonts w:ascii="Times New Roman" w:hAnsi="Times New Roman" w:cs="Times New Roman"/>
                <w:sz w:val="28"/>
                <w:szCs w:val="28"/>
                <w:lang w:val="en-US"/>
              </w:rPr>
            </w:pPr>
          </w:p>
        </w:tc>
      </w:tr>
    </w:tbl>
    <w:p w:rsidR="00676483" w:rsidRDefault="00676483">
      <w:pPr>
        <w:pStyle w:val="ConsPlusNonformat"/>
        <w:ind w:firstLine="708"/>
        <w:jc w:val="both"/>
        <w:rPr>
          <w:rFonts w:ascii="Times New Roman" w:hAnsi="Times New Roman" w:cs="Times New Roman"/>
          <w:spacing w:val="-4"/>
          <w:sz w:val="28"/>
          <w:szCs w:val="28"/>
          <w:lang w:val="en-US"/>
        </w:rPr>
      </w:pPr>
    </w:p>
    <w:p w:rsidR="00676483" w:rsidRDefault="004F391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г</w:t>
      </w:r>
      <w:r w:rsidRPr="00937CEF">
        <w:rPr>
          <w:rFonts w:ascii="Times New Roman" w:hAnsi="Times New Roman" w:cs="Times New Roman"/>
          <w:sz w:val="28"/>
          <w:szCs w:val="28"/>
        </w:rPr>
        <w:t>де</w:t>
      </w:r>
      <w:r>
        <w:rPr>
          <w:rFonts w:ascii="Times New Roman" w:hAnsi="Times New Roman" w:cs="Times New Roman"/>
          <w:sz w:val="28"/>
          <w:szCs w:val="28"/>
        </w:rPr>
        <w:t xml:space="preserve"> </w:t>
      </w:r>
      <w:r w:rsidRPr="00937CEF">
        <w:rPr>
          <w:rFonts w:ascii="Times New Roman" w:hAnsi="Times New Roman" w:cs="Times New Roman"/>
          <w:i/>
          <w:sz w:val="28"/>
          <w:szCs w:val="28"/>
          <w:lang w:val="en-US"/>
        </w:rPr>
        <w:t>KD</w:t>
      </w:r>
      <w:r w:rsidR="00676483" w:rsidRPr="00676483">
        <w:rPr>
          <w:rFonts w:ascii="Times New Roman" w:hAnsi="Times New Roman" w:cs="Times New Roman"/>
          <w:i/>
          <w:position w:val="-12"/>
          <w:sz w:val="28"/>
          <w:szCs w:val="28"/>
          <w:lang w:val="en-US"/>
        </w:rPr>
        <w:object w:dxaOrig="200" w:dyaOrig="380">
          <v:shape id="_x0000_i1053" type="#_x0000_t75" style="width:9.15pt;height:19.65pt" o:ole="" o:bordertopcolor="this" o:borderleftcolor="this" o:borderbottomcolor="this" o:borderrightcolor="this">
            <v:imagedata r:id="rId56" o:title=""/>
          </v:shape>
          <o:OLEObject Type="Embed" ProgID="Equation.3" ShapeID="_x0000_i1053" DrawAspect="Content" ObjectID="_1761719340" r:id="rId57"/>
        </w:object>
      </w:r>
      <w:r w:rsidRPr="00937CEF">
        <w:rPr>
          <w:rFonts w:ascii="Times New Roman" w:hAnsi="Times New Roman" w:cs="Times New Roman"/>
          <w:sz w:val="28"/>
          <w:szCs w:val="28"/>
        </w:rPr>
        <w:t xml:space="preserve"> – </w:t>
      </w:r>
      <w:r w:rsidRPr="00937CEF">
        <w:rPr>
          <w:rFonts w:ascii="Times New Roman" w:eastAsiaTheme="minorEastAsia" w:hAnsi="Times New Roman" w:cs="Times New Roman"/>
          <w:color w:val="000000"/>
          <w:sz w:val="28"/>
          <w:szCs w:val="28"/>
        </w:rPr>
        <w:t>децильный коэффициент дифференциации</w:t>
      </w:r>
      <w:r w:rsidRPr="00937CEF">
        <w:rPr>
          <w:rFonts w:ascii="Times New Roman" w:hAnsi="Times New Roman" w:cs="Times New Roman"/>
          <w:spacing w:val="-4"/>
          <w:sz w:val="28"/>
          <w:szCs w:val="28"/>
        </w:rPr>
        <w:t>;</w:t>
      </w:r>
    </w:p>
    <w:p w:rsidR="00676483" w:rsidRDefault="004F3910">
      <w:pPr>
        <w:pStyle w:val="ConsPlusNonformat"/>
        <w:ind w:firstLine="708"/>
        <w:jc w:val="both"/>
        <w:rPr>
          <w:rFonts w:ascii="Times New Roman" w:hAnsi="Times New Roman" w:cs="Times New Roman"/>
          <w:sz w:val="28"/>
          <w:szCs w:val="28"/>
        </w:rPr>
      </w:pPr>
      <w:r w:rsidRPr="00937CEF">
        <w:rPr>
          <w:rFonts w:ascii="Times New Roman" w:hAnsi="Times New Roman" w:cs="Times New Roman"/>
          <w:i/>
          <w:sz w:val="28"/>
          <w:szCs w:val="28"/>
          <w:lang w:val="en-US"/>
        </w:rPr>
        <w:t>D</w:t>
      </w:r>
      <w:r w:rsidR="00676483" w:rsidRPr="00676483">
        <w:rPr>
          <w:rFonts w:ascii="Times New Roman" w:hAnsi="Times New Roman" w:cs="Times New Roman"/>
          <w:i/>
          <w:position w:val="-12"/>
          <w:sz w:val="28"/>
          <w:szCs w:val="28"/>
          <w:lang w:val="en-US"/>
        </w:rPr>
        <w:object w:dxaOrig="140" w:dyaOrig="360">
          <v:shape id="_x0000_i1054" type="#_x0000_t75" style="width:7.4pt;height:19.65pt" o:ole="" o:bordertopcolor="this" o:borderleftcolor="this" o:borderbottomcolor="this" o:borderrightcolor="this">
            <v:imagedata r:id="rId58" o:title=""/>
          </v:shape>
          <o:OLEObject Type="Embed" ProgID="Equation.3" ShapeID="_x0000_i1054" DrawAspect="Content" ObjectID="_1761719341" r:id="rId59"/>
        </w:object>
      </w:r>
      <w:r w:rsidRPr="00937CEF">
        <w:rPr>
          <w:rFonts w:ascii="Times New Roman" w:hAnsi="Times New Roman" w:cs="Times New Roman"/>
          <w:sz w:val="28"/>
          <w:szCs w:val="28"/>
        </w:rPr>
        <w:t xml:space="preserve"> – </w:t>
      </w:r>
      <w:r w:rsidRPr="00937CEF">
        <w:rPr>
          <w:rFonts w:ascii="Times New Roman" w:eastAsiaTheme="minorEastAsia" w:hAnsi="Times New Roman" w:cs="Times New Roman"/>
          <w:color w:val="000000"/>
          <w:sz w:val="28"/>
          <w:szCs w:val="28"/>
        </w:rPr>
        <w:t>девятый дециль</w:t>
      </w:r>
      <w:r w:rsidRPr="00937CEF">
        <w:rPr>
          <w:rFonts w:ascii="Times New Roman" w:hAnsi="Times New Roman" w:cs="Times New Roman"/>
          <w:sz w:val="28"/>
          <w:szCs w:val="28"/>
        </w:rPr>
        <w:t>;</w:t>
      </w:r>
    </w:p>
    <w:p w:rsidR="00676483" w:rsidRDefault="004F3910">
      <w:pPr>
        <w:pStyle w:val="ConsPlusNonformat"/>
        <w:ind w:firstLine="709"/>
        <w:jc w:val="both"/>
        <w:rPr>
          <w:rFonts w:ascii="Times New Roman" w:hAnsi="Times New Roman" w:cs="Times New Roman"/>
          <w:sz w:val="28"/>
          <w:szCs w:val="28"/>
        </w:rPr>
      </w:pPr>
      <w:r w:rsidRPr="00937CEF">
        <w:rPr>
          <w:rFonts w:ascii="Times New Roman" w:hAnsi="Times New Roman" w:cs="Times New Roman"/>
          <w:i/>
          <w:sz w:val="28"/>
          <w:szCs w:val="28"/>
          <w:lang w:val="en-US"/>
        </w:rPr>
        <w:t>D</w:t>
      </w:r>
      <w:r w:rsidR="00676483" w:rsidRPr="00676483">
        <w:rPr>
          <w:rFonts w:ascii="Times New Roman" w:hAnsi="Times New Roman" w:cs="Times New Roman"/>
          <w:position w:val="-10"/>
          <w:sz w:val="28"/>
          <w:szCs w:val="28"/>
          <w:lang w:val="en-US"/>
        </w:rPr>
        <w:object w:dxaOrig="120" w:dyaOrig="339">
          <v:shape id="_x0000_i1055" type="#_x0000_t75" style="width:7.4pt;height:19.65pt" o:ole="" o:bordertopcolor="this" o:borderleftcolor="this" o:borderbottomcolor="this" o:borderrightcolor="this">
            <v:imagedata r:id="rId54" o:title=""/>
          </v:shape>
          <o:OLEObject Type="Embed" ProgID="Equation.3" ShapeID="_x0000_i1055" DrawAspect="Content" ObjectID="_1761719342" r:id="rId60"/>
        </w:object>
      </w:r>
      <w:r w:rsidRPr="00937CEF">
        <w:rPr>
          <w:rFonts w:ascii="Times New Roman" w:hAnsi="Times New Roman" w:cs="Times New Roman"/>
          <w:sz w:val="28"/>
          <w:szCs w:val="28"/>
        </w:rPr>
        <w:t xml:space="preserve"> – </w:t>
      </w:r>
      <w:r w:rsidRPr="00937CEF">
        <w:rPr>
          <w:rFonts w:ascii="Times New Roman" w:eastAsiaTheme="minorEastAsia" w:hAnsi="Times New Roman" w:cs="Times New Roman"/>
          <w:color w:val="000000"/>
          <w:sz w:val="28"/>
          <w:szCs w:val="28"/>
        </w:rPr>
        <w:t>первый дециль.</w:t>
      </w:r>
    </w:p>
    <w:p w:rsidR="00676483" w:rsidRDefault="004F3910">
      <w:pPr>
        <w:pStyle w:val="ConsPlusNonformat"/>
        <w:ind w:firstLine="708"/>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14. </w:t>
      </w:r>
      <w:r w:rsidRPr="00937CEF">
        <w:rPr>
          <w:rFonts w:ascii="Times New Roman" w:eastAsiaTheme="minorEastAsia" w:hAnsi="Times New Roman" w:cs="Times New Roman"/>
          <w:color w:val="000000"/>
          <w:sz w:val="28"/>
          <w:szCs w:val="28"/>
        </w:rPr>
        <w:t xml:space="preserve">Первый дециль характеризует максимальный уровень заработной </w:t>
      </w:r>
      <w:r w:rsidRPr="00937CEF">
        <w:rPr>
          <w:rFonts w:ascii="Times New Roman" w:eastAsiaTheme="minorEastAsia" w:hAnsi="Times New Roman" w:cs="Times New Roman"/>
          <w:color w:val="000000"/>
          <w:sz w:val="28"/>
          <w:szCs w:val="28"/>
        </w:rPr>
        <w:lastRenderedPageBreak/>
        <w:t>платы 10</w:t>
      </w:r>
      <w:r w:rsidRPr="007801D8">
        <w:rPr>
          <w:rFonts w:ascii="Times New Roman" w:eastAsiaTheme="minorEastAsia" w:hAnsi="Times New Roman" w:cs="Times New Roman"/>
          <w:color w:val="000000"/>
          <w:sz w:val="28"/>
          <w:szCs w:val="28"/>
        </w:rPr>
        <w:t xml:space="preserve"> (десяти) процентов наименее оплачиваемых работников, девятый дециль – минимальный уровень заработной платы 10 (десяти) процентов наиболее оплачиваемых работников.</w:t>
      </w:r>
    </w:p>
    <w:p w:rsidR="00676483" w:rsidRDefault="004F3910">
      <w:pPr>
        <w:pStyle w:val="ConsPlusNonformat"/>
        <w:ind w:firstLine="708"/>
        <w:jc w:val="both"/>
        <w:rPr>
          <w:rFonts w:ascii="Times New Roman" w:eastAsiaTheme="minorEastAsia" w:hAnsi="Times New Roman" w:cs="Times New Roman"/>
          <w:color w:val="000000"/>
          <w:sz w:val="28"/>
          <w:szCs w:val="28"/>
          <w:lang w:val="kk-KZ"/>
        </w:rPr>
      </w:pPr>
      <w:r w:rsidRPr="00937CEF">
        <w:rPr>
          <w:rFonts w:ascii="Times New Roman" w:eastAsiaTheme="minorEastAsia" w:hAnsi="Times New Roman" w:cs="Times New Roman"/>
          <w:color w:val="000000"/>
          <w:sz w:val="28"/>
          <w:szCs w:val="28"/>
        </w:rPr>
        <w:t>Первый дециль рассчитывается по формуле</w:t>
      </w:r>
      <w:r>
        <w:rPr>
          <w:rFonts w:ascii="Times New Roman" w:eastAsiaTheme="minorEastAsia" w:hAnsi="Times New Roman" w:cs="Times New Roman"/>
          <w:color w:val="000000"/>
          <w:sz w:val="28"/>
          <w:szCs w:val="28"/>
          <w:lang w:val="kk-KZ"/>
        </w:rPr>
        <w:t>:</w:t>
      </w:r>
    </w:p>
    <w:p w:rsidR="00676483" w:rsidRDefault="00676483">
      <w:pPr>
        <w:pStyle w:val="ConsPlusNonformat"/>
        <w:tabs>
          <w:tab w:val="left" w:pos="720"/>
        </w:tabs>
        <w:jc w:val="both"/>
        <w:rPr>
          <w:rFonts w:ascii="Times New Roman" w:hAnsi="Times New Roman" w:cs="Times New Roman"/>
          <w:sz w:val="28"/>
          <w:szCs w:val="28"/>
        </w:rPr>
      </w:pPr>
    </w:p>
    <w:tbl>
      <w:tblPr>
        <w:tblW w:w="4229" w:type="dxa"/>
        <w:jc w:val="center"/>
        <w:tblLook w:val="01E0"/>
      </w:tblPr>
      <w:tblGrid>
        <w:gridCol w:w="1908"/>
        <w:gridCol w:w="1620"/>
        <w:gridCol w:w="701"/>
      </w:tblGrid>
      <w:tr w:rsidR="00676483" w:rsidTr="00412785">
        <w:trPr>
          <w:cantSplit/>
          <w:jc w:val="center"/>
        </w:trPr>
        <w:tc>
          <w:tcPr>
            <w:tcW w:w="1908" w:type="dxa"/>
            <w:vMerge w:val="restart"/>
          </w:tcPr>
          <w:p w:rsidR="00676483" w:rsidRDefault="004F3910">
            <w:pPr>
              <w:pStyle w:val="2"/>
              <w:spacing w:before="480"/>
              <w:ind w:left="0" w:right="-170"/>
              <w:rPr>
                <w:caps/>
                <w:sz w:val="28"/>
                <w:szCs w:val="28"/>
                <w:lang w:val="en-US"/>
              </w:rPr>
            </w:pPr>
            <w:r w:rsidRPr="00937CEF">
              <w:rPr>
                <w:i/>
                <w:sz w:val="28"/>
                <w:szCs w:val="28"/>
                <w:lang w:val="en-US"/>
              </w:rPr>
              <w:t>D</w:t>
            </w:r>
            <w:r w:rsidR="00676483" w:rsidRPr="00676483">
              <w:rPr>
                <w:i/>
                <w:position w:val="-10"/>
                <w:sz w:val="28"/>
                <w:szCs w:val="28"/>
                <w:lang w:val="en-US"/>
              </w:rPr>
              <w:object w:dxaOrig="120" w:dyaOrig="339">
                <v:shape id="_x0000_i1056" type="#_x0000_t75" style="width:7.4pt;height:19.65pt" o:ole="" o:bordertopcolor="this" o:borderleftcolor="this" o:borderbottomcolor="this" o:borderrightcolor="this">
                  <v:imagedata r:id="rId61" o:title=""/>
                </v:shape>
                <o:OLEObject Type="Embed" ProgID="Equation.3" ShapeID="_x0000_i1056" DrawAspect="Content" ObjectID="_1761719343" r:id="rId62"/>
              </w:object>
            </w:r>
            <w:r w:rsidRPr="00937CEF">
              <w:rPr>
                <w:sz w:val="28"/>
                <w:szCs w:val="28"/>
                <w:lang w:val="en-US"/>
              </w:rPr>
              <w:t xml:space="preserve"> = </w:t>
            </w:r>
            <w:r w:rsidRPr="00937CEF">
              <w:rPr>
                <w:i/>
                <w:sz w:val="28"/>
                <w:szCs w:val="28"/>
                <w:lang w:val="en-US"/>
              </w:rPr>
              <w:t>x</w:t>
            </w:r>
            <w:r w:rsidR="00676483" w:rsidRPr="00676483">
              <w:rPr>
                <w:i/>
                <w:position w:val="-14"/>
                <w:sz w:val="28"/>
                <w:szCs w:val="28"/>
                <w:lang w:val="en-US"/>
              </w:rPr>
              <w:object w:dxaOrig="240" w:dyaOrig="380">
                <v:shape id="_x0000_i1057" type="#_x0000_t75" style="width:12.65pt;height:19.65pt" o:ole="" o:bordertopcolor="this" o:borderleftcolor="this" o:borderbottomcolor="this" o:borderrightcolor="this">
                  <v:imagedata r:id="rId63" o:title=""/>
                </v:shape>
                <o:OLEObject Type="Embed" ProgID="Equation.3" ShapeID="_x0000_i1057" DrawAspect="Content" ObjectID="_1761719344" r:id="rId64"/>
              </w:object>
            </w:r>
            <w:r w:rsidRPr="00937CEF">
              <w:rPr>
                <w:sz w:val="28"/>
                <w:szCs w:val="28"/>
                <w:lang w:val="en-US"/>
              </w:rPr>
              <w:t xml:space="preserve">+ </w:t>
            </w:r>
            <w:r w:rsidRPr="00937CEF">
              <w:rPr>
                <w:i/>
                <w:sz w:val="28"/>
                <w:szCs w:val="28"/>
                <w:lang w:val="en-US"/>
              </w:rPr>
              <w:t xml:space="preserve">i </w:t>
            </w:r>
            <w:r w:rsidR="00676483" w:rsidRPr="00676483">
              <w:rPr>
                <w:i/>
                <w:position w:val="-4"/>
                <w:sz w:val="28"/>
                <w:szCs w:val="28"/>
                <w:lang w:val="en-US"/>
              </w:rPr>
              <w:object w:dxaOrig="180" w:dyaOrig="200">
                <v:shape id="_x0000_i1058" type="#_x0000_t75" style="width:9.15pt;height:9.15pt" o:ole="" o:bordertopcolor="this" o:borderleftcolor="this" o:borderbottomcolor="this" o:borderrightcolor="this">
                  <v:imagedata r:id="rId13" o:title=""/>
                </v:shape>
                <o:OLEObject Type="Embed" ProgID="Equation.3" ShapeID="_x0000_i1058" DrawAspect="Content" ObjectID="_1761719345" r:id="rId65"/>
              </w:object>
            </w:r>
          </w:p>
        </w:tc>
        <w:tc>
          <w:tcPr>
            <w:tcW w:w="1620" w:type="dxa"/>
            <w:tcBorders>
              <w:bottom w:val="single" w:sz="4" w:space="0" w:color="auto"/>
            </w:tcBorders>
          </w:tcPr>
          <w:p w:rsidR="00676483" w:rsidRDefault="00676483">
            <w:pPr>
              <w:pStyle w:val="2"/>
              <w:spacing w:before="200" w:after="200" w:line="280" w:lineRule="exact"/>
              <w:ind w:left="0"/>
              <w:rPr>
                <w:caps/>
                <w:sz w:val="28"/>
                <w:szCs w:val="28"/>
                <w:lang w:val="en-US"/>
              </w:rPr>
            </w:pPr>
            <w:r w:rsidRPr="00676483">
              <w:rPr>
                <w:i/>
                <w:position w:val="-24"/>
                <w:sz w:val="28"/>
                <w:szCs w:val="28"/>
                <w:lang w:val="en-US"/>
              </w:rPr>
              <w:object w:dxaOrig="600" w:dyaOrig="680">
                <v:shape id="_x0000_i1059" type="#_x0000_t75" style="width:29.25pt;height:34.05pt" o:ole="" o:bordertopcolor="this" o:borderleftcolor="this" o:borderbottomcolor="this" o:borderrightcolor="this">
                  <v:imagedata r:id="rId66" o:title=""/>
                </v:shape>
                <o:OLEObject Type="Embed" ProgID="Equation.3" ShapeID="_x0000_i1059" DrawAspect="Content" ObjectID="_1761719346" r:id="rId67"/>
              </w:object>
            </w:r>
            <w:r w:rsidR="004F3910" w:rsidRPr="00937CEF">
              <w:rPr>
                <w:i/>
                <w:sz w:val="28"/>
                <w:szCs w:val="28"/>
                <w:lang w:val="en-US"/>
              </w:rPr>
              <w:t>– S</w:t>
            </w:r>
            <w:r w:rsidRPr="00676483">
              <w:rPr>
                <w:i/>
                <w:position w:val="-14"/>
                <w:sz w:val="28"/>
                <w:szCs w:val="28"/>
                <w:lang w:val="en-US"/>
              </w:rPr>
              <w:object w:dxaOrig="360" w:dyaOrig="380">
                <v:shape id="_x0000_i1060" type="#_x0000_t75" style="width:19.65pt;height:19.65pt" o:ole="" o:bordertopcolor="this" o:borderleftcolor="this" o:borderbottomcolor="this" o:borderrightcolor="this">
                  <v:imagedata r:id="rId68" o:title=""/>
                </v:shape>
                <o:OLEObject Type="Embed" ProgID="Equation.3" ShapeID="_x0000_i1060" DrawAspect="Content" ObjectID="_1761719347" r:id="rId69"/>
              </w:object>
            </w:r>
          </w:p>
        </w:tc>
        <w:tc>
          <w:tcPr>
            <w:tcW w:w="701" w:type="dxa"/>
            <w:vMerge w:val="restart"/>
          </w:tcPr>
          <w:p w:rsidR="00676483" w:rsidRDefault="004F3910">
            <w:pPr>
              <w:pStyle w:val="2"/>
              <w:spacing w:before="480" w:line="280" w:lineRule="exact"/>
              <w:ind w:left="0"/>
              <w:rPr>
                <w:caps/>
                <w:sz w:val="28"/>
                <w:szCs w:val="28"/>
                <w:lang w:val="en-US"/>
              </w:rPr>
            </w:pPr>
            <w:r w:rsidRPr="00937CEF">
              <w:rPr>
                <w:caps/>
                <w:sz w:val="28"/>
                <w:szCs w:val="28"/>
                <w:lang w:val="en-US"/>
              </w:rPr>
              <w:t>,</w:t>
            </w:r>
          </w:p>
        </w:tc>
      </w:tr>
      <w:tr w:rsidR="00676483" w:rsidTr="00412785">
        <w:trPr>
          <w:cantSplit/>
          <w:jc w:val="center"/>
        </w:trPr>
        <w:tc>
          <w:tcPr>
            <w:tcW w:w="1908" w:type="dxa"/>
            <w:vMerge/>
          </w:tcPr>
          <w:p w:rsidR="00676483" w:rsidRDefault="00676483">
            <w:pPr>
              <w:pStyle w:val="21"/>
              <w:spacing w:before="200" w:after="200" w:line="280" w:lineRule="exact"/>
              <w:rPr>
                <w:rFonts w:ascii="Times New Roman" w:hAnsi="Times New Roman"/>
                <w:caps/>
                <w:sz w:val="28"/>
                <w:szCs w:val="28"/>
              </w:rPr>
            </w:pPr>
          </w:p>
        </w:tc>
        <w:tc>
          <w:tcPr>
            <w:tcW w:w="1620" w:type="dxa"/>
            <w:tcBorders>
              <w:top w:val="single" w:sz="4" w:space="0" w:color="auto"/>
            </w:tcBorders>
          </w:tcPr>
          <w:p w:rsidR="00676483" w:rsidRDefault="004F3910">
            <w:pPr>
              <w:pStyle w:val="2"/>
              <w:spacing w:before="200" w:after="200" w:line="280" w:lineRule="exact"/>
              <w:rPr>
                <w:caps/>
                <w:sz w:val="28"/>
                <w:szCs w:val="28"/>
              </w:rPr>
            </w:pPr>
            <w:r w:rsidRPr="00937CEF">
              <w:rPr>
                <w:i/>
                <w:sz w:val="28"/>
                <w:szCs w:val="28"/>
                <w:lang w:val="en-US"/>
              </w:rPr>
              <w:t>f</w:t>
            </w:r>
            <w:r w:rsidR="00676483" w:rsidRPr="00676483">
              <w:rPr>
                <w:i/>
                <w:position w:val="-14"/>
                <w:sz w:val="28"/>
                <w:szCs w:val="28"/>
                <w:lang w:val="en-US"/>
              </w:rPr>
              <w:object w:dxaOrig="240" w:dyaOrig="380">
                <v:shape id="_x0000_i1061" type="#_x0000_t75" style="width:12.65pt;height:19.65pt" o:ole="" o:bordertopcolor="this" o:borderleftcolor="this" o:borderbottomcolor="this" o:borderrightcolor="this">
                  <v:imagedata r:id="rId70" o:title=""/>
                </v:shape>
                <o:OLEObject Type="Embed" ProgID="Equation.3" ShapeID="_x0000_i1061" DrawAspect="Content" ObjectID="_1761719348" r:id="rId71"/>
              </w:object>
            </w:r>
          </w:p>
        </w:tc>
        <w:tc>
          <w:tcPr>
            <w:tcW w:w="701" w:type="dxa"/>
            <w:vMerge/>
          </w:tcPr>
          <w:p w:rsidR="00676483" w:rsidRDefault="00676483">
            <w:pPr>
              <w:pStyle w:val="2"/>
              <w:spacing w:before="200" w:after="200" w:line="280" w:lineRule="exact"/>
              <w:rPr>
                <w:caps/>
                <w:sz w:val="28"/>
                <w:szCs w:val="28"/>
              </w:rPr>
            </w:pPr>
          </w:p>
        </w:tc>
      </w:tr>
    </w:tbl>
    <w:p w:rsidR="00676483" w:rsidRDefault="00676483">
      <w:pPr>
        <w:pStyle w:val="ConsPlusNonformat"/>
        <w:tabs>
          <w:tab w:val="left" w:pos="720"/>
        </w:tabs>
        <w:ind w:firstLine="709"/>
        <w:jc w:val="both"/>
        <w:rPr>
          <w:rFonts w:ascii="Times New Roman" w:eastAsiaTheme="minorEastAsia" w:hAnsi="Times New Roman" w:cs="Times New Roman"/>
          <w:color w:val="000000"/>
          <w:sz w:val="28"/>
          <w:szCs w:val="28"/>
          <w:lang w:val="kk-KZ"/>
        </w:rPr>
      </w:pPr>
    </w:p>
    <w:p w:rsidR="00676483" w:rsidRDefault="004F3910">
      <w:pPr>
        <w:pStyle w:val="ConsPlusNonformat"/>
        <w:tabs>
          <w:tab w:val="left" w:pos="720"/>
        </w:tabs>
        <w:ind w:firstLine="709"/>
        <w:jc w:val="both"/>
        <w:rPr>
          <w:rFonts w:ascii="Times New Roman" w:eastAsiaTheme="minorEastAsia" w:hAnsi="Times New Roman" w:cs="Times New Roman"/>
          <w:color w:val="000000"/>
          <w:sz w:val="28"/>
          <w:szCs w:val="28"/>
        </w:rPr>
      </w:pPr>
      <w:r w:rsidRPr="007912BB">
        <w:rPr>
          <w:rFonts w:ascii="Times New Roman" w:eastAsiaTheme="minorEastAsia" w:hAnsi="Times New Roman" w:cs="Times New Roman"/>
          <w:color w:val="000000"/>
          <w:sz w:val="28"/>
          <w:szCs w:val="28"/>
        </w:rPr>
        <w:t xml:space="preserve">где </w:t>
      </w:r>
      <w:r w:rsidRPr="007912BB">
        <w:rPr>
          <w:rFonts w:ascii="Times New Roman" w:eastAsiaTheme="minorEastAsia" w:hAnsi="Times New Roman" w:cs="Times New Roman"/>
          <w:color w:val="000000"/>
          <w:sz w:val="28"/>
          <w:szCs w:val="28"/>
        </w:rPr>
        <w:tab/>
      </w:r>
      <w:r w:rsidRPr="007912BB">
        <w:rPr>
          <w:rFonts w:ascii="Times New Roman" w:hAnsi="Times New Roman" w:cs="Times New Roman"/>
          <w:i/>
          <w:sz w:val="28"/>
          <w:szCs w:val="28"/>
          <w:lang w:val="en-US"/>
        </w:rPr>
        <w:t>x</w:t>
      </w:r>
      <w:r w:rsidR="00676483" w:rsidRPr="00676483">
        <w:rPr>
          <w:rFonts w:ascii="Times New Roman" w:hAnsi="Times New Roman" w:cs="Times New Roman"/>
          <w:i/>
          <w:position w:val="-14"/>
          <w:sz w:val="28"/>
          <w:szCs w:val="28"/>
          <w:lang w:val="en-US"/>
        </w:rPr>
        <w:object w:dxaOrig="240" w:dyaOrig="380">
          <v:shape id="_x0000_i1062" type="#_x0000_t75" style="width:12.65pt;height:19.65pt" o:ole="" o:bordertopcolor="this" o:borderleftcolor="this" o:borderbottomcolor="this" o:borderrightcolor="this">
            <v:imagedata r:id="rId63" o:title=""/>
          </v:shape>
          <o:OLEObject Type="Embed" ProgID="Equation.3" ShapeID="_x0000_i1062" DrawAspect="Content" ObjectID="_1761719349" r:id="rId72"/>
        </w:object>
      </w:r>
      <w:r w:rsidRPr="007912BB">
        <w:rPr>
          <w:rFonts w:ascii="Times New Roman" w:eastAsiaTheme="minorEastAsia" w:hAnsi="Times New Roman" w:cs="Times New Roman"/>
          <w:color w:val="000000"/>
          <w:sz w:val="28"/>
          <w:szCs w:val="28"/>
        </w:rPr>
        <w:t>–нижняя граница интервала, содержащего 10 (десятый) процент численности работников;</w:t>
      </w:r>
    </w:p>
    <w:p w:rsidR="00676483" w:rsidRDefault="004F3910">
      <w:pPr>
        <w:pStyle w:val="ConsPlusNonformat"/>
        <w:tabs>
          <w:tab w:val="left" w:pos="540"/>
        </w:tabs>
        <w:ind w:firstLine="709"/>
        <w:jc w:val="both"/>
        <w:rPr>
          <w:rFonts w:ascii="Times New Roman" w:eastAsiaTheme="minorEastAsia" w:hAnsi="Times New Roman" w:cs="Times New Roman"/>
          <w:color w:val="000000"/>
          <w:sz w:val="28"/>
          <w:szCs w:val="28"/>
        </w:rPr>
      </w:pPr>
      <w:r w:rsidRPr="007912BB">
        <w:rPr>
          <w:rFonts w:ascii="Times New Roman" w:hAnsi="Times New Roman" w:cs="Times New Roman"/>
          <w:i/>
          <w:sz w:val="28"/>
          <w:szCs w:val="28"/>
          <w:lang w:val="en-US"/>
        </w:rPr>
        <w:t>i</w:t>
      </w:r>
      <w:r w:rsidRPr="007912BB">
        <w:rPr>
          <w:rFonts w:ascii="Times New Roman" w:hAnsi="Times New Roman" w:cs="Times New Roman"/>
          <w:i/>
          <w:sz w:val="28"/>
          <w:szCs w:val="28"/>
          <w:lang w:val="kk-KZ"/>
        </w:rPr>
        <w:t xml:space="preserve"> </w:t>
      </w:r>
      <w:r w:rsidRPr="007912BB">
        <w:rPr>
          <w:rFonts w:ascii="Times New Roman" w:eastAsiaTheme="minorEastAsia" w:hAnsi="Times New Roman" w:cs="Times New Roman"/>
          <w:color w:val="000000"/>
          <w:sz w:val="28"/>
          <w:szCs w:val="28"/>
        </w:rPr>
        <w:t>– величина интервала, содержащего 10 (десятый) процент численности работников;</w:t>
      </w:r>
    </w:p>
    <w:p w:rsidR="00676483" w:rsidRDefault="00676483">
      <w:pPr>
        <w:pStyle w:val="ConsPlusNonformat"/>
        <w:tabs>
          <w:tab w:val="left" w:pos="540"/>
        </w:tabs>
        <w:ind w:firstLine="709"/>
        <w:jc w:val="both"/>
        <w:rPr>
          <w:rFonts w:ascii="Times New Roman" w:eastAsiaTheme="minorEastAsia" w:hAnsi="Times New Roman" w:cs="Times New Roman"/>
          <w:color w:val="000000"/>
          <w:sz w:val="28"/>
          <w:szCs w:val="28"/>
        </w:rPr>
      </w:pPr>
      <w:r w:rsidRPr="00676483">
        <w:rPr>
          <w:rFonts w:ascii="Times New Roman" w:eastAsiaTheme="minorEastAsia" w:hAnsi="Times New Roman" w:cs="Times New Roman"/>
          <w:color w:val="000000"/>
          <w:sz w:val="28"/>
          <w:szCs w:val="28"/>
        </w:rPr>
        <w:object w:dxaOrig="560" w:dyaOrig="400">
          <v:shape id="_x0000_i1063" type="#_x0000_t75" style="width:29.25pt;height:19.65pt" o:ole="" o:bordertopcolor="this" o:borderleftcolor="this" o:borderbottomcolor="this" o:borderrightcolor="this">
            <v:imagedata r:id="rId23" o:title=""/>
          </v:shape>
          <o:OLEObject Type="Embed" ProgID="Equation.3" ShapeID="_x0000_i1063" DrawAspect="Content" ObjectID="_1761719350" r:id="rId73"/>
        </w:object>
      </w:r>
      <w:r w:rsidR="004F3910" w:rsidRPr="007912BB">
        <w:rPr>
          <w:rFonts w:ascii="Times New Roman" w:eastAsiaTheme="minorEastAsia" w:hAnsi="Times New Roman" w:cs="Times New Roman"/>
          <w:color w:val="000000"/>
          <w:sz w:val="28"/>
          <w:szCs w:val="28"/>
        </w:rPr>
        <w:t xml:space="preserve"> – сумма частот (общая численность работников, которым начислена заработная плата);</w:t>
      </w:r>
    </w:p>
    <w:p w:rsidR="00676483" w:rsidRDefault="004F3910">
      <w:pPr>
        <w:pStyle w:val="ConsPlusNonformat"/>
        <w:tabs>
          <w:tab w:val="left" w:pos="540"/>
        </w:tabs>
        <w:ind w:firstLine="709"/>
        <w:jc w:val="both"/>
        <w:rPr>
          <w:rFonts w:ascii="Times New Roman" w:eastAsiaTheme="minorEastAsia" w:hAnsi="Times New Roman" w:cs="Times New Roman"/>
          <w:color w:val="000000"/>
          <w:sz w:val="28"/>
          <w:szCs w:val="28"/>
          <w:lang w:val="kk-KZ"/>
        </w:rPr>
      </w:pPr>
      <w:r w:rsidRPr="007912BB">
        <w:rPr>
          <w:rFonts w:ascii="Times New Roman" w:hAnsi="Times New Roman" w:cs="Times New Roman"/>
          <w:i/>
          <w:sz w:val="28"/>
          <w:szCs w:val="28"/>
          <w:lang w:val="en-US"/>
        </w:rPr>
        <w:t>S</w:t>
      </w:r>
      <w:r w:rsidR="00676483" w:rsidRPr="00676483">
        <w:rPr>
          <w:rFonts w:ascii="Times New Roman" w:hAnsi="Times New Roman" w:cs="Times New Roman"/>
          <w:i/>
          <w:position w:val="-14"/>
          <w:sz w:val="28"/>
          <w:szCs w:val="28"/>
          <w:lang w:val="en-US"/>
        </w:rPr>
        <w:object w:dxaOrig="360" w:dyaOrig="380">
          <v:shape id="_x0000_i1064" type="#_x0000_t75" style="width:19.65pt;height:19.65pt" o:ole="" o:bordertopcolor="this" o:borderleftcolor="this" o:borderbottomcolor="this" o:borderrightcolor="this">
            <v:imagedata r:id="rId68" o:title=""/>
          </v:shape>
          <o:OLEObject Type="Embed" ProgID="Equation.3" ShapeID="_x0000_i1064" DrawAspect="Content" ObjectID="_1761719351" r:id="rId74"/>
        </w:object>
      </w:r>
      <w:r w:rsidRPr="007912BB">
        <w:rPr>
          <w:rFonts w:ascii="Times New Roman" w:eastAsiaTheme="minorEastAsia" w:hAnsi="Times New Roman" w:cs="Times New Roman"/>
          <w:color w:val="000000"/>
          <w:sz w:val="28"/>
          <w:szCs w:val="28"/>
        </w:rPr>
        <w:t>– сумма накопленных частот (суммарная численность работников) до интервала, содержащего 10 (десятый) процент численности работников;</w:t>
      </w:r>
    </w:p>
    <w:p w:rsidR="00676483" w:rsidRDefault="004F3910">
      <w:pPr>
        <w:pStyle w:val="ConsPlusNonformat"/>
        <w:tabs>
          <w:tab w:val="left" w:pos="540"/>
        </w:tabs>
        <w:ind w:firstLine="709"/>
        <w:jc w:val="both"/>
        <w:rPr>
          <w:rFonts w:ascii="Times New Roman" w:eastAsiaTheme="minorEastAsia" w:hAnsi="Times New Roman" w:cs="Times New Roman"/>
          <w:color w:val="000000"/>
          <w:sz w:val="28"/>
          <w:szCs w:val="28"/>
        </w:rPr>
      </w:pPr>
      <w:r w:rsidRPr="007912BB">
        <w:rPr>
          <w:rFonts w:ascii="Times New Roman" w:hAnsi="Times New Roman" w:cs="Times New Roman"/>
          <w:i/>
          <w:sz w:val="28"/>
          <w:szCs w:val="28"/>
          <w:lang w:val="en-US"/>
        </w:rPr>
        <w:t>f</w:t>
      </w:r>
      <w:r w:rsidR="00676483" w:rsidRPr="00676483">
        <w:rPr>
          <w:rFonts w:ascii="Times New Roman" w:hAnsi="Times New Roman" w:cs="Times New Roman"/>
          <w:i/>
          <w:position w:val="-14"/>
          <w:sz w:val="28"/>
          <w:szCs w:val="28"/>
          <w:lang w:val="en-US"/>
        </w:rPr>
        <w:object w:dxaOrig="240" w:dyaOrig="380">
          <v:shape id="_x0000_i1065" type="#_x0000_t75" style="width:12.65pt;height:19.65pt" o:ole="" o:bordertopcolor="this" o:borderleftcolor="this" o:borderbottomcolor="this" o:borderrightcolor="this">
            <v:imagedata r:id="rId70" o:title=""/>
          </v:shape>
          <o:OLEObject Type="Embed" ProgID="Equation.3" ShapeID="_x0000_i1065" DrawAspect="Content" ObjectID="_1761719352" r:id="rId75"/>
        </w:object>
      </w:r>
      <w:r w:rsidRPr="007912BB">
        <w:rPr>
          <w:rFonts w:ascii="Times New Roman" w:eastAsiaTheme="minorEastAsia" w:hAnsi="Times New Roman" w:cs="Times New Roman"/>
          <w:color w:val="000000"/>
          <w:sz w:val="28"/>
          <w:szCs w:val="28"/>
        </w:rPr>
        <w:t>–</w:t>
      </w:r>
      <w:r w:rsidRPr="007912BB">
        <w:rPr>
          <w:rFonts w:ascii="Times New Roman" w:eastAsiaTheme="minorEastAsia" w:hAnsi="Times New Roman" w:cs="Times New Roman"/>
          <w:color w:val="000000"/>
          <w:sz w:val="28"/>
          <w:szCs w:val="28"/>
          <w:lang w:val="kk-KZ"/>
        </w:rPr>
        <w:t xml:space="preserve"> </w:t>
      </w:r>
      <w:r w:rsidRPr="007912BB">
        <w:rPr>
          <w:rFonts w:ascii="Times New Roman" w:eastAsiaTheme="minorEastAsia" w:hAnsi="Times New Roman" w:cs="Times New Roman"/>
          <w:color w:val="000000"/>
          <w:sz w:val="28"/>
          <w:szCs w:val="28"/>
        </w:rPr>
        <w:t>частота интервала, содержащего 10 (десятый)</w:t>
      </w:r>
      <w:r>
        <w:rPr>
          <w:rFonts w:ascii="Times New Roman" w:eastAsiaTheme="minorEastAsia" w:hAnsi="Times New Roman" w:cs="Times New Roman"/>
          <w:color w:val="000000"/>
          <w:sz w:val="28"/>
          <w:szCs w:val="28"/>
        </w:rPr>
        <w:t xml:space="preserve"> </w:t>
      </w:r>
      <w:r w:rsidRPr="007912BB">
        <w:rPr>
          <w:rFonts w:ascii="Times New Roman" w:eastAsiaTheme="minorEastAsia" w:hAnsi="Times New Roman" w:cs="Times New Roman"/>
          <w:color w:val="000000"/>
          <w:sz w:val="28"/>
          <w:szCs w:val="28"/>
        </w:rPr>
        <w:t>процент численности работников.</w:t>
      </w:r>
    </w:p>
    <w:p w:rsidR="00676483" w:rsidRDefault="004F3910">
      <w:pPr>
        <w:pStyle w:val="ConsPlusNonformat"/>
        <w:tabs>
          <w:tab w:val="left" w:pos="540"/>
        </w:tabs>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15. </w:t>
      </w:r>
      <w:r w:rsidRPr="007912BB">
        <w:rPr>
          <w:rFonts w:ascii="Times New Roman" w:eastAsiaTheme="minorEastAsia" w:hAnsi="Times New Roman" w:cs="Times New Roman"/>
          <w:color w:val="000000"/>
          <w:sz w:val="28"/>
          <w:szCs w:val="28"/>
        </w:rPr>
        <w:t>Девятый дециль рас</w:t>
      </w:r>
      <w:r w:rsidRPr="007912BB">
        <w:rPr>
          <w:rFonts w:ascii="Times New Roman" w:eastAsiaTheme="minorEastAsia" w:hAnsi="Times New Roman" w:cs="Times New Roman"/>
          <w:color w:val="000000"/>
          <w:sz w:val="28"/>
          <w:szCs w:val="28"/>
        </w:rPr>
        <w:t>считывается по формуле</w:t>
      </w:r>
      <w:r>
        <w:rPr>
          <w:rFonts w:ascii="Times New Roman" w:eastAsiaTheme="minorEastAsia" w:hAnsi="Times New Roman" w:cs="Times New Roman"/>
          <w:color w:val="000000"/>
          <w:sz w:val="28"/>
          <w:szCs w:val="28"/>
        </w:rPr>
        <w:t>:</w:t>
      </w:r>
    </w:p>
    <w:tbl>
      <w:tblPr>
        <w:tblW w:w="5381" w:type="dxa"/>
        <w:jc w:val="center"/>
        <w:tblLayout w:type="fixed"/>
        <w:tblLook w:val="01E0"/>
      </w:tblPr>
      <w:tblGrid>
        <w:gridCol w:w="1908"/>
        <w:gridCol w:w="2160"/>
        <w:gridCol w:w="1313"/>
      </w:tblGrid>
      <w:tr w:rsidR="00676483" w:rsidTr="00412785">
        <w:trPr>
          <w:cantSplit/>
          <w:jc w:val="center"/>
        </w:trPr>
        <w:tc>
          <w:tcPr>
            <w:tcW w:w="1908" w:type="dxa"/>
            <w:vMerge w:val="restart"/>
          </w:tcPr>
          <w:p w:rsidR="00676483" w:rsidRDefault="004F3910">
            <w:pPr>
              <w:pStyle w:val="2"/>
              <w:spacing w:before="480"/>
              <w:ind w:left="0" w:right="-170"/>
              <w:jc w:val="both"/>
              <w:rPr>
                <w:caps/>
                <w:sz w:val="28"/>
                <w:szCs w:val="28"/>
                <w:lang w:val="en-US"/>
              </w:rPr>
            </w:pPr>
            <w:r w:rsidRPr="00937CEF">
              <w:rPr>
                <w:i/>
                <w:sz w:val="28"/>
                <w:szCs w:val="28"/>
                <w:lang w:val="en-US"/>
              </w:rPr>
              <w:t>D</w:t>
            </w:r>
            <w:r w:rsidR="00676483" w:rsidRPr="00676483">
              <w:rPr>
                <w:i/>
                <w:position w:val="-12"/>
                <w:sz w:val="28"/>
                <w:szCs w:val="28"/>
                <w:lang w:val="en-US"/>
              </w:rPr>
              <w:object w:dxaOrig="140" w:dyaOrig="360">
                <v:shape id="_x0000_i1066" type="#_x0000_t75" style="width:7.4pt;height:19.65pt" o:ole="" o:bordertopcolor="this" o:borderleftcolor="this" o:borderbottomcolor="this" o:borderrightcolor="this">
                  <v:imagedata r:id="rId76" o:title=""/>
                </v:shape>
                <o:OLEObject Type="Embed" ProgID="Equation.3" ShapeID="_x0000_i1066" DrawAspect="Content" ObjectID="_1761719353" r:id="rId77"/>
              </w:object>
            </w:r>
            <w:r w:rsidRPr="00937CEF">
              <w:rPr>
                <w:sz w:val="28"/>
                <w:szCs w:val="28"/>
                <w:lang w:val="en-US"/>
              </w:rPr>
              <w:t xml:space="preserve"> = </w:t>
            </w:r>
            <w:r w:rsidRPr="00937CEF">
              <w:rPr>
                <w:i/>
                <w:sz w:val="28"/>
                <w:szCs w:val="28"/>
                <w:lang w:val="en-US"/>
              </w:rPr>
              <w:t>x</w:t>
            </w:r>
            <w:r w:rsidR="00676483" w:rsidRPr="00676483">
              <w:rPr>
                <w:i/>
                <w:position w:val="-14"/>
                <w:sz w:val="28"/>
                <w:szCs w:val="28"/>
                <w:lang w:val="en-US"/>
              </w:rPr>
              <w:object w:dxaOrig="240" w:dyaOrig="380">
                <v:shape id="_x0000_i1067" type="#_x0000_t75" style="width:12.65pt;height:19.65pt" o:ole="" o:bordertopcolor="this" o:borderleftcolor="this" o:borderbottomcolor="this" o:borderrightcolor="this">
                  <v:imagedata r:id="rId78" o:title=""/>
                </v:shape>
                <o:OLEObject Type="Embed" ProgID="Equation.3" ShapeID="_x0000_i1067" DrawAspect="Content" ObjectID="_1761719354" r:id="rId79"/>
              </w:object>
            </w:r>
            <w:r w:rsidRPr="00937CEF">
              <w:rPr>
                <w:sz w:val="28"/>
                <w:szCs w:val="28"/>
                <w:lang w:val="en-US"/>
              </w:rPr>
              <w:t xml:space="preserve">+ </w:t>
            </w:r>
            <w:r w:rsidRPr="00937CEF">
              <w:rPr>
                <w:i/>
                <w:sz w:val="28"/>
                <w:szCs w:val="28"/>
                <w:lang w:val="en-US"/>
              </w:rPr>
              <w:t xml:space="preserve">i </w:t>
            </w:r>
            <w:r w:rsidR="00676483" w:rsidRPr="00676483">
              <w:rPr>
                <w:i/>
                <w:position w:val="-4"/>
                <w:sz w:val="28"/>
                <w:szCs w:val="28"/>
                <w:lang w:val="en-US"/>
              </w:rPr>
              <w:object w:dxaOrig="180" w:dyaOrig="200">
                <v:shape id="_x0000_i1068" type="#_x0000_t75" style="width:9.15pt;height:9.15pt" o:ole="" o:bordertopcolor="this" o:borderleftcolor="this" o:borderbottomcolor="this" o:borderrightcolor="this">
                  <v:imagedata r:id="rId13" o:title=""/>
                </v:shape>
                <o:OLEObject Type="Embed" ProgID="Equation.3" ShapeID="_x0000_i1068" DrawAspect="Content" ObjectID="_1761719355" r:id="rId80"/>
              </w:object>
            </w:r>
          </w:p>
        </w:tc>
        <w:tc>
          <w:tcPr>
            <w:tcW w:w="2160" w:type="dxa"/>
            <w:tcBorders>
              <w:bottom w:val="single" w:sz="4" w:space="0" w:color="auto"/>
            </w:tcBorders>
          </w:tcPr>
          <w:p w:rsidR="00676483" w:rsidRDefault="00676483">
            <w:pPr>
              <w:pStyle w:val="2"/>
              <w:spacing w:before="240" w:after="200" w:line="280" w:lineRule="exact"/>
              <w:ind w:left="0"/>
              <w:rPr>
                <w:caps/>
                <w:sz w:val="28"/>
                <w:szCs w:val="28"/>
              </w:rPr>
            </w:pPr>
            <w:r w:rsidRPr="00676483">
              <w:rPr>
                <w:i/>
                <w:position w:val="-6"/>
                <w:sz w:val="28"/>
                <w:szCs w:val="28"/>
                <w:lang w:val="en-US"/>
              </w:rPr>
              <w:object w:dxaOrig="180" w:dyaOrig="280">
                <v:shape id="_x0000_i1069" type="#_x0000_t75" style="width:9.15pt;height:13.1pt" o:ole="" o:bordertopcolor="this" o:borderleftcolor="this" o:borderbottomcolor="this" o:borderrightcolor="this">
                  <v:imagedata r:id="rId81" o:title=""/>
                </v:shape>
                <o:OLEObject Type="Embed" ProgID="Equation.3" ShapeID="_x0000_i1069" DrawAspect="Content" ObjectID="_1761719356" r:id="rId82"/>
              </w:object>
            </w:r>
            <w:r w:rsidRPr="00676483">
              <w:rPr>
                <w:i/>
                <w:position w:val="-4"/>
                <w:sz w:val="28"/>
                <w:szCs w:val="28"/>
                <w:lang w:val="en-US"/>
              </w:rPr>
              <w:object w:dxaOrig="180" w:dyaOrig="200">
                <v:shape id="_x0000_i1070" type="#_x0000_t75" style="width:9.15pt;height:9.15pt" o:ole="" o:bordertopcolor="this" o:borderleftcolor="this" o:borderbottomcolor="this" o:borderrightcolor="this">
                  <v:imagedata r:id="rId13" o:title=""/>
                </v:shape>
                <o:OLEObject Type="Embed" ProgID="Equation.3" ShapeID="_x0000_i1070" DrawAspect="Content" ObjectID="_1761719357" r:id="rId83"/>
              </w:object>
            </w:r>
            <w:r w:rsidRPr="00676483">
              <w:rPr>
                <w:i/>
                <w:position w:val="-24"/>
                <w:sz w:val="28"/>
                <w:szCs w:val="28"/>
                <w:lang w:val="en-US"/>
              </w:rPr>
              <w:object w:dxaOrig="600" w:dyaOrig="680">
                <v:shape id="_x0000_i1071" type="#_x0000_t75" style="width:29.25pt;height:34.05pt" o:ole="" o:bordertopcolor="this" o:borderleftcolor="this" o:borderbottomcolor="this" o:borderrightcolor="this">
                  <v:imagedata r:id="rId84" o:title=""/>
                </v:shape>
                <o:OLEObject Type="Embed" ProgID="Equation.3" ShapeID="_x0000_i1071" DrawAspect="Content" ObjectID="_1761719358" r:id="rId85"/>
              </w:object>
            </w:r>
            <w:r w:rsidR="004F3910" w:rsidRPr="00937CEF">
              <w:rPr>
                <w:i/>
                <w:sz w:val="28"/>
                <w:szCs w:val="28"/>
                <w:lang w:val="en-US"/>
              </w:rPr>
              <w:t>–S</w:t>
            </w:r>
            <w:r w:rsidRPr="00676483">
              <w:rPr>
                <w:i/>
                <w:position w:val="-14"/>
                <w:sz w:val="28"/>
                <w:szCs w:val="28"/>
                <w:lang w:val="en-US"/>
              </w:rPr>
              <w:object w:dxaOrig="380" w:dyaOrig="380">
                <v:shape id="_x0000_i1072" type="#_x0000_t75" style="width:19.65pt;height:19.65pt" o:ole="" o:bordertopcolor="this" o:borderleftcolor="this" o:borderbottomcolor="this" o:borderrightcolor="this">
                  <v:imagedata r:id="rId86" o:title=""/>
                </v:shape>
                <o:OLEObject Type="Embed" ProgID="Equation.3" ShapeID="_x0000_i1072" DrawAspect="Content" ObjectID="_1761719359" r:id="rId87"/>
              </w:object>
            </w:r>
          </w:p>
        </w:tc>
        <w:tc>
          <w:tcPr>
            <w:tcW w:w="1313" w:type="dxa"/>
            <w:vMerge w:val="restart"/>
          </w:tcPr>
          <w:p w:rsidR="00676483" w:rsidRDefault="004F3910">
            <w:pPr>
              <w:pStyle w:val="2"/>
              <w:spacing w:before="480" w:line="280" w:lineRule="exact"/>
              <w:ind w:left="0"/>
              <w:rPr>
                <w:caps/>
                <w:sz w:val="28"/>
                <w:szCs w:val="28"/>
              </w:rPr>
            </w:pPr>
            <w:r w:rsidRPr="00937CEF">
              <w:rPr>
                <w:caps/>
                <w:sz w:val="28"/>
                <w:szCs w:val="28"/>
              </w:rPr>
              <w:t>,</w:t>
            </w:r>
          </w:p>
        </w:tc>
      </w:tr>
      <w:tr w:rsidR="00676483" w:rsidTr="00412785">
        <w:trPr>
          <w:cantSplit/>
          <w:jc w:val="center"/>
        </w:trPr>
        <w:tc>
          <w:tcPr>
            <w:tcW w:w="1908" w:type="dxa"/>
            <w:vMerge/>
          </w:tcPr>
          <w:p w:rsidR="00676483" w:rsidRDefault="00676483">
            <w:pPr>
              <w:pStyle w:val="21"/>
              <w:spacing w:before="200" w:after="200" w:line="280" w:lineRule="exact"/>
              <w:rPr>
                <w:rFonts w:ascii="Times New Roman" w:hAnsi="Times New Roman"/>
                <w:caps/>
                <w:sz w:val="28"/>
                <w:szCs w:val="28"/>
              </w:rPr>
            </w:pPr>
          </w:p>
        </w:tc>
        <w:tc>
          <w:tcPr>
            <w:tcW w:w="2160" w:type="dxa"/>
            <w:tcBorders>
              <w:top w:val="single" w:sz="4" w:space="0" w:color="auto"/>
            </w:tcBorders>
          </w:tcPr>
          <w:p w:rsidR="00676483" w:rsidRDefault="004F3910">
            <w:pPr>
              <w:pStyle w:val="2"/>
              <w:spacing w:before="200" w:after="200" w:line="280" w:lineRule="exact"/>
              <w:rPr>
                <w:caps/>
                <w:sz w:val="28"/>
                <w:szCs w:val="28"/>
              </w:rPr>
            </w:pPr>
            <w:r w:rsidRPr="00937CEF">
              <w:rPr>
                <w:i/>
                <w:sz w:val="28"/>
                <w:szCs w:val="28"/>
                <w:lang w:val="en-US"/>
              </w:rPr>
              <w:t>f</w:t>
            </w:r>
            <w:r w:rsidR="00676483" w:rsidRPr="00676483">
              <w:rPr>
                <w:i/>
                <w:position w:val="-14"/>
                <w:sz w:val="28"/>
                <w:szCs w:val="28"/>
                <w:lang w:val="en-US"/>
              </w:rPr>
              <w:object w:dxaOrig="240" w:dyaOrig="380">
                <v:shape id="_x0000_i1073" type="#_x0000_t75" style="width:12.65pt;height:19.65pt" o:ole="" o:bordertopcolor="this" o:borderleftcolor="this" o:borderbottomcolor="this" o:borderrightcolor="this">
                  <v:imagedata r:id="rId88" o:title=""/>
                </v:shape>
                <o:OLEObject Type="Embed" ProgID="Equation.3" ShapeID="_x0000_i1073" DrawAspect="Content" ObjectID="_1761719360" r:id="rId89"/>
              </w:object>
            </w:r>
          </w:p>
        </w:tc>
        <w:tc>
          <w:tcPr>
            <w:tcW w:w="1313" w:type="dxa"/>
            <w:vMerge/>
          </w:tcPr>
          <w:p w:rsidR="00676483" w:rsidRDefault="00676483">
            <w:pPr>
              <w:pStyle w:val="2"/>
              <w:spacing w:before="200" w:after="200" w:line="280" w:lineRule="exact"/>
              <w:rPr>
                <w:caps/>
                <w:sz w:val="28"/>
                <w:szCs w:val="28"/>
              </w:rPr>
            </w:pPr>
          </w:p>
        </w:tc>
      </w:tr>
    </w:tbl>
    <w:p w:rsidR="00676483" w:rsidRDefault="00676483">
      <w:pPr>
        <w:pStyle w:val="ConsPlusNonformat"/>
        <w:tabs>
          <w:tab w:val="left" w:pos="720"/>
        </w:tabs>
        <w:ind w:firstLine="709"/>
        <w:jc w:val="both"/>
        <w:rPr>
          <w:rFonts w:ascii="Times New Roman" w:hAnsi="Times New Roman" w:cs="Times New Roman"/>
          <w:sz w:val="28"/>
          <w:szCs w:val="28"/>
        </w:rPr>
      </w:pPr>
    </w:p>
    <w:p w:rsidR="00676483" w:rsidRDefault="004F3910">
      <w:pPr>
        <w:pStyle w:val="ConsPlusNonformat"/>
        <w:tabs>
          <w:tab w:val="left" w:pos="720"/>
        </w:tabs>
        <w:ind w:firstLine="709"/>
        <w:jc w:val="both"/>
        <w:rPr>
          <w:rFonts w:ascii="Times New Roman" w:eastAsiaTheme="minorEastAsia" w:hAnsi="Times New Roman" w:cs="Times New Roman"/>
          <w:color w:val="000000"/>
          <w:sz w:val="28"/>
          <w:szCs w:val="28"/>
        </w:rPr>
      </w:pPr>
      <w:r w:rsidRPr="00937CEF">
        <w:rPr>
          <w:rFonts w:ascii="Times New Roman" w:hAnsi="Times New Roman" w:cs="Times New Roman"/>
          <w:sz w:val="28"/>
          <w:szCs w:val="28"/>
        </w:rPr>
        <w:t xml:space="preserve">где </w:t>
      </w:r>
      <w:r w:rsidRPr="00937CEF">
        <w:rPr>
          <w:rFonts w:ascii="Times New Roman" w:hAnsi="Times New Roman" w:cs="Times New Roman"/>
          <w:i/>
          <w:sz w:val="28"/>
          <w:szCs w:val="28"/>
        </w:rPr>
        <w:tab/>
      </w:r>
      <w:r w:rsidRPr="00937CEF">
        <w:rPr>
          <w:rFonts w:ascii="Times New Roman" w:hAnsi="Times New Roman" w:cs="Times New Roman"/>
          <w:i/>
          <w:sz w:val="28"/>
          <w:szCs w:val="28"/>
          <w:lang w:val="en-US"/>
        </w:rPr>
        <w:t>x</w:t>
      </w:r>
      <w:r w:rsidR="00676483" w:rsidRPr="00676483">
        <w:rPr>
          <w:rFonts w:ascii="Times New Roman" w:hAnsi="Times New Roman" w:cs="Times New Roman"/>
          <w:i/>
          <w:position w:val="-14"/>
          <w:sz w:val="28"/>
          <w:szCs w:val="28"/>
          <w:lang w:val="en-US"/>
        </w:rPr>
        <w:object w:dxaOrig="240" w:dyaOrig="380">
          <v:shape id="_x0000_i1074" type="#_x0000_t75" style="width:12.65pt;height:19.65pt" o:ole="" o:bordertopcolor="this" o:borderleftcolor="this" o:borderbottomcolor="this" o:borderrightcolor="this">
            <v:imagedata r:id="rId78" o:title=""/>
          </v:shape>
          <o:OLEObject Type="Embed" ProgID="Equation.3" ShapeID="_x0000_i1074" DrawAspect="Content" ObjectID="_1761719361" r:id="rId90"/>
        </w:object>
      </w:r>
      <w:r w:rsidRPr="00937CEF">
        <w:rPr>
          <w:rFonts w:ascii="Times New Roman" w:hAnsi="Times New Roman" w:cs="Times New Roman"/>
          <w:sz w:val="28"/>
          <w:szCs w:val="28"/>
        </w:rPr>
        <w:t>–</w:t>
      </w:r>
      <w:r>
        <w:rPr>
          <w:rFonts w:ascii="Times New Roman" w:hAnsi="Times New Roman" w:cs="Times New Roman"/>
          <w:sz w:val="28"/>
          <w:szCs w:val="28"/>
          <w:lang w:val="kk-KZ"/>
        </w:rPr>
        <w:t xml:space="preserve"> </w:t>
      </w:r>
      <w:r w:rsidRPr="00937CEF">
        <w:rPr>
          <w:rFonts w:ascii="Times New Roman" w:eastAsiaTheme="minorEastAsia" w:hAnsi="Times New Roman" w:cs="Times New Roman"/>
          <w:color w:val="000000"/>
          <w:sz w:val="28"/>
          <w:szCs w:val="28"/>
        </w:rPr>
        <w:t>нижняя граница интервала, содержащего 90</w:t>
      </w:r>
      <w:r w:rsidRPr="007801D8">
        <w:rPr>
          <w:rFonts w:ascii="Times New Roman" w:eastAsiaTheme="minorEastAsia" w:hAnsi="Times New Roman" w:cs="Times New Roman"/>
          <w:color w:val="000000"/>
          <w:sz w:val="28"/>
          <w:szCs w:val="28"/>
        </w:rPr>
        <w:t xml:space="preserve"> (девяностый) процент численности работников;</w:t>
      </w:r>
    </w:p>
    <w:p w:rsidR="00676483" w:rsidRDefault="004F3910">
      <w:pPr>
        <w:pStyle w:val="ConsPlusNonformat"/>
        <w:tabs>
          <w:tab w:val="left" w:pos="540"/>
        </w:tabs>
        <w:ind w:firstLine="709"/>
        <w:jc w:val="both"/>
        <w:rPr>
          <w:rFonts w:ascii="Times New Roman" w:hAnsi="Times New Roman" w:cs="Times New Roman"/>
          <w:sz w:val="28"/>
          <w:szCs w:val="28"/>
        </w:rPr>
      </w:pPr>
      <w:r w:rsidRPr="007801D8">
        <w:rPr>
          <w:rFonts w:ascii="Times New Roman" w:hAnsi="Times New Roman" w:cs="Times New Roman"/>
          <w:i/>
          <w:sz w:val="28"/>
          <w:szCs w:val="28"/>
          <w:lang w:val="en-US"/>
        </w:rPr>
        <w:t>i</w:t>
      </w:r>
      <w:r>
        <w:rPr>
          <w:rFonts w:ascii="Times New Roman" w:hAnsi="Times New Roman" w:cs="Times New Roman"/>
          <w:i/>
          <w:sz w:val="28"/>
          <w:szCs w:val="28"/>
        </w:rPr>
        <w:t xml:space="preserve"> </w:t>
      </w:r>
      <w:r w:rsidRPr="007801D8">
        <w:rPr>
          <w:rFonts w:ascii="Times New Roman" w:hAnsi="Times New Roman" w:cs="Times New Roman"/>
          <w:sz w:val="28"/>
          <w:szCs w:val="28"/>
        </w:rPr>
        <w:t xml:space="preserve">– </w:t>
      </w:r>
      <w:r w:rsidRPr="007801D8">
        <w:rPr>
          <w:rFonts w:ascii="Times New Roman" w:eastAsiaTheme="minorEastAsia" w:hAnsi="Times New Roman" w:cs="Times New Roman"/>
          <w:color w:val="000000"/>
          <w:sz w:val="28"/>
          <w:szCs w:val="28"/>
        </w:rPr>
        <w:t>величина интервала, содержащего 90 (девяностый) процент численности работников</w:t>
      </w:r>
      <w:r w:rsidRPr="007801D8">
        <w:rPr>
          <w:rFonts w:ascii="Times New Roman" w:hAnsi="Times New Roman" w:cs="Times New Roman"/>
          <w:sz w:val="28"/>
          <w:szCs w:val="28"/>
        </w:rPr>
        <w:t>;</w:t>
      </w:r>
    </w:p>
    <w:p w:rsidR="00676483" w:rsidRDefault="004F3910">
      <w:pPr>
        <w:pStyle w:val="ConsPlusNonformat"/>
        <w:tabs>
          <w:tab w:val="left" w:pos="540"/>
        </w:tabs>
        <w:ind w:firstLine="709"/>
        <w:jc w:val="both"/>
        <w:rPr>
          <w:rFonts w:ascii="Times New Roman" w:hAnsi="Times New Roman" w:cs="Times New Roman"/>
          <w:sz w:val="28"/>
          <w:szCs w:val="28"/>
        </w:rPr>
      </w:pPr>
      <w:r w:rsidRPr="007801D8">
        <w:rPr>
          <w:rFonts w:ascii="Times New Roman" w:hAnsi="Times New Roman" w:cs="Times New Roman"/>
          <w:i/>
          <w:sz w:val="28"/>
          <w:szCs w:val="28"/>
          <w:lang w:val="en-US"/>
        </w:rPr>
        <w:t>f</w:t>
      </w:r>
      <w:r w:rsidR="00676483" w:rsidRPr="00676483">
        <w:rPr>
          <w:rFonts w:ascii="Times New Roman" w:hAnsi="Times New Roman" w:cs="Times New Roman"/>
          <w:i/>
          <w:position w:val="-14"/>
          <w:sz w:val="28"/>
          <w:szCs w:val="28"/>
          <w:lang w:val="en-US"/>
        </w:rPr>
        <w:object w:dxaOrig="240" w:dyaOrig="380">
          <v:shape id="_x0000_i1075" type="#_x0000_t75" style="width:12.65pt;height:19.65pt" o:ole="" o:bordertopcolor="this" o:borderleftcolor="this" o:borderbottomcolor="this" o:borderrightcolor="this">
            <v:imagedata r:id="rId88" o:title=""/>
          </v:shape>
          <o:OLEObject Type="Embed" ProgID="Equation.3" ShapeID="_x0000_i1075" DrawAspect="Content" ObjectID="_1761719362" r:id="rId91"/>
        </w:object>
      </w:r>
      <w:r w:rsidRPr="007801D8">
        <w:rPr>
          <w:rFonts w:ascii="Times New Roman" w:hAnsi="Times New Roman" w:cs="Times New Roman"/>
          <w:sz w:val="28"/>
          <w:szCs w:val="28"/>
        </w:rPr>
        <w:t>–</w:t>
      </w:r>
      <w:r>
        <w:rPr>
          <w:rFonts w:ascii="Times New Roman" w:hAnsi="Times New Roman" w:cs="Times New Roman"/>
          <w:sz w:val="28"/>
          <w:szCs w:val="28"/>
          <w:lang w:val="kk-KZ"/>
        </w:rPr>
        <w:t xml:space="preserve"> </w:t>
      </w:r>
      <w:r w:rsidRPr="007801D8">
        <w:rPr>
          <w:rFonts w:ascii="Times New Roman" w:eastAsiaTheme="minorEastAsia" w:hAnsi="Times New Roman" w:cs="Times New Roman"/>
          <w:color w:val="000000"/>
          <w:sz w:val="28"/>
          <w:szCs w:val="28"/>
        </w:rPr>
        <w:t>частота интервала, содержащего 90 (девяностый) процент численности работников</w:t>
      </w:r>
      <w:r w:rsidRPr="007801D8">
        <w:rPr>
          <w:rFonts w:ascii="Times New Roman" w:hAnsi="Times New Roman" w:cs="Times New Roman"/>
          <w:sz w:val="28"/>
          <w:szCs w:val="28"/>
        </w:rPr>
        <w:t>;</w:t>
      </w:r>
    </w:p>
    <w:p w:rsidR="00676483" w:rsidRDefault="004F3910">
      <w:pPr>
        <w:pStyle w:val="ConsPlusNonformat"/>
        <w:tabs>
          <w:tab w:val="left" w:pos="540"/>
        </w:tabs>
        <w:ind w:firstLine="709"/>
        <w:jc w:val="both"/>
        <w:rPr>
          <w:rFonts w:ascii="Times New Roman" w:hAnsi="Times New Roman" w:cs="Times New Roman"/>
          <w:sz w:val="28"/>
          <w:szCs w:val="28"/>
        </w:rPr>
      </w:pPr>
      <w:r w:rsidRPr="007801D8">
        <w:rPr>
          <w:rFonts w:ascii="Times New Roman" w:hAnsi="Times New Roman" w:cs="Times New Roman"/>
          <w:i/>
          <w:sz w:val="28"/>
          <w:szCs w:val="28"/>
          <w:lang w:val="en-US"/>
        </w:rPr>
        <w:t>S</w:t>
      </w:r>
      <w:r w:rsidR="00676483" w:rsidRPr="00676483">
        <w:rPr>
          <w:rFonts w:ascii="Times New Roman" w:hAnsi="Times New Roman" w:cs="Times New Roman"/>
          <w:i/>
          <w:position w:val="-14"/>
          <w:sz w:val="28"/>
          <w:szCs w:val="28"/>
          <w:lang w:val="en-US"/>
        </w:rPr>
        <w:object w:dxaOrig="380" w:dyaOrig="380">
          <v:shape id="_x0000_i1076" type="#_x0000_t75" style="width:19.65pt;height:19.65pt" o:ole="" o:bordertopcolor="this" o:borderleftcolor="this" o:borderbottomcolor="this" o:borderrightcolor="this">
            <v:imagedata r:id="rId86" o:title=""/>
          </v:shape>
          <o:OLEObject Type="Embed" ProgID="Equation.3" ShapeID="_x0000_i1076" DrawAspect="Content" ObjectID="_1761719363" r:id="rId92"/>
        </w:object>
      </w:r>
      <w:r w:rsidRPr="007801D8">
        <w:rPr>
          <w:rFonts w:ascii="Times New Roman" w:hAnsi="Times New Roman" w:cs="Times New Roman"/>
          <w:sz w:val="28"/>
          <w:szCs w:val="28"/>
        </w:rPr>
        <w:t xml:space="preserve">– </w:t>
      </w:r>
      <w:r w:rsidRPr="007801D8">
        <w:rPr>
          <w:rFonts w:ascii="Times New Roman" w:eastAsiaTheme="minorEastAsia" w:hAnsi="Times New Roman" w:cs="Times New Roman"/>
          <w:color w:val="000000"/>
          <w:sz w:val="28"/>
          <w:szCs w:val="28"/>
        </w:rPr>
        <w:t>сумма накопленных частот (суммарная численность работников) до интервала, содержащего 90</w:t>
      </w:r>
      <w:r>
        <w:rPr>
          <w:rFonts w:ascii="Times New Roman" w:eastAsiaTheme="minorEastAsia" w:hAnsi="Times New Roman" w:cs="Times New Roman"/>
          <w:color w:val="000000"/>
          <w:sz w:val="28"/>
          <w:szCs w:val="28"/>
        </w:rPr>
        <w:t xml:space="preserve"> </w:t>
      </w:r>
      <w:r w:rsidRPr="007801D8">
        <w:rPr>
          <w:rFonts w:ascii="Times New Roman" w:eastAsiaTheme="minorEastAsia" w:hAnsi="Times New Roman" w:cs="Times New Roman"/>
          <w:color w:val="000000"/>
          <w:sz w:val="28"/>
          <w:szCs w:val="28"/>
        </w:rPr>
        <w:t>(девяностый) процент численности работников</w:t>
      </w:r>
      <w:r w:rsidRPr="00937CEF">
        <w:rPr>
          <w:rFonts w:ascii="Times New Roman" w:hAnsi="Times New Roman" w:cs="Times New Roman"/>
          <w:sz w:val="28"/>
          <w:szCs w:val="28"/>
        </w:rPr>
        <w:t>;</w:t>
      </w:r>
    </w:p>
    <w:p w:rsidR="00676483" w:rsidRDefault="00676483">
      <w:pPr>
        <w:pStyle w:val="ConsPlusNonformat"/>
        <w:ind w:firstLine="708"/>
        <w:jc w:val="both"/>
        <w:rPr>
          <w:rFonts w:ascii="Times New Roman" w:eastAsiaTheme="minorEastAsia" w:hAnsi="Times New Roman" w:cs="Times New Roman"/>
          <w:color w:val="000000"/>
          <w:sz w:val="28"/>
          <w:szCs w:val="28"/>
        </w:rPr>
      </w:pPr>
      <w:r w:rsidRPr="00676483">
        <w:rPr>
          <w:rFonts w:ascii="Times New Roman" w:hAnsi="Times New Roman" w:cs="Times New Roman"/>
          <w:position w:val="-14"/>
          <w:sz w:val="28"/>
          <w:szCs w:val="28"/>
        </w:rPr>
        <w:object w:dxaOrig="560" w:dyaOrig="400">
          <v:shape id="_x0000_i1077" type="#_x0000_t75" style="width:29.25pt;height:19.65pt" o:ole="" o:bordertopcolor="this" o:borderleftcolor="this" o:borderbottomcolor="this" o:borderrightcolor="this" o:bullet="t">
            <v:imagedata r:id="rId23" o:title=""/>
          </v:shape>
          <o:OLEObject Type="Embed" ProgID="Equation.3" ShapeID="_x0000_i1077" DrawAspect="Content" ObjectID="_1761719364" r:id="rId93"/>
        </w:object>
      </w:r>
      <w:r w:rsidR="004F3910" w:rsidRPr="00937CEF">
        <w:rPr>
          <w:rFonts w:ascii="Times New Roman" w:hAnsi="Times New Roman" w:cs="Times New Roman"/>
          <w:sz w:val="28"/>
          <w:szCs w:val="28"/>
        </w:rPr>
        <w:t xml:space="preserve"> – </w:t>
      </w:r>
      <w:r w:rsidR="004F3910" w:rsidRPr="00937CEF">
        <w:rPr>
          <w:rFonts w:ascii="Times New Roman" w:eastAsiaTheme="minorEastAsia" w:hAnsi="Times New Roman" w:cs="Times New Roman"/>
          <w:color w:val="000000"/>
          <w:sz w:val="28"/>
          <w:szCs w:val="28"/>
        </w:rPr>
        <w:t>сумма частот (общая численность работников, которым начислена заработная плата).</w:t>
      </w:r>
    </w:p>
    <w:p w:rsidR="00676483" w:rsidRDefault="00676483">
      <w:pPr>
        <w:pStyle w:val="OsnTxt"/>
        <w:widowControl w:val="0"/>
        <w:spacing w:line="240" w:lineRule="auto"/>
        <w:ind w:firstLine="720"/>
        <w:rPr>
          <w:rFonts w:ascii="Times New Roman" w:hAnsi="Times New Roman"/>
          <w:sz w:val="28"/>
          <w:szCs w:val="28"/>
          <w:lang w:val="kk-KZ"/>
        </w:rPr>
      </w:pPr>
    </w:p>
    <w:p w:rsidR="00676483" w:rsidRDefault="00676483">
      <w:pPr>
        <w:pStyle w:val="OsnTxt"/>
        <w:widowControl w:val="0"/>
        <w:spacing w:line="240" w:lineRule="auto"/>
        <w:ind w:firstLine="720"/>
        <w:rPr>
          <w:rFonts w:ascii="Times New Roman" w:hAnsi="Times New Roman"/>
          <w:sz w:val="28"/>
          <w:szCs w:val="28"/>
          <w:lang w:val="kk-KZ"/>
        </w:rPr>
      </w:pPr>
    </w:p>
    <w:p w:rsidR="00676483" w:rsidRDefault="004F3910">
      <w:pPr>
        <w:pStyle w:val="Default"/>
        <w:rPr>
          <w:rFonts w:eastAsia="Times New Roman"/>
          <w:b/>
          <w:color w:val="auto"/>
          <w:sz w:val="28"/>
          <w:szCs w:val="28"/>
        </w:rPr>
      </w:pPr>
      <w:r w:rsidRPr="00D2647F">
        <w:rPr>
          <w:rFonts w:eastAsia="Times New Roman"/>
          <w:b/>
          <w:color w:val="auto"/>
          <w:sz w:val="28"/>
          <w:szCs w:val="28"/>
        </w:rPr>
        <w:t xml:space="preserve">Раздел 5. Гендерный разрыв по среднемесячной заработной плате </w:t>
      </w:r>
    </w:p>
    <w:p w:rsidR="00676483" w:rsidRDefault="00676483">
      <w:pPr>
        <w:pStyle w:val="Default"/>
        <w:rPr>
          <w:rFonts w:eastAsia="Times New Roman"/>
          <w:b/>
          <w:color w:val="auto"/>
          <w:sz w:val="28"/>
          <w:szCs w:val="28"/>
        </w:rPr>
      </w:pPr>
    </w:p>
    <w:p w:rsidR="00676483" w:rsidRDefault="004F3910">
      <w:pPr>
        <w:pStyle w:val="Default"/>
        <w:ind w:firstLine="709"/>
        <w:jc w:val="both"/>
        <w:rPr>
          <w:rFonts w:eastAsia="Times New Roman"/>
          <w:sz w:val="28"/>
          <w:szCs w:val="28"/>
        </w:rPr>
      </w:pPr>
      <w:r>
        <w:rPr>
          <w:rFonts w:eastAsia="Times New Roman"/>
          <w:color w:val="auto"/>
          <w:sz w:val="28"/>
          <w:szCs w:val="28"/>
        </w:rPr>
        <w:lastRenderedPageBreak/>
        <w:t>1</w:t>
      </w:r>
      <w:r>
        <w:rPr>
          <w:rFonts w:eastAsia="Times New Roman"/>
          <w:color w:val="auto"/>
          <w:sz w:val="28"/>
          <w:szCs w:val="28"/>
        </w:rPr>
        <w:t>6</w:t>
      </w:r>
      <w:r>
        <w:rPr>
          <w:rFonts w:eastAsia="Times New Roman"/>
          <w:color w:val="auto"/>
          <w:sz w:val="28"/>
          <w:szCs w:val="28"/>
        </w:rPr>
        <w:t xml:space="preserve">. </w:t>
      </w:r>
      <w:r w:rsidRPr="00D2647F">
        <w:rPr>
          <w:rFonts w:eastAsia="Times New Roman"/>
          <w:color w:val="auto"/>
          <w:sz w:val="28"/>
          <w:szCs w:val="28"/>
        </w:rPr>
        <w:t xml:space="preserve">Гендерный разрыв по среднемесячной заработной плате показывает разницу между </w:t>
      </w:r>
      <w:r w:rsidRPr="00D2647F">
        <w:rPr>
          <w:rFonts w:eastAsia="Times New Roman"/>
          <w:sz w:val="28"/>
          <w:szCs w:val="28"/>
        </w:rPr>
        <w:t>заработной платой жен</w:t>
      </w:r>
      <w:r w:rsidRPr="00D2647F">
        <w:rPr>
          <w:rFonts w:eastAsia="Times New Roman"/>
          <w:sz w:val="28"/>
          <w:szCs w:val="28"/>
        </w:rPr>
        <w:t>щин и мужчин, измеряется в процентах и рассчитывается по следующей формуле:</w:t>
      </w:r>
    </w:p>
    <w:p w:rsidR="00676483" w:rsidRDefault="00676483">
      <w:pPr>
        <w:pStyle w:val="Default"/>
        <w:ind w:firstLine="709"/>
        <w:jc w:val="both"/>
        <w:rPr>
          <w:rFonts w:eastAsia="Times New Roman"/>
          <w:sz w:val="28"/>
          <w:szCs w:val="28"/>
        </w:rPr>
      </w:pPr>
    </w:p>
    <w:p w:rsidR="00676483" w:rsidRDefault="004F3910">
      <w:pPr>
        <w:tabs>
          <w:tab w:val="left" w:pos="709"/>
        </w:tabs>
        <w:autoSpaceDE w:val="0"/>
        <w:autoSpaceDN w:val="0"/>
        <w:adjustRightInd w:val="0"/>
        <w:ind w:firstLine="709"/>
        <w:jc w:val="both"/>
        <w:rPr>
          <w:sz w:val="28"/>
          <w:szCs w:val="28"/>
        </w:rPr>
      </w:pPr>
      <m:oMathPara>
        <m:oMath>
          <m:r>
            <w:rPr>
              <w:rFonts w:ascii="Cambria Math" w:hAnsi="Cambria Math"/>
              <w:sz w:val="28"/>
              <w:szCs w:val="28"/>
              <w:lang w:val="en-US"/>
            </w:rPr>
            <m:t>Wq</m:t>
          </m:r>
          <m:r>
            <w:rPr>
              <w:rFonts w:ascii="Cambria Math"/>
              <w:sz w:val="28"/>
              <w:szCs w:val="28"/>
            </w:rPr>
            <m:t>=</m:t>
          </m:r>
          <m:f>
            <m:fPr>
              <m:ctrlPr>
                <w:rPr>
                  <w:rFonts w:ascii="Cambria Math" w:hAnsi="Cambria Math"/>
                  <w:i/>
                  <w:sz w:val="28"/>
                  <w:szCs w:val="28"/>
                </w:rPr>
              </m:ctrlPr>
            </m:fPr>
            <m:num>
              <m:r>
                <w:rPr>
                  <w:rFonts w:ascii="Cambria Math"/>
                  <w:sz w:val="28"/>
                  <w:szCs w:val="28"/>
                </w:rPr>
                <m:t>Wm</m:t>
              </m:r>
              <m:r>
                <w:rPr>
                  <w:rFonts w:ascii="Cambria Math"/>
                  <w:sz w:val="28"/>
                  <w:szCs w:val="28"/>
                </w:rPr>
                <m:t>-</m:t>
              </m:r>
              <m:r>
                <w:rPr>
                  <w:rFonts w:ascii="Cambria Math"/>
                  <w:sz w:val="28"/>
                  <w:szCs w:val="28"/>
                </w:rPr>
                <m:t>Ww</m:t>
              </m:r>
            </m:num>
            <m:den>
              <m:r>
                <w:rPr>
                  <w:rFonts w:ascii="Cambria Math"/>
                  <w:sz w:val="28"/>
                  <w:szCs w:val="28"/>
                </w:rPr>
                <m:t>Wm</m:t>
              </m:r>
            </m:den>
          </m:f>
          <m:r>
            <w:rPr>
              <w:rFonts w:ascii="Cambria Math"/>
              <w:sz w:val="28"/>
              <w:szCs w:val="28"/>
            </w:rPr>
            <m:t>%,</m:t>
          </m:r>
        </m:oMath>
      </m:oMathPara>
    </w:p>
    <w:p w:rsidR="00676483" w:rsidRDefault="00676483">
      <w:pPr>
        <w:tabs>
          <w:tab w:val="left" w:pos="709"/>
        </w:tabs>
        <w:autoSpaceDE w:val="0"/>
        <w:autoSpaceDN w:val="0"/>
        <w:adjustRightInd w:val="0"/>
        <w:ind w:firstLine="709"/>
        <w:jc w:val="both"/>
        <w:rPr>
          <w:sz w:val="28"/>
          <w:szCs w:val="28"/>
          <w:lang w:val="en-US"/>
        </w:rPr>
      </w:pPr>
    </w:p>
    <w:p w:rsidR="00676483" w:rsidRDefault="004F3910">
      <w:pPr>
        <w:tabs>
          <w:tab w:val="left" w:pos="709"/>
        </w:tabs>
        <w:autoSpaceDE w:val="0"/>
        <w:autoSpaceDN w:val="0"/>
        <w:adjustRightInd w:val="0"/>
        <w:ind w:firstLine="709"/>
        <w:jc w:val="both"/>
        <w:rPr>
          <w:sz w:val="28"/>
          <w:szCs w:val="28"/>
        </w:rPr>
      </w:pPr>
      <w:r w:rsidRPr="00D2647F">
        <w:rPr>
          <w:sz w:val="28"/>
          <w:szCs w:val="28"/>
        </w:rPr>
        <w:t xml:space="preserve">где </w:t>
      </w:r>
      <w:r w:rsidRPr="00D2647F">
        <w:rPr>
          <w:i/>
          <w:sz w:val="28"/>
          <w:szCs w:val="28"/>
          <w:lang w:val="en-US"/>
        </w:rPr>
        <w:t>Wq</w:t>
      </w:r>
      <w:r w:rsidRPr="00D2647F">
        <w:rPr>
          <w:sz w:val="28"/>
          <w:szCs w:val="28"/>
        </w:rPr>
        <w:t xml:space="preserve"> – гендерный разрыв среднемесячной заработной платы;</w:t>
      </w:r>
    </w:p>
    <w:p w:rsidR="00676483" w:rsidRDefault="004F3910">
      <w:pPr>
        <w:autoSpaceDE w:val="0"/>
        <w:autoSpaceDN w:val="0"/>
        <w:adjustRightInd w:val="0"/>
        <w:ind w:firstLine="709"/>
        <w:jc w:val="both"/>
        <w:rPr>
          <w:sz w:val="28"/>
          <w:szCs w:val="28"/>
        </w:rPr>
      </w:pPr>
      <w:r w:rsidRPr="00D2647F">
        <w:rPr>
          <w:i/>
          <w:sz w:val="28"/>
          <w:szCs w:val="28"/>
        </w:rPr>
        <w:t>Ww</w:t>
      </w:r>
      <w:r w:rsidRPr="00D2647F">
        <w:rPr>
          <w:sz w:val="28"/>
          <w:szCs w:val="28"/>
        </w:rPr>
        <w:t xml:space="preserve"> – среднемесячная заработная плата женщин (статистическая форма «Отчет по труду», индекс 1–Т, периодичность – год</w:t>
      </w:r>
      <w:r w:rsidRPr="00D2647F">
        <w:rPr>
          <w:sz w:val="28"/>
          <w:szCs w:val="28"/>
          <w:lang w:val="kk-KZ"/>
        </w:rPr>
        <w:t>овая</w:t>
      </w:r>
      <w:r w:rsidRPr="00D2647F">
        <w:rPr>
          <w:sz w:val="28"/>
          <w:szCs w:val="28"/>
        </w:rPr>
        <w:t>);</w:t>
      </w:r>
    </w:p>
    <w:p w:rsidR="00676483" w:rsidRDefault="004F3910">
      <w:pPr>
        <w:autoSpaceDE w:val="0"/>
        <w:autoSpaceDN w:val="0"/>
        <w:adjustRightInd w:val="0"/>
        <w:ind w:firstLine="709"/>
        <w:jc w:val="both"/>
        <w:rPr>
          <w:sz w:val="28"/>
          <w:szCs w:val="28"/>
        </w:rPr>
      </w:pPr>
      <w:r w:rsidRPr="00D2647F">
        <w:rPr>
          <w:i/>
          <w:sz w:val="28"/>
          <w:szCs w:val="28"/>
        </w:rPr>
        <w:t>Wm</w:t>
      </w:r>
      <w:r w:rsidRPr="00D2647F">
        <w:rPr>
          <w:sz w:val="28"/>
          <w:szCs w:val="28"/>
        </w:rPr>
        <w:t xml:space="preserve"> – среднемесячная заработная плата мужчин (статистическая форма «Отчет по труду», индекс 1–Т, периодичность – год</w:t>
      </w:r>
      <w:r w:rsidRPr="00D2647F">
        <w:rPr>
          <w:sz w:val="28"/>
          <w:szCs w:val="28"/>
          <w:lang w:val="kk-KZ"/>
        </w:rPr>
        <w:t>овая</w:t>
      </w:r>
      <w:r w:rsidRPr="00D2647F">
        <w:rPr>
          <w:sz w:val="28"/>
          <w:szCs w:val="28"/>
        </w:rPr>
        <w:t>).</w:t>
      </w:r>
    </w:p>
    <w:p w:rsidR="00676483" w:rsidRDefault="00676483">
      <w:pPr>
        <w:autoSpaceDE w:val="0"/>
        <w:autoSpaceDN w:val="0"/>
        <w:adjustRightInd w:val="0"/>
        <w:ind w:firstLine="709"/>
        <w:jc w:val="both"/>
        <w:rPr>
          <w:sz w:val="28"/>
          <w:szCs w:val="28"/>
        </w:rPr>
      </w:pPr>
    </w:p>
    <w:p w:rsidR="00676483" w:rsidRDefault="00676483">
      <w:pPr>
        <w:pStyle w:val="Default"/>
        <w:rPr>
          <w:rFonts w:eastAsia="Times New Roman"/>
          <w:b/>
          <w:color w:val="auto"/>
          <w:sz w:val="28"/>
          <w:szCs w:val="28"/>
        </w:rPr>
      </w:pPr>
    </w:p>
    <w:p w:rsidR="00676483" w:rsidRDefault="004F3910">
      <w:pPr>
        <w:pStyle w:val="Default"/>
        <w:rPr>
          <w:rFonts w:eastAsia="Times New Roman"/>
          <w:b/>
          <w:color w:val="auto"/>
          <w:sz w:val="28"/>
          <w:szCs w:val="28"/>
        </w:rPr>
      </w:pPr>
      <w:r w:rsidRPr="00D2647F">
        <w:rPr>
          <w:rFonts w:eastAsia="Times New Roman"/>
          <w:b/>
          <w:color w:val="auto"/>
          <w:sz w:val="28"/>
          <w:szCs w:val="28"/>
        </w:rPr>
        <w:t>Раздел 6. Ср</w:t>
      </w:r>
      <w:r w:rsidRPr="00D2647F">
        <w:rPr>
          <w:rFonts w:eastAsia="Times New Roman"/>
          <w:b/>
          <w:color w:val="auto"/>
          <w:sz w:val="28"/>
          <w:szCs w:val="28"/>
        </w:rPr>
        <w:t>еднечасовая заработная плата</w:t>
      </w:r>
    </w:p>
    <w:p w:rsidR="00676483" w:rsidRDefault="00676483">
      <w:pPr>
        <w:ind w:left="-108" w:firstLine="817"/>
        <w:rPr>
          <w:sz w:val="28"/>
          <w:szCs w:val="28"/>
        </w:rPr>
      </w:pPr>
    </w:p>
    <w:p w:rsidR="00676483" w:rsidRDefault="004F3910">
      <w:pPr>
        <w:ind w:firstLine="709"/>
        <w:jc w:val="both"/>
        <w:rPr>
          <w:rFonts w:eastAsia="Calibri"/>
          <w:sz w:val="28"/>
          <w:szCs w:val="28"/>
        </w:rPr>
      </w:pPr>
      <w:r>
        <w:rPr>
          <w:rFonts w:eastAsia="Calibri"/>
          <w:sz w:val="28"/>
          <w:szCs w:val="28"/>
        </w:rPr>
        <w:t>1</w:t>
      </w:r>
      <w:r>
        <w:rPr>
          <w:rFonts w:eastAsia="Calibri"/>
          <w:sz w:val="28"/>
          <w:szCs w:val="28"/>
        </w:rPr>
        <w:t>7</w:t>
      </w:r>
      <w:r>
        <w:rPr>
          <w:rFonts w:eastAsia="Calibri"/>
          <w:sz w:val="28"/>
          <w:szCs w:val="28"/>
        </w:rPr>
        <w:t xml:space="preserve">. </w:t>
      </w:r>
      <w:r w:rsidRPr="00D2647F">
        <w:rPr>
          <w:rFonts w:eastAsia="Calibri"/>
          <w:sz w:val="28"/>
          <w:szCs w:val="28"/>
        </w:rPr>
        <w:t>Средняя часовая заработная плата – это заработная плата за один отработанный человеко-час, рассчитывается по формуле:</w:t>
      </w:r>
    </w:p>
    <w:p w:rsidR="00676483" w:rsidRDefault="00676483">
      <w:pPr>
        <w:pStyle w:val="OsnTxt"/>
        <w:widowControl w:val="0"/>
        <w:spacing w:line="240" w:lineRule="auto"/>
        <w:ind w:firstLine="720"/>
        <w:rPr>
          <w:rFonts w:ascii="Times New Roman" w:hAnsi="Times New Roman"/>
          <w:sz w:val="28"/>
          <w:szCs w:val="28"/>
          <w:lang w:val="kk-KZ"/>
        </w:rPr>
      </w:pPr>
    </w:p>
    <w:p w:rsidR="00676483" w:rsidRDefault="00676483">
      <w:pPr>
        <w:pStyle w:val="OsnTxt"/>
        <w:widowControl w:val="0"/>
        <w:spacing w:line="240" w:lineRule="auto"/>
        <w:ind w:firstLine="720"/>
        <w:rPr>
          <w:rFonts w:ascii="Times New Roman" w:hAnsi="Times New Roman"/>
          <w:sz w:val="28"/>
          <w:szCs w:val="28"/>
        </w:rPr>
      </w:pPr>
      <m:oMathPara>
        <m:oMath>
          <m:sSub>
            <m:sSubPr>
              <m:ctrlPr>
                <w:rPr>
                  <w:rFonts w:ascii="Cambria Math" w:hAnsi="Times New Roman"/>
                  <w:i/>
                  <w:sz w:val="28"/>
                  <w:szCs w:val="28"/>
                </w:rPr>
              </m:ctrlPr>
            </m:sSubPr>
            <m:e>
              <m:r>
                <w:rPr>
                  <w:rFonts w:ascii="Cambria Math" w:hAnsi="Times New Roman"/>
                  <w:sz w:val="28"/>
                  <w:szCs w:val="28"/>
                </w:rPr>
                <m:t>w</m:t>
              </m:r>
            </m:e>
            <m:sub>
              <m:r>
                <w:rPr>
                  <w:rFonts w:ascii="Cambria Math" w:hAnsi="Cambria Math"/>
                  <w:sz w:val="28"/>
                  <w:szCs w:val="28"/>
                </w:rPr>
                <m:t>h</m:t>
              </m:r>
            </m:sub>
          </m:sSub>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W</m:t>
              </m:r>
            </m:num>
            <m:den>
              <m:r>
                <w:rPr>
                  <w:rFonts w:ascii="Cambria Math" w:hAnsi="Cambria Math"/>
                  <w:sz w:val="28"/>
                  <w:szCs w:val="28"/>
                </w:rPr>
                <m:t>h</m:t>
              </m:r>
            </m:den>
          </m:f>
          <m:r>
            <w:rPr>
              <w:rFonts w:ascii="Cambria Math" w:hAnsi="Times New Roman"/>
              <w:sz w:val="28"/>
              <w:szCs w:val="28"/>
            </w:rPr>
            <m:t>,</m:t>
          </m:r>
        </m:oMath>
      </m:oMathPara>
    </w:p>
    <w:p w:rsidR="00676483" w:rsidRDefault="00676483">
      <w:pPr>
        <w:ind w:left="709"/>
        <w:jc w:val="both"/>
        <w:rPr>
          <w:sz w:val="28"/>
          <w:szCs w:val="28"/>
          <w:lang w:val="en-US"/>
        </w:rPr>
      </w:pPr>
    </w:p>
    <w:p w:rsidR="00676483" w:rsidRDefault="004F3910">
      <w:pPr>
        <w:ind w:left="709"/>
        <w:jc w:val="both"/>
        <w:rPr>
          <w:i/>
          <w:sz w:val="28"/>
          <w:szCs w:val="28"/>
        </w:rPr>
      </w:pPr>
      <w:r w:rsidRPr="00D2647F">
        <w:rPr>
          <w:sz w:val="28"/>
          <w:szCs w:val="28"/>
          <w:lang w:val="kk-KZ"/>
        </w:rPr>
        <w:t>г</w:t>
      </w:r>
      <w:r w:rsidRPr="00D2647F">
        <w:rPr>
          <w:sz w:val="28"/>
          <w:szCs w:val="28"/>
        </w:rPr>
        <w:t>де</w:t>
      </w:r>
      <m:oMath>
        <m:sSub>
          <m:sSubPr>
            <m:ctrlPr>
              <w:rPr>
                <w:rFonts w:ascii="Cambria Math" w:hAnsi="Cambria Math"/>
                <w:i/>
                <w:sz w:val="28"/>
                <w:szCs w:val="28"/>
              </w:rPr>
            </m:ctrlPr>
          </m:sSubPr>
          <m:e>
            <m:r>
              <w:rPr>
                <w:rFonts w:ascii="Cambria Math"/>
                <w:sz w:val="28"/>
                <w:szCs w:val="28"/>
              </w:rPr>
              <m:t xml:space="preserve"> w</m:t>
            </m:r>
          </m:e>
          <m:sub>
            <m:r>
              <w:rPr>
                <w:rFonts w:ascii="Cambria Math" w:hAnsi="Cambria Math"/>
                <w:sz w:val="28"/>
                <w:szCs w:val="28"/>
              </w:rPr>
              <m:t>h</m:t>
            </m:r>
          </m:sub>
        </m:sSub>
      </m:oMath>
      <w:r w:rsidRPr="00D2647F">
        <w:rPr>
          <w:i/>
          <w:sz w:val="28"/>
          <w:szCs w:val="28"/>
        </w:rPr>
        <w:t>–</w:t>
      </w:r>
      <w:r w:rsidRPr="00D2647F">
        <w:rPr>
          <w:sz w:val="28"/>
          <w:szCs w:val="28"/>
        </w:rPr>
        <w:t>среднечасовая заработная плата, тенге;</w:t>
      </w:r>
    </w:p>
    <w:p w:rsidR="00676483" w:rsidRDefault="004F3910">
      <w:pPr>
        <w:pStyle w:val="OsnTxt"/>
        <w:widowControl w:val="0"/>
        <w:spacing w:line="240" w:lineRule="auto"/>
        <w:ind w:firstLine="720"/>
        <w:rPr>
          <w:rFonts w:ascii="Times New Roman" w:hAnsi="Times New Roman"/>
          <w:sz w:val="28"/>
          <w:szCs w:val="28"/>
        </w:rPr>
      </w:pPr>
      <m:oMath>
        <m:r>
          <w:rPr>
            <w:rFonts w:ascii="Cambria Math" w:hAnsi="Times New Roman"/>
            <w:sz w:val="28"/>
            <w:szCs w:val="28"/>
          </w:rPr>
          <m:t>W</m:t>
        </m:r>
      </m:oMath>
      <w:r w:rsidRPr="00D2647F">
        <w:rPr>
          <w:rFonts w:ascii="Times New Roman" w:hAnsi="Times New Roman"/>
          <w:sz w:val="28"/>
          <w:szCs w:val="28"/>
        </w:rPr>
        <w:t>– среднемесячная заработная плата одного работника (статистическая форма «Отчет о структуре и распределении заработной платы», индекс 2-Т (оплата труда), периодичность один раз в год), тенге;</w:t>
      </w:r>
    </w:p>
    <w:p w:rsidR="00676483" w:rsidRDefault="004F3910">
      <w:pPr>
        <w:pStyle w:val="OsnTxt"/>
        <w:widowControl w:val="0"/>
        <w:spacing w:line="240" w:lineRule="auto"/>
        <w:ind w:firstLine="720"/>
        <w:rPr>
          <w:rFonts w:ascii="Times New Roman" w:hAnsi="Times New Roman"/>
          <w:sz w:val="28"/>
          <w:szCs w:val="28"/>
        </w:rPr>
      </w:pPr>
      <m:oMath>
        <m:r>
          <w:rPr>
            <w:rFonts w:ascii="Cambria Math" w:hAnsi="Cambria Math"/>
            <w:sz w:val="28"/>
            <w:szCs w:val="28"/>
          </w:rPr>
          <m:t>h</m:t>
        </m:r>
      </m:oMath>
      <w:r w:rsidRPr="00D2647F">
        <w:rPr>
          <w:rFonts w:ascii="Times New Roman" w:hAnsi="Times New Roman"/>
          <w:sz w:val="28"/>
          <w:szCs w:val="28"/>
        </w:rPr>
        <w:t>– отработанные человеко-часы на одного работника (статистическа</w:t>
      </w:r>
      <w:r w:rsidRPr="00D2647F">
        <w:rPr>
          <w:rFonts w:ascii="Times New Roman" w:hAnsi="Times New Roman"/>
          <w:sz w:val="28"/>
          <w:szCs w:val="28"/>
        </w:rPr>
        <w:t>я форма «Отчет о структуре и распределении заработной платы», индекс 2-Т (оплата труда), периодичность один раз в год), человеко-часы.</w:t>
      </w:r>
    </w:p>
    <w:p w:rsidR="00676483" w:rsidRDefault="00676483">
      <w:pPr>
        <w:pStyle w:val="Default"/>
        <w:ind w:firstLine="709"/>
        <w:jc w:val="both"/>
        <w:rPr>
          <w:rFonts w:eastAsia="Calibri"/>
          <w:color w:val="auto"/>
          <w:sz w:val="28"/>
          <w:szCs w:val="28"/>
          <w:highlight w:val="yellow"/>
        </w:rPr>
      </w:pPr>
    </w:p>
    <w:p w:rsidR="00676483" w:rsidRDefault="00676483">
      <w:pPr>
        <w:pStyle w:val="Default"/>
        <w:jc w:val="both"/>
        <w:rPr>
          <w:rFonts w:eastAsia="Times New Roman"/>
          <w:color w:val="auto"/>
          <w:sz w:val="28"/>
          <w:szCs w:val="28"/>
          <w:highlight w:val="yellow"/>
        </w:rPr>
      </w:pPr>
    </w:p>
    <w:p w:rsidR="00676483" w:rsidRDefault="004F3910">
      <w:pPr>
        <w:pStyle w:val="Default"/>
        <w:rPr>
          <w:rFonts w:eastAsia="Times New Roman"/>
          <w:b/>
          <w:color w:val="auto"/>
          <w:sz w:val="28"/>
          <w:szCs w:val="28"/>
        </w:rPr>
      </w:pPr>
      <w:r w:rsidRPr="00D2647F">
        <w:rPr>
          <w:rFonts w:eastAsia="Times New Roman"/>
          <w:b/>
          <w:color w:val="auto"/>
          <w:sz w:val="28"/>
          <w:szCs w:val="28"/>
        </w:rPr>
        <w:t xml:space="preserve">Раздел 7. Коэффициент Джини по среднемесячной заработной плате </w:t>
      </w:r>
    </w:p>
    <w:p w:rsidR="00676483" w:rsidRDefault="00676483">
      <w:pPr>
        <w:ind w:left="-108" w:firstLine="817"/>
        <w:rPr>
          <w:sz w:val="28"/>
          <w:szCs w:val="28"/>
        </w:rPr>
      </w:pPr>
    </w:p>
    <w:p w:rsidR="00676483" w:rsidRDefault="004F3910">
      <w:pPr>
        <w:ind w:firstLine="720"/>
        <w:jc w:val="both"/>
        <w:rPr>
          <w:sz w:val="28"/>
          <w:szCs w:val="28"/>
        </w:rPr>
      </w:pPr>
      <w:r>
        <w:rPr>
          <w:sz w:val="28"/>
          <w:szCs w:val="28"/>
        </w:rPr>
        <w:t>1</w:t>
      </w:r>
      <w:r>
        <w:rPr>
          <w:sz w:val="28"/>
          <w:szCs w:val="28"/>
        </w:rPr>
        <w:t>8</w:t>
      </w:r>
      <w:r>
        <w:rPr>
          <w:sz w:val="28"/>
          <w:szCs w:val="28"/>
        </w:rPr>
        <w:t xml:space="preserve">. </w:t>
      </w:r>
      <w:r w:rsidRPr="00D2647F">
        <w:rPr>
          <w:sz w:val="28"/>
          <w:szCs w:val="28"/>
        </w:rPr>
        <w:t>Коэффициент Джини по среднемесячной заработной плате характеризует степень неравномерности распределения заработной платы и концентрации доходов у отдельных групп работников</w:t>
      </w:r>
      <w:r>
        <w:rPr>
          <w:sz w:val="28"/>
          <w:szCs w:val="28"/>
        </w:rPr>
        <w:t>:</w:t>
      </w:r>
    </w:p>
    <w:p w:rsidR="00676483" w:rsidRDefault="00676483">
      <w:pPr>
        <w:shd w:val="clear" w:color="auto" w:fill="FFFFFF"/>
        <w:ind w:firstLine="709"/>
        <w:jc w:val="both"/>
        <w:rPr>
          <w:sz w:val="28"/>
          <w:szCs w:val="28"/>
        </w:rPr>
      </w:pPr>
    </w:p>
    <w:p w:rsidR="00676483" w:rsidRDefault="004F3910">
      <w:pPr>
        <w:shd w:val="clear" w:color="auto" w:fill="FFFFFF"/>
        <w:ind w:firstLine="709"/>
        <w:jc w:val="both"/>
        <w:rPr>
          <w:i/>
          <w:sz w:val="28"/>
          <w:szCs w:val="28"/>
          <w:lang w:val="en-US"/>
        </w:rPr>
      </w:pPr>
      <m:oMathPara>
        <m:oMath>
          <m:r>
            <w:rPr>
              <w:rFonts w:ascii="Cambria Math" w:eastAsia="Cambria Math" w:hAnsi="Cambria Math"/>
              <w:sz w:val="28"/>
              <w:szCs w:val="28"/>
            </w:rPr>
            <m:t>G</m:t>
          </m:r>
          <m:r>
            <w:rPr>
              <w:rFonts w:ascii="Cambria Math" w:eastAsia="Cambria Math"/>
              <w:sz w:val="28"/>
              <w:szCs w:val="28"/>
            </w:rPr>
            <m:t>=1</m:t>
          </m:r>
          <m:r>
            <w:rPr>
              <w:rFonts w:ascii="Cambria Math" w:eastAsia="Cambria Math"/>
              <w:sz w:val="28"/>
              <w:szCs w:val="28"/>
            </w:rPr>
            <m:t>-</m:t>
          </m:r>
          <m:r>
            <w:rPr>
              <w:rFonts w:ascii="Cambria Math" w:eastAsia="Cambria Math"/>
              <w:sz w:val="28"/>
              <w:szCs w:val="28"/>
            </w:rPr>
            <m:t>2</m:t>
          </m:r>
          <m:nary>
            <m:naryPr>
              <m:chr m:val="∑"/>
              <m:grow m:val="on"/>
              <m:ctrlPr>
                <w:rPr>
                  <w:rFonts w:ascii="Cambria Math" w:hAnsi="Cambria Math"/>
                </w:rPr>
              </m:ctrlPr>
            </m:naryPr>
            <m:sub>
              <m:r>
                <w:rPr>
                  <w:rFonts w:ascii="Cambria Math" w:eastAsia="Cambria Math" w:hAnsi="Cambria Math"/>
                  <w:sz w:val="28"/>
                  <w:szCs w:val="28"/>
                </w:rPr>
                <m:t>i</m:t>
              </m:r>
              <m:r>
                <w:rPr>
                  <w:rFonts w:ascii="Cambria Math" w:eastAsia="Cambria Math"/>
                  <w:sz w:val="28"/>
                  <w:szCs w:val="28"/>
                </w:rPr>
                <m:t>=1</m:t>
              </m:r>
            </m:sub>
            <m:sup>
              <m:r>
                <w:rPr>
                  <w:rFonts w:ascii="Cambria Math" w:eastAsia="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cumy</m:t>
                  </m:r>
                </m:e>
                <m:sub>
                  <m:r>
                    <w:rPr>
                      <w:rFonts w:ascii="Cambria Math"/>
                      <w:sz w:val="28"/>
                      <w:szCs w:val="28"/>
                    </w:rPr>
                    <m:t>i</m:t>
                  </m:r>
                </m:sub>
              </m:sSub>
            </m:e>
          </m:nary>
          <m:r>
            <w:rPr>
              <w:rFonts w:ascii="Cambria Math" w:hAnsi="Cambria Math"/>
              <w:sz w:val="28"/>
              <w:szCs w:val="28"/>
            </w:rPr>
            <m:t>+</m:t>
          </m:r>
          <m:nary>
            <m:naryPr>
              <m:chr m:val="∑"/>
              <m:limLoc m:val="undOvr"/>
              <m:ctrlPr>
                <w:rPr>
                  <w:rFonts w:ascii="Cambria Math" w:hAnsi="Cambria Math"/>
                </w:rPr>
              </m:ctrlPr>
            </m:naryPr>
            <m:sub>
              <m:r>
                <w:rPr>
                  <w:rFonts w:ascii="Cambria Math" w:eastAsia="Cambria Math" w:hAnsi="Cambria Math"/>
                  <w:sz w:val="28"/>
                  <w:szCs w:val="28"/>
                </w:rPr>
                <m:t>i</m:t>
              </m:r>
              <m:r>
                <w:rPr>
                  <w:rFonts w:ascii="Cambria Math" w:eastAsia="Cambria Math"/>
                  <w:sz w:val="28"/>
                  <w:szCs w:val="28"/>
                </w:rPr>
                <m:t>=1</m:t>
              </m:r>
            </m:sub>
            <m:sup>
              <m:r>
                <w:rPr>
                  <w:rFonts w:asci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sz w:val="28"/>
                      <w:szCs w:val="28"/>
                    </w:rPr>
                    <m:t>i</m:t>
                  </m:r>
                </m:sub>
              </m:sSub>
              <m:r>
                <w:rPr>
                  <w:rFonts w:ascii="Cambria Math" w:hAnsi="Cambria Math"/>
                  <w:sz w:val="28"/>
                  <w:szCs w:val="28"/>
                </w:rPr>
                <m:t>·</m:t>
              </m:r>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y</m:t>
                  </m:r>
                </m:e>
                <m:sub>
                  <m:r>
                    <w:rPr>
                      <w:rFonts w:ascii="Cambria Math"/>
                      <w:sz w:val="28"/>
                      <w:szCs w:val="28"/>
                    </w:rPr>
                    <m:t>i</m:t>
                  </m:r>
                </m:sub>
              </m:sSub>
            </m:e>
          </m:nary>
          <m:r>
            <w:rPr>
              <w:rFonts w:ascii="Cambria Math"/>
              <w:sz w:val="28"/>
              <w:szCs w:val="28"/>
            </w:rPr>
            <m:t xml:space="preserve"> ,</m:t>
          </m:r>
        </m:oMath>
      </m:oMathPara>
    </w:p>
    <w:p w:rsidR="00676483" w:rsidRDefault="00676483">
      <w:pPr>
        <w:shd w:val="clear" w:color="auto" w:fill="FFFFFF"/>
        <w:rPr>
          <w:rFonts w:ascii="Open Sans" w:hAnsi="Open Sans"/>
          <w:b/>
          <w:bCs/>
          <w:color w:val="000000"/>
          <w:sz w:val="23"/>
          <w:szCs w:val="23"/>
          <w:lang w:val="en-US"/>
        </w:rPr>
      </w:pPr>
    </w:p>
    <w:p w:rsidR="00676483" w:rsidRDefault="004F3910">
      <w:pPr>
        <w:shd w:val="clear" w:color="auto" w:fill="FFFFFF"/>
        <w:ind w:firstLine="709"/>
        <w:jc w:val="both"/>
        <w:rPr>
          <w:sz w:val="28"/>
          <w:szCs w:val="28"/>
        </w:rPr>
      </w:pPr>
      <w:r w:rsidRPr="00D2647F">
        <w:rPr>
          <w:sz w:val="28"/>
          <w:szCs w:val="28"/>
        </w:rPr>
        <w:t>где</w:t>
      </w:r>
      <w:r w:rsidRPr="00D2647F">
        <w:rPr>
          <w:b/>
          <w:bCs/>
          <w:color w:val="000000"/>
          <w:sz w:val="23"/>
          <w:szCs w:val="23"/>
        </w:rPr>
        <w:t xml:space="preserve"> </w:t>
      </w:r>
      <m:oMath>
        <m:r>
          <w:rPr>
            <w:rFonts w:ascii="Cambria Math" w:eastAsia="Cambria Math" w:hAnsi="Cambria Math"/>
            <w:sz w:val="28"/>
            <w:szCs w:val="28"/>
          </w:rPr>
          <m:t>G</m:t>
        </m:r>
      </m:oMath>
      <w:r w:rsidRPr="00D2647F">
        <w:rPr>
          <w:sz w:val="28"/>
          <w:szCs w:val="28"/>
        </w:rPr>
        <w:t xml:space="preserve"> – коэффициент Джини;</w:t>
      </w:r>
    </w:p>
    <w:p w:rsidR="00676483" w:rsidRDefault="00676483">
      <w:pPr>
        <w:shd w:val="clear" w:color="auto" w:fill="FFFFFF"/>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w:r w:rsidR="004F3910" w:rsidRPr="00D2647F">
        <w:rPr>
          <w:sz w:val="28"/>
          <w:szCs w:val="28"/>
        </w:rPr>
        <w:t xml:space="preserve">– доля </w:t>
      </w:r>
      <w:r w:rsidR="004F3910" w:rsidRPr="00D2647F">
        <w:rPr>
          <w:i/>
          <w:sz w:val="28"/>
          <w:szCs w:val="28"/>
        </w:rPr>
        <w:t>i</w:t>
      </w:r>
      <w:r w:rsidR="004F3910" w:rsidRPr="00D2647F">
        <w:rPr>
          <w:sz w:val="28"/>
          <w:szCs w:val="28"/>
        </w:rPr>
        <w:t>-ой группы в составе работников;</w:t>
      </w:r>
    </w:p>
    <w:p w:rsidR="00676483" w:rsidRDefault="00676483">
      <w:pPr>
        <w:shd w:val="clear" w:color="auto" w:fill="FFFFFF"/>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y</m:t>
            </m:r>
          </m:e>
          <m:sub>
            <m:r>
              <w:rPr>
                <w:rFonts w:ascii="Cambria Math"/>
                <w:sz w:val="28"/>
                <w:szCs w:val="28"/>
              </w:rPr>
              <m:t>i</m:t>
            </m:r>
          </m:sub>
        </m:sSub>
      </m:oMath>
      <w:r w:rsidR="004F3910" w:rsidRPr="00D2647F">
        <w:rPr>
          <w:sz w:val="28"/>
          <w:szCs w:val="28"/>
        </w:rPr>
        <w:t xml:space="preserve">– доля </w:t>
      </w:r>
      <w:r w:rsidR="004F3910" w:rsidRPr="00D2647F">
        <w:rPr>
          <w:i/>
          <w:sz w:val="28"/>
          <w:szCs w:val="28"/>
        </w:rPr>
        <w:t>i</w:t>
      </w:r>
      <w:r w:rsidR="004F3910" w:rsidRPr="00D2647F">
        <w:rPr>
          <w:sz w:val="28"/>
          <w:szCs w:val="28"/>
        </w:rPr>
        <w:t xml:space="preserve">-ой группы в объеме доходов (сколько процентов от общих доходов зарабатывает </w:t>
      </w:r>
      <w:r w:rsidR="004F3910" w:rsidRPr="00D2647F">
        <w:rPr>
          <w:i/>
          <w:sz w:val="28"/>
          <w:szCs w:val="28"/>
        </w:rPr>
        <w:t>i</w:t>
      </w:r>
      <w:r w:rsidR="004F3910" w:rsidRPr="00D2647F">
        <w:rPr>
          <w:sz w:val="28"/>
          <w:szCs w:val="28"/>
        </w:rPr>
        <w:t>-ая группа);</w:t>
      </w:r>
    </w:p>
    <w:p w:rsidR="00676483" w:rsidRDefault="00676483">
      <w:pPr>
        <w:shd w:val="clear" w:color="auto" w:fill="FFFFFF"/>
        <w:ind w:firstLine="709"/>
        <w:jc w:val="both"/>
      </w:pPr>
      <m:oMath>
        <m:sSub>
          <m:sSubPr>
            <m:ctrlPr>
              <w:rPr>
                <w:rFonts w:ascii="Cambria Math" w:hAnsi="Cambria Math"/>
                <w:i/>
                <w:sz w:val="28"/>
                <w:szCs w:val="28"/>
              </w:rPr>
            </m:ctrlPr>
          </m:sSubPr>
          <m:e>
            <m:r>
              <w:rPr>
                <w:rFonts w:ascii="Cambria Math"/>
                <w:sz w:val="28"/>
                <w:szCs w:val="28"/>
              </w:rPr>
              <m:t>cumy</m:t>
            </m:r>
          </m:e>
          <m:sub>
            <m:r>
              <w:rPr>
                <w:rFonts w:ascii="Cambria Math"/>
                <w:sz w:val="28"/>
                <w:szCs w:val="28"/>
              </w:rPr>
              <m:t>i</m:t>
            </m:r>
          </m:sub>
        </m:sSub>
      </m:oMath>
      <w:r w:rsidR="004F3910" w:rsidRPr="00D2647F">
        <w:rPr>
          <w:sz w:val="28"/>
          <w:szCs w:val="28"/>
        </w:rPr>
        <w:t xml:space="preserve">– кумулированная (накопленная) доля дохода </w:t>
      </w:r>
      <w:r w:rsidR="004F3910" w:rsidRPr="00D2647F">
        <w:rPr>
          <w:i/>
          <w:sz w:val="28"/>
          <w:szCs w:val="28"/>
        </w:rPr>
        <w:t>i</w:t>
      </w:r>
      <w:r w:rsidR="004F3910" w:rsidRPr="00D2647F">
        <w:rPr>
          <w:sz w:val="28"/>
          <w:szCs w:val="28"/>
        </w:rPr>
        <w:t xml:space="preserve">-ой группы в составе работников. </w:t>
      </w:r>
    </w:p>
    <w:p w:rsidR="00676483" w:rsidRDefault="00676483">
      <w:pPr>
        <w:pStyle w:val="Default"/>
        <w:rPr>
          <w:rFonts w:eastAsia="Times New Roman"/>
          <w:b/>
          <w:sz w:val="28"/>
          <w:szCs w:val="28"/>
        </w:rPr>
      </w:pPr>
    </w:p>
    <w:p w:rsidR="00676483" w:rsidRDefault="00676483">
      <w:pPr>
        <w:pStyle w:val="Default"/>
        <w:rPr>
          <w:rFonts w:eastAsia="Times New Roman"/>
          <w:b/>
          <w:sz w:val="28"/>
          <w:szCs w:val="28"/>
        </w:rPr>
      </w:pPr>
    </w:p>
    <w:p w:rsidR="00676483" w:rsidRDefault="004F3910">
      <w:pPr>
        <w:pStyle w:val="Default"/>
        <w:rPr>
          <w:rFonts w:eastAsia="Times New Roman"/>
          <w:b/>
          <w:sz w:val="28"/>
          <w:szCs w:val="28"/>
        </w:rPr>
      </w:pPr>
      <w:r w:rsidRPr="00D2647F">
        <w:rPr>
          <w:rFonts w:eastAsia="Times New Roman"/>
          <w:b/>
          <w:sz w:val="28"/>
          <w:szCs w:val="28"/>
        </w:rPr>
        <w:t xml:space="preserve">Глава 3. Оценка альтернативного показателя среднемесячной заработной платы </w:t>
      </w:r>
    </w:p>
    <w:p w:rsidR="00676483" w:rsidRDefault="00676483">
      <w:pPr>
        <w:pStyle w:val="Default"/>
        <w:rPr>
          <w:rFonts w:eastAsia="Times New Roman"/>
          <w:b/>
          <w:sz w:val="28"/>
          <w:szCs w:val="28"/>
        </w:rPr>
      </w:pPr>
    </w:p>
    <w:p w:rsidR="00676483" w:rsidRDefault="004F3910">
      <w:pPr>
        <w:ind w:firstLine="709"/>
        <w:jc w:val="both"/>
        <w:rPr>
          <w:color w:val="000000"/>
          <w:sz w:val="28"/>
          <w:szCs w:val="28"/>
        </w:rPr>
      </w:pPr>
      <w:r>
        <w:rPr>
          <w:color w:val="000000"/>
          <w:sz w:val="28"/>
          <w:szCs w:val="28"/>
        </w:rPr>
        <w:t>1</w:t>
      </w:r>
      <w:r>
        <w:rPr>
          <w:color w:val="000000"/>
          <w:sz w:val="28"/>
          <w:szCs w:val="28"/>
        </w:rPr>
        <w:t>9</w:t>
      </w:r>
      <w:r>
        <w:rPr>
          <w:color w:val="000000"/>
          <w:sz w:val="28"/>
          <w:szCs w:val="28"/>
        </w:rPr>
        <w:t xml:space="preserve">. </w:t>
      </w:r>
      <w:r w:rsidRPr="00D2647F">
        <w:rPr>
          <w:color w:val="000000"/>
          <w:sz w:val="28"/>
          <w:szCs w:val="28"/>
        </w:rPr>
        <w:t xml:space="preserve">Альтернативная оценка показателя среднемесячной заработной платы производится на основе административных данных по юридическим лицам </w:t>
      </w:r>
      <w:r w:rsidRPr="00CB2DD9">
        <w:rPr>
          <w:color w:val="000000"/>
          <w:sz w:val="28"/>
          <w:szCs w:val="28"/>
        </w:rPr>
        <w:t>из информационной системы Министерства тру</w:t>
      </w:r>
      <w:r w:rsidRPr="00CB2DD9">
        <w:rPr>
          <w:color w:val="000000"/>
          <w:sz w:val="28"/>
          <w:szCs w:val="28"/>
        </w:rPr>
        <w:t xml:space="preserve">да и социальной защиты </w:t>
      </w:r>
      <w:r>
        <w:rPr>
          <w:color w:val="000000"/>
          <w:sz w:val="28"/>
          <w:szCs w:val="28"/>
          <w:lang w:val="kk-KZ"/>
        </w:rPr>
        <w:t xml:space="preserve">населения </w:t>
      </w:r>
      <w:r w:rsidRPr="00CB2DD9">
        <w:rPr>
          <w:color w:val="000000"/>
          <w:sz w:val="28"/>
          <w:szCs w:val="28"/>
        </w:rPr>
        <w:t>Республики Казахстан по обязательным пенсионным отчислениям</w:t>
      </w:r>
      <w:r w:rsidRPr="00D2647F">
        <w:rPr>
          <w:color w:val="000000"/>
          <w:sz w:val="28"/>
          <w:szCs w:val="28"/>
        </w:rPr>
        <w:t xml:space="preserve"> (далее – МТСЗН). </w:t>
      </w:r>
    </w:p>
    <w:p w:rsidR="00676483" w:rsidRDefault="004F3910">
      <w:pPr>
        <w:ind w:firstLine="709"/>
        <w:jc w:val="both"/>
        <w:rPr>
          <w:bCs/>
          <w:sz w:val="28"/>
          <w:szCs w:val="28"/>
        </w:rPr>
      </w:pPr>
      <w:r w:rsidRPr="00D2647F">
        <w:rPr>
          <w:bCs/>
          <w:sz w:val="28"/>
          <w:szCs w:val="28"/>
        </w:rPr>
        <w:t xml:space="preserve">При расчете используются административные данные по обязательным пенсионным отчислениям в разрезе работодателей по месту их фактического ведения </w:t>
      </w:r>
      <w:r w:rsidRPr="00D2647F">
        <w:rPr>
          <w:bCs/>
          <w:sz w:val="28"/>
          <w:szCs w:val="28"/>
        </w:rPr>
        <w:t>деятельности по последней дате платежа. Размер обязательных пенсионных отчислений определяется в соответствии с законодательством Республики Казахстан.</w:t>
      </w:r>
    </w:p>
    <w:p w:rsidR="00676483" w:rsidRDefault="004F3910">
      <w:pPr>
        <w:ind w:firstLine="709"/>
        <w:jc w:val="both"/>
        <w:rPr>
          <w:sz w:val="28"/>
          <w:szCs w:val="28"/>
        </w:rPr>
      </w:pPr>
      <w:r w:rsidRPr="00D2647F">
        <w:rPr>
          <w:sz w:val="28"/>
          <w:szCs w:val="28"/>
        </w:rPr>
        <w:t>Альтернативный показатель среднемесячной заработной платы используется Бюро для оценки среднемесячной за</w:t>
      </w:r>
      <w:r w:rsidRPr="00D2647F">
        <w:rPr>
          <w:sz w:val="28"/>
          <w:szCs w:val="28"/>
        </w:rPr>
        <w:t xml:space="preserve">работной платы на ежемесячной основе по видам экономической деятельности и регионам. </w:t>
      </w:r>
    </w:p>
    <w:p w:rsidR="00676483" w:rsidRDefault="004F3910">
      <w:pPr>
        <w:ind w:firstLine="709"/>
        <w:jc w:val="both"/>
        <w:rPr>
          <w:sz w:val="28"/>
          <w:szCs w:val="28"/>
        </w:rPr>
      </w:pPr>
      <w:r w:rsidRPr="00D2647F">
        <w:rPr>
          <w:sz w:val="28"/>
          <w:szCs w:val="28"/>
        </w:rPr>
        <w:t xml:space="preserve">Альтернативный показатель среднемесячной заработной платы рассчитывается по </w:t>
      </w:r>
      <w:r>
        <w:rPr>
          <w:sz w:val="28"/>
          <w:szCs w:val="28"/>
        </w:rPr>
        <w:t xml:space="preserve">следующей </w:t>
      </w:r>
      <w:r w:rsidRPr="00D2647F">
        <w:rPr>
          <w:sz w:val="28"/>
          <w:szCs w:val="28"/>
        </w:rPr>
        <w:t>формуле:</w:t>
      </w:r>
    </w:p>
    <w:p w:rsidR="00676483" w:rsidRDefault="00676483">
      <w:pPr>
        <w:ind w:firstLine="709"/>
        <w:jc w:val="both"/>
        <w:rPr>
          <w:sz w:val="28"/>
        </w:rPr>
      </w:pPr>
    </w:p>
    <w:p w:rsidR="00676483" w:rsidRDefault="00676483">
      <w:pPr>
        <w:pStyle w:val="OsnTxt"/>
        <w:widowControl w:val="0"/>
        <w:spacing w:line="240" w:lineRule="auto"/>
        <w:ind w:firstLine="720"/>
        <w:rPr>
          <w:rFonts w:ascii="Times New Roman" w:hAnsi="Times New Roman"/>
          <w:sz w:val="28"/>
          <w:szCs w:val="28"/>
        </w:rPr>
      </w:pPr>
      <m:oMathPara>
        <m:oMath>
          <m:sSub>
            <m:sSubPr>
              <m:ctrlPr>
                <w:rPr>
                  <w:rFonts w:ascii="Cambria Math" w:hAnsi="Times New Roman"/>
                  <w:i/>
                  <w:sz w:val="28"/>
                  <w:szCs w:val="28"/>
                </w:rPr>
              </m:ctrlPr>
            </m:sSubPr>
            <m:e>
              <m:r>
                <w:rPr>
                  <w:rFonts w:ascii="Cambria Math" w:hAnsi="Times New Roman"/>
                  <w:sz w:val="28"/>
                  <w:szCs w:val="28"/>
                </w:rPr>
                <m:t>w</m:t>
              </m:r>
            </m:e>
            <m:sub>
              <m:r>
                <w:rPr>
                  <w:rFonts w:ascii="Cambria Math" w:hAnsi="Times New Roman"/>
                  <w:sz w:val="28"/>
                  <w:szCs w:val="28"/>
                </w:rPr>
                <m:t>a</m:t>
              </m:r>
            </m:sub>
          </m:sSub>
          <m:r>
            <w:rPr>
              <w:rFonts w:ascii="Cambria Math" w:hAnsi="Times New Roman"/>
              <w:sz w:val="28"/>
              <w:szCs w:val="28"/>
            </w:rPr>
            <m:t>=</m:t>
          </m:r>
          <m:f>
            <m:fPr>
              <m:ctrlPr>
                <w:rPr>
                  <w:rFonts w:ascii="Cambria Math" w:hAnsi="Times New Roman"/>
                  <w:i/>
                  <w:sz w:val="28"/>
                  <w:szCs w:val="28"/>
                </w:rPr>
              </m:ctrlPr>
            </m:fPr>
            <m:num>
              <m:nary>
                <m:naryPr>
                  <m:chr m:val="∑"/>
                  <m:limLoc m:val="undOvr"/>
                  <m:subHide m:val="on"/>
                  <m:supHide m:val="on"/>
                  <m:ctrlPr>
                    <w:rPr>
                      <w:rFonts w:ascii="Cambria Math" w:hAnsi="Cambria Math"/>
                    </w:rPr>
                  </m:ctrlPr>
                </m:naryPr>
                <m:sub/>
                <m:sup/>
                <m:e>
                  <m:r>
                    <w:rPr>
                      <w:rFonts w:ascii="Cambria Math" w:hAnsi="Times New Roman"/>
                      <w:sz w:val="28"/>
                      <w:szCs w:val="28"/>
                    </w:rPr>
                    <m:t>F</m:t>
                  </m:r>
                </m:e>
              </m:nary>
            </m:num>
            <m:den>
              <m:nary>
                <m:naryPr>
                  <m:chr m:val="∑"/>
                  <m:limLoc m:val="undOvr"/>
                  <m:subHide m:val="on"/>
                  <m:supHide m:val="on"/>
                  <m:ctrlPr>
                    <w:rPr>
                      <w:rFonts w:ascii="Cambria Math" w:hAnsi="Cambria Math"/>
                    </w:rPr>
                  </m:ctrlPr>
                </m:naryPr>
                <m:sub/>
                <m:sup/>
                <m:e>
                  <m:r>
                    <w:rPr>
                      <w:rFonts w:ascii="Cambria Math" w:hAnsi="Times New Roman"/>
                      <w:sz w:val="28"/>
                      <w:szCs w:val="28"/>
                    </w:rPr>
                    <m:t>N</m:t>
                  </m:r>
                </m:e>
              </m:nary>
            </m:den>
          </m:f>
          <m:r>
            <w:rPr>
              <w:rFonts w:ascii="Cambria Math" w:hAnsi="Times New Roman"/>
              <w:sz w:val="28"/>
              <w:szCs w:val="28"/>
            </w:rPr>
            <m:t xml:space="preserve"> ,</m:t>
          </m:r>
        </m:oMath>
      </m:oMathPara>
    </w:p>
    <w:p w:rsidR="00676483" w:rsidRDefault="00676483">
      <w:pPr>
        <w:ind w:left="709"/>
        <w:jc w:val="both"/>
        <w:rPr>
          <w:sz w:val="28"/>
          <w:szCs w:val="28"/>
          <w:lang w:val="en-US"/>
        </w:rPr>
      </w:pPr>
    </w:p>
    <w:p w:rsidR="00676483" w:rsidRDefault="004F3910">
      <w:pPr>
        <w:ind w:firstLine="709"/>
        <w:jc w:val="both"/>
        <w:rPr>
          <w:i/>
          <w:sz w:val="28"/>
          <w:szCs w:val="28"/>
        </w:rPr>
      </w:pPr>
      <w:r w:rsidRPr="00D2647F">
        <w:rPr>
          <w:sz w:val="28"/>
          <w:szCs w:val="28"/>
        </w:rPr>
        <w:t xml:space="preserve">где </w:t>
      </w:r>
      <m:oMath>
        <m:sSub>
          <m:sSubPr>
            <m:ctrlPr>
              <w:rPr>
                <w:rFonts w:ascii="Cambria Math" w:hAnsi="Cambria Math"/>
                <w:i/>
                <w:sz w:val="28"/>
                <w:szCs w:val="28"/>
              </w:rPr>
            </m:ctrlPr>
          </m:sSubPr>
          <m:e>
            <m:r>
              <w:rPr>
                <w:rFonts w:ascii="Cambria Math"/>
                <w:sz w:val="28"/>
                <w:szCs w:val="28"/>
              </w:rPr>
              <m:t>w</m:t>
            </m:r>
          </m:e>
          <m:sub>
            <m:r>
              <w:rPr>
                <w:rFonts w:ascii="Cambria Math"/>
                <w:sz w:val="28"/>
                <w:szCs w:val="28"/>
              </w:rPr>
              <m:t>a</m:t>
            </m:r>
          </m:sub>
        </m:sSub>
      </m:oMath>
      <w:r w:rsidRPr="00D2647F">
        <w:rPr>
          <w:i/>
          <w:sz w:val="28"/>
          <w:szCs w:val="28"/>
        </w:rPr>
        <w:t>–</w:t>
      </w:r>
      <w:r>
        <w:rPr>
          <w:i/>
          <w:sz w:val="28"/>
          <w:szCs w:val="28"/>
        </w:rPr>
        <w:t xml:space="preserve"> </w:t>
      </w:r>
      <w:r w:rsidRPr="00D2647F">
        <w:rPr>
          <w:sz w:val="28"/>
          <w:szCs w:val="28"/>
        </w:rPr>
        <w:t>альтернативн</w:t>
      </w:r>
      <w:r>
        <w:rPr>
          <w:sz w:val="28"/>
          <w:szCs w:val="28"/>
        </w:rPr>
        <w:t>ый показатель</w:t>
      </w:r>
      <w:r w:rsidRPr="00D2647F">
        <w:rPr>
          <w:sz w:val="28"/>
          <w:szCs w:val="28"/>
        </w:rPr>
        <w:t xml:space="preserve"> среднемесячн</w:t>
      </w:r>
      <w:r>
        <w:rPr>
          <w:sz w:val="28"/>
          <w:szCs w:val="28"/>
        </w:rPr>
        <w:t>ой</w:t>
      </w:r>
      <w:r w:rsidRPr="00D2647F">
        <w:rPr>
          <w:sz w:val="28"/>
          <w:szCs w:val="28"/>
        </w:rPr>
        <w:t xml:space="preserve"> заработн</w:t>
      </w:r>
      <w:r>
        <w:rPr>
          <w:sz w:val="28"/>
          <w:szCs w:val="28"/>
        </w:rPr>
        <w:t>ой</w:t>
      </w:r>
      <w:r w:rsidRPr="00D2647F">
        <w:rPr>
          <w:sz w:val="28"/>
          <w:szCs w:val="28"/>
        </w:rPr>
        <w:t xml:space="preserve"> плат</w:t>
      </w:r>
      <w:r>
        <w:rPr>
          <w:sz w:val="28"/>
          <w:szCs w:val="28"/>
        </w:rPr>
        <w:t>ы</w:t>
      </w:r>
      <w:r w:rsidRPr="00D2647F">
        <w:rPr>
          <w:sz w:val="28"/>
          <w:szCs w:val="28"/>
        </w:rPr>
        <w:t>, тенге;</w:t>
      </w:r>
    </w:p>
    <w:p w:rsidR="00676483" w:rsidRDefault="00676483">
      <w:pPr>
        <w:pStyle w:val="OsnTxt"/>
        <w:widowControl w:val="0"/>
        <w:spacing w:line="240" w:lineRule="auto"/>
        <w:ind w:firstLine="720"/>
        <w:jc w:val="left"/>
        <w:rPr>
          <w:rFonts w:ascii="Times New Roman" w:hAnsi="Times New Roman"/>
          <w:sz w:val="28"/>
          <w:szCs w:val="28"/>
        </w:rPr>
      </w:pPr>
      <m:oMath>
        <m:nary>
          <m:naryPr>
            <m:chr m:val="∑"/>
            <m:limLoc m:val="undOvr"/>
            <m:subHide m:val="on"/>
            <m:supHide m:val="on"/>
            <m:ctrlPr>
              <w:rPr>
                <w:rFonts w:ascii="Cambria Math" w:hAnsi="Cambria Math"/>
              </w:rPr>
            </m:ctrlPr>
          </m:naryPr>
          <m:sub/>
          <m:sup/>
          <m:e>
            <m:r>
              <w:rPr>
                <w:rFonts w:ascii="Cambria Math" w:hAnsi="Times New Roman"/>
                <w:sz w:val="28"/>
                <w:szCs w:val="28"/>
              </w:rPr>
              <m:t xml:space="preserve">F </m:t>
            </m:r>
          </m:e>
        </m:nary>
      </m:oMath>
      <w:r w:rsidR="004F3910" w:rsidRPr="00D2647F">
        <w:rPr>
          <w:rFonts w:ascii="Times New Roman" w:hAnsi="Times New Roman"/>
          <w:sz w:val="28"/>
          <w:szCs w:val="28"/>
        </w:rPr>
        <w:t>– сумма обязательных пенсионных отчислений за отчетный период из базы обязательных пенсионных отчислений МТСЗН, тенге;</w:t>
      </w:r>
    </w:p>
    <w:p w:rsidR="00676483" w:rsidRDefault="00676483">
      <w:pPr>
        <w:pStyle w:val="OsnTxt"/>
        <w:widowControl w:val="0"/>
        <w:spacing w:line="240" w:lineRule="auto"/>
        <w:ind w:firstLine="720"/>
        <w:rPr>
          <w:rFonts w:ascii="Times New Roman" w:hAnsi="Times New Roman"/>
          <w:sz w:val="28"/>
        </w:rPr>
      </w:pPr>
      <m:oMath>
        <m:nary>
          <m:naryPr>
            <m:chr m:val="∑"/>
            <m:limLoc m:val="undOvr"/>
            <m:subHide m:val="on"/>
            <m:supHide m:val="on"/>
            <m:ctrlPr>
              <w:rPr>
                <w:rFonts w:ascii="Cambria Math" w:hAnsi="Cambria Math"/>
              </w:rPr>
            </m:ctrlPr>
          </m:naryPr>
          <m:sub/>
          <m:sup/>
          <m:e>
            <m:r>
              <w:rPr>
                <w:rFonts w:ascii="Cambria Math" w:hAnsi="Times New Roman"/>
                <w:sz w:val="28"/>
                <w:szCs w:val="28"/>
              </w:rPr>
              <m:t>N</m:t>
            </m:r>
          </m:e>
        </m:nary>
      </m:oMath>
      <w:r w:rsidR="004F3910" w:rsidRPr="00D2647F">
        <w:rPr>
          <w:rFonts w:ascii="Times New Roman" w:hAnsi="Times New Roman"/>
          <w:sz w:val="28"/>
          <w:szCs w:val="28"/>
        </w:rPr>
        <w:t xml:space="preserve">– количество работников, имеющих пенсионные отчисления за отчетный период из базы обязательных пенсионных отчислений </w:t>
      </w:r>
      <w:r w:rsidR="004F3910" w:rsidRPr="00D2647F">
        <w:rPr>
          <w:rFonts w:ascii="Times New Roman" w:hAnsi="Times New Roman"/>
          <w:sz w:val="28"/>
          <w:szCs w:val="28"/>
        </w:rPr>
        <w:t>МТСЗН, человек.</w:t>
      </w:r>
    </w:p>
    <w:p w:rsidR="00676483" w:rsidRDefault="004F3910">
      <w:pPr>
        <w:pageBreakBefore/>
        <w:autoSpaceDE w:val="0"/>
        <w:autoSpaceDN w:val="0"/>
        <w:adjustRightInd w:val="0"/>
        <w:ind w:left="6663"/>
      </w:pPr>
      <w:r w:rsidRPr="00937CEF">
        <w:lastRenderedPageBreak/>
        <w:t>Приложение к</w:t>
      </w:r>
    </w:p>
    <w:p w:rsidR="00676483" w:rsidRDefault="004F3910">
      <w:pPr>
        <w:autoSpaceDE w:val="0"/>
        <w:autoSpaceDN w:val="0"/>
        <w:adjustRightInd w:val="0"/>
        <w:ind w:left="6663"/>
      </w:pPr>
      <w:r w:rsidRPr="00937CEF">
        <w:t>Методике расчета</w:t>
      </w:r>
    </w:p>
    <w:p w:rsidR="00676483" w:rsidRDefault="004F3910">
      <w:pPr>
        <w:autoSpaceDE w:val="0"/>
        <w:autoSpaceDN w:val="0"/>
        <w:adjustRightInd w:val="0"/>
        <w:ind w:left="6663"/>
      </w:pPr>
      <w:r w:rsidRPr="00937CEF">
        <w:t>среднемесячной заработной платы работников</w:t>
      </w:r>
    </w:p>
    <w:p w:rsidR="00676483" w:rsidRDefault="00676483">
      <w:pPr>
        <w:autoSpaceDE w:val="0"/>
        <w:autoSpaceDN w:val="0"/>
        <w:adjustRightInd w:val="0"/>
      </w:pPr>
    </w:p>
    <w:p w:rsidR="00676483" w:rsidRDefault="00676483">
      <w:pPr>
        <w:autoSpaceDE w:val="0"/>
        <w:autoSpaceDN w:val="0"/>
        <w:adjustRightInd w:val="0"/>
        <w:jc w:val="center"/>
      </w:pPr>
    </w:p>
    <w:p w:rsidR="00676483" w:rsidRDefault="004F3910">
      <w:pPr>
        <w:autoSpaceDE w:val="0"/>
        <w:autoSpaceDN w:val="0"/>
        <w:adjustRightInd w:val="0"/>
        <w:jc w:val="center"/>
        <w:rPr>
          <w:b/>
        </w:rPr>
      </w:pPr>
      <w:r w:rsidRPr="008D3401">
        <w:rPr>
          <w:b/>
        </w:rPr>
        <w:t xml:space="preserve">Статистические показатели и </w:t>
      </w:r>
      <w:r>
        <w:rPr>
          <w:b/>
          <w:lang w:val="kk-KZ"/>
        </w:rPr>
        <w:t xml:space="preserve">их </w:t>
      </w:r>
      <w:r w:rsidRPr="008D3401">
        <w:rPr>
          <w:b/>
        </w:rPr>
        <w:t xml:space="preserve">источники </w:t>
      </w:r>
      <w:r>
        <w:rPr>
          <w:b/>
        </w:rPr>
        <w:t>информации</w:t>
      </w:r>
    </w:p>
    <w:p w:rsidR="00676483" w:rsidRDefault="00676483">
      <w:pPr>
        <w:shd w:val="clear" w:color="auto" w:fill="FFFFFF"/>
        <w:jc w:val="center"/>
        <w:rPr>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
        <w:gridCol w:w="2738"/>
        <w:gridCol w:w="1701"/>
        <w:gridCol w:w="4677"/>
      </w:tblGrid>
      <w:tr w:rsidR="00676483" w:rsidTr="00924D3E">
        <w:tc>
          <w:tcPr>
            <w:tcW w:w="523"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rPr>
                <w:lang w:eastAsia="en-US"/>
              </w:rPr>
            </w:pPr>
            <w:r w:rsidRPr="00937CEF">
              <w:rPr>
                <w:lang w:eastAsia="en-US"/>
              </w:rPr>
              <w:t>№ п/п</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676483" w:rsidRDefault="004F3910">
            <w:pPr>
              <w:shd w:val="clear" w:color="auto" w:fill="FFFFFF"/>
              <w:jc w:val="center"/>
              <w:rPr>
                <w:lang w:eastAsia="en-US"/>
              </w:rPr>
            </w:pPr>
            <w:r w:rsidRPr="00937CEF">
              <w:rPr>
                <w:lang w:eastAsia="en-US"/>
              </w:rPr>
              <w:t>Наименование показателей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76483" w:rsidRDefault="004F3910">
            <w:pPr>
              <w:shd w:val="clear" w:color="auto" w:fill="FFFFFF"/>
              <w:jc w:val="center"/>
              <w:rPr>
                <w:lang w:eastAsia="en-US"/>
              </w:rPr>
            </w:pPr>
            <w:r w:rsidRPr="00937CEF">
              <w:rPr>
                <w:lang w:eastAsia="en-US"/>
              </w:rPr>
              <w:t>Единицы измерения</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676483" w:rsidRDefault="004F3910">
            <w:pPr>
              <w:shd w:val="clear" w:color="auto" w:fill="FFFFFF"/>
              <w:jc w:val="center"/>
              <w:rPr>
                <w:lang w:eastAsia="en-US"/>
              </w:rPr>
            </w:pPr>
            <w:r>
              <w:rPr>
                <w:lang w:eastAsia="en-US"/>
              </w:rPr>
              <w:t xml:space="preserve">Источники </w:t>
            </w:r>
            <w:r>
              <w:rPr>
                <w:lang w:eastAsia="en-US"/>
              </w:rPr>
              <w:t>информации</w:t>
            </w:r>
          </w:p>
        </w:tc>
      </w:tr>
      <w:tr w:rsidR="00676483" w:rsidTr="00924D3E">
        <w:tc>
          <w:tcPr>
            <w:tcW w:w="9639" w:type="dxa"/>
            <w:gridSpan w:val="4"/>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center"/>
              <w:rPr>
                <w:b/>
                <w:lang w:eastAsia="en-US"/>
              </w:rPr>
            </w:pPr>
            <w:r w:rsidRPr="00937CEF">
              <w:rPr>
                <w:lang w:eastAsia="en-US"/>
              </w:rPr>
              <w:t>1.Среднемесячная заработная плата</w:t>
            </w:r>
          </w:p>
        </w:tc>
      </w:tr>
      <w:tr w:rsidR="00676483" w:rsidTr="00924D3E">
        <w:tc>
          <w:tcPr>
            <w:tcW w:w="523"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rPr>
                <w:lang w:val="kk-KZ" w:eastAsia="en-US"/>
              </w:rPr>
            </w:pPr>
            <w:r w:rsidRPr="00937CEF">
              <w:rPr>
                <w:lang w:eastAsia="en-US"/>
              </w:rPr>
              <w:t>1</w:t>
            </w:r>
            <w:r>
              <w:rPr>
                <w:lang w:val="kk-KZ" w:eastAsia="en-US"/>
              </w:rPr>
              <w:t>.</w:t>
            </w:r>
          </w:p>
          <w:p w:rsidR="00676483" w:rsidRDefault="00676483">
            <w:pPr>
              <w:shd w:val="clear" w:color="auto" w:fill="FFFFFF"/>
              <w:rPr>
                <w:lang w:val="kk-KZ" w:eastAsia="en-US"/>
              </w:rPr>
            </w:pPr>
          </w:p>
          <w:p w:rsidR="00676483" w:rsidRDefault="00676483">
            <w:pPr>
              <w:shd w:val="clear" w:color="auto" w:fill="FFFFFF"/>
              <w:rPr>
                <w:lang w:val="kk-KZ" w:eastAsia="en-US"/>
              </w:rPr>
            </w:pPr>
          </w:p>
        </w:tc>
        <w:tc>
          <w:tcPr>
            <w:tcW w:w="2738" w:type="dxa"/>
            <w:tcBorders>
              <w:top w:val="single" w:sz="4" w:space="0" w:color="000000"/>
              <w:left w:val="single" w:sz="4" w:space="0" w:color="000000"/>
              <w:bottom w:val="single" w:sz="4" w:space="0" w:color="000000"/>
              <w:right w:val="single" w:sz="4" w:space="0" w:color="000000"/>
            </w:tcBorders>
            <w:hideMark/>
          </w:tcPr>
          <w:p w:rsidR="00676483" w:rsidRDefault="004F3910">
            <w:pPr>
              <w:pStyle w:val="af2"/>
              <w:numPr>
                <w:ilvl w:val="0"/>
                <w:numId w:val="26"/>
              </w:numPr>
              <w:shd w:val="clear" w:color="auto" w:fill="FFFFFF"/>
              <w:ind w:left="0" w:firstLine="0"/>
              <w:jc w:val="left"/>
              <w:rPr>
                <w:rFonts w:ascii="Times New Roman" w:hAnsi="Times New Roman" w:cs="Times New Roman"/>
                <w:sz w:val="24"/>
                <w:szCs w:val="24"/>
                <w:lang w:eastAsia="en-US"/>
              </w:rPr>
            </w:pPr>
            <w:r w:rsidRPr="00776B8E">
              <w:rPr>
                <w:rFonts w:ascii="Times New Roman" w:hAnsi="Times New Roman" w:cs="Times New Roman"/>
                <w:sz w:val="24"/>
                <w:szCs w:val="24"/>
                <w:lang w:eastAsia="en-US"/>
              </w:rPr>
              <w:t>Фонд заработной платы работников;</w:t>
            </w:r>
          </w:p>
          <w:p w:rsidR="00676483" w:rsidRDefault="004F3910">
            <w:pPr>
              <w:pStyle w:val="af2"/>
              <w:numPr>
                <w:ilvl w:val="0"/>
                <w:numId w:val="26"/>
              </w:numPr>
              <w:shd w:val="clear" w:color="auto" w:fill="FFFFFF"/>
              <w:ind w:left="0" w:firstLine="0"/>
              <w:jc w:val="left"/>
              <w:rPr>
                <w:rFonts w:ascii="Times New Roman" w:hAnsi="Times New Roman" w:cs="Times New Roman"/>
                <w:sz w:val="24"/>
                <w:szCs w:val="24"/>
                <w:lang w:eastAsia="en-US"/>
              </w:rPr>
            </w:pPr>
            <w:r w:rsidRPr="008E12C7">
              <w:rPr>
                <w:rFonts w:ascii="Times New Roman" w:hAnsi="Times New Roman" w:cs="Times New Roman"/>
                <w:sz w:val="24"/>
                <w:szCs w:val="24"/>
                <w:lang w:eastAsia="en-US"/>
              </w:rPr>
              <w:t>Фактическая численность работников;</w:t>
            </w:r>
          </w:p>
          <w:p w:rsidR="00676483" w:rsidRDefault="00676483">
            <w:pPr>
              <w:shd w:val="clear" w:color="auto" w:fill="FFFFFF"/>
              <w:jc w:val="both"/>
              <w:rPr>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676483" w:rsidRDefault="004F3910">
            <w:pPr>
              <w:rPr>
                <w:lang w:eastAsia="en-US"/>
              </w:rPr>
            </w:pPr>
            <w:r w:rsidRPr="00937CEF">
              <w:rPr>
                <w:lang w:eastAsia="en-US"/>
              </w:rPr>
              <w:t>тенге</w:t>
            </w:r>
          </w:p>
        </w:tc>
        <w:tc>
          <w:tcPr>
            <w:tcW w:w="4677"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both"/>
              <w:rPr>
                <w:lang w:eastAsia="en-US"/>
              </w:rPr>
            </w:pPr>
            <w:r>
              <w:rPr>
                <w:lang w:eastAsia="en-US"/>
              </w:rPr>
              <w:t>С</w:t>
            </w:r>
            <w:r w:rsidRPr="00FA2C51">
              <w:rPr>
                <w:lang w:eastAsia="en-US"/>
              </w:rPr>
              <w:t>татистическ</w:t>
            </w:r>
            <w:r>
              <w:rPr>
                <w:lang w:eastAsia="en-US"/>
              </w:rPr>
              <w:t>ие</w:t>
            </w:r>
            <w:r w:rsidRPr="00FA2C51">
              <w:rPr>
                <w:lang w:eastAsia="en-US"/>
              </w:rPr>
              <w:t xml:space="preserve"> форм</w:t>
            </w:r>
            <w:r>
              <w:rPr>
                <w:lang w:eastAsia="en-US"/>
              </w:rPr>
              <w:t>ы</w:t>
            </w:r>
            <w:r w:rsidRPr="00FA2C51">
              <w:rPr>
                <w:lang w:eastAsia="en-US"/>
              </w:rPr>
              <w:t xml:space="preserve"> общегосударственного статистического наблюдения «Отчет по труду» (индекс 1–Т</w:t>
            </w:r>
            <w:r w:rsidRPr="00382965">
              <w:rPr>
                <w:lang w:eastAsia="en-US"/>
              </w:rPr>
              <w:t>)</w:t>
            </w:r>
            <w:r w:rsidRPr="00FA2C51">
              <w:rPr>
                <w:lang w:eastAsia="en-US"/>
              </w:rPr>
              <w:t xml:space="preserve"> периодичность</w:t>
            </w:r>
            <w:r>
              <w:rPr>
                <w:lang w:eastAsia="en-US"/>
              </w:rPr>
              <w:t xml:space="preserve"> – квартальная,</w:t>
            </w:r>
            <w:r w:rsidRPr="00FA2C51">
              <w:rPr>
                <w:lang w:eastAsia="en-US"/>
              </w:rPr>
              <w:t xml:space="preserve"> годовая</w:t>
            </w:r>
            <w:r>
              <w:rPr>
                <w:lang w:eastAsia="en-US"/>
              </w:rPr>
              <w:t>, утвержденны</w:t>
            </w:r>
            <w:r>
              <w:rPr>
                <w:lang w:eastAsia="en-US"/>
              </w:rPr>
              <w:t>е</w:t>
            </w:r>
            <w:r>
              <w:rPr>
                <w:lang w:eastAsia="en-US"/>
              </w:rPr>
              <w:t xml:space="preserve"> </w:t>
            </w:r>
            <w:r w:rsidRPr="00FA2C51">
              <w:rPr>
                <w:lang w:eastAsia="en-US"/>
              </w:rPr>
              <w:t>Приказ</w:t>
            </w:r>
            <w:r>
              <w:rPr>
                <w:lang w:eastAsia="en-US"/>
              </w:rPr>
              <w:t>ом</w:t>
            </w:r>
            <w:r w:rsidRPr="00FA2C51">
              <w:rPr>
                <w:lang w:eastAsia="en-US"/>
              </w:rPr>
              <w:t xml:space="preserve"> Председателя Комитет</w:t>
            </w:r>
            <w:r w:rsidRPr="00FA2C51">
              <w:rPr>
                <w:lang w:eastAsia="en-US"/>
              </w:rPr>
              <w:t xml:space="preserve">а по статистике Министерства национальной экономики Республики Казахстан от 7 сентября 2020 года № 34 </w:t>
            </w:r>
            <w:r w:rsidRPr="00256E79">
              <w:rPr>
                <w:lang w:eastAsia="en-US"/>
              </w:rPr>
              <w:t>«</w:t>
            </w:r>
            <w:r w:rsidRPr="00FA2C51">
              <w:rPr>
                <w:lang w:eastAsia="en-US"/>
              </w:rPr>
              <w:t>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w:t>
            </w:r>
            <w:r w:rsidRPr="00FA2C51">
              <w:rPr>
                <w:lang w:eastAsia="en-US"/>
              </w:rPr>
              <w:t>рирован в Реестре государственной регистрации нормативных правовых актов под № 21183).</w:t>
            </w:r>
          </w:p>
        </w:tc>
      </w:tr>
      <w:tr w:rsidR="00676483" w:rsidTr="00924D3E">
        <w:tc>
          <w:tcPr>
            <w:tcW w:w="9639" w:type="dxa"/>
            <w:gridSpan w:val="4"/>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center"/>
              <w:rPr>
                <w:lang w:eastAsia="en-US"/>
              </w:rPr>
            </w:pPr>
            <w:r w:rsidRPr="00937CEF">
              <w:rPr>
                <w:lang w:eastAsia="en-US"/>
              </w:rPr>
              <w:t>2. Медианная заработная плата</w:t>
            </w:r>
          </w:p>
        </w:tc>
      </w:tr>
      <w:tr w:rsidR="00676483" w:rsidTr="00924D3E">
        <w:trPr>
          <w:trHeight w:val="558"/>
        </w:trPr>
        <w:tc>
          <w:tcPr>
            <w:tcW w:w="523"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rPr>
                <w:lang w:val="kk-KZ" w:eastAsia="en-US"/>
              </w:rPr>
            </w:pPr>
            <w:r>
              <w:rPr>
                <w:lang w:val="kk-KZ" w:eastAsia="en-US"/>
              </w:rPr>
              <w:t>2.</w:t>
            </w:r>
          </w:p>
        </w:tc>
        <w:tc>
          <w:tcPr>
            <w:tcW w:w="2738" w:type="dxa"/>
            <w:tcBorders>
              <w:top w:val="single" w:sz="4" w:space="0" w:color="000000"/>
              <w:left w:val="single" w:sz="4" w:space="0" w:color="000000"/>
              <w:bottom w:val="single" w:sz="4" w:space="0" w:color="000000"/>
              <w:right w:val="single" w:sz="4" w:space="0" w:color="000000"/>
            </w:tcBorders>
            <w:hideMark/>
          </w:tcPr>
          <w:p w:rsidR="00676483" w:rsidRDefault="004F3910">
            <w:pPr>
              <w:rPr>
                <w:lang w:eastAsia="en-US"/>
              </w:rPr>
            </w:pPr>
            <w:r w:rsidRPr="00937CEF">
              <w:rPr>
                <w:lang w:eastAsia="en-US"/>
              </w:rPr>
              <w:t>Среднемесячная заработная плата</w:t>
            </w:r>
          </w:p>
        </w:tc>
        <w:tc>
          <w:tcPr>
            <w:tcW w:w="1701" w:type="dxa"/>
            <w:tcBorders>
              <w:top w:val="single" w:sz="4" w:space="0" w:color="000000"/>
              <w:left w:val="single" w:sz="4" w:space="0" w:color="000000"/>
              <w:bottom w:val="single" w:sz="4" w:space="0" w:color="000000"/>
              <w:right w:val="single" w:sz="4" w:space="0" w:color="000000"/>
            </w:tcBorders>
            <w:hideMark/>
          </w:tcPr>
          <w:p w:rsidR="00676483" w:rsidRDefault="004F3910">
            <w:pPr>
              <w:rPr>
                <w:lang w:eastAsia="en-US"/>
              </w:rPr>
            </w:pPr>
            <w:r w:rsidRPr="00937CEF">
              <w:rPr>
                <w:lang w:eastAsia="en-US"/>
              </w:rPr>
              <w:t>тенге</w:t>
            </w:r>
          </w:p>
        </w:tc>
        <w:tc>
          <w:tcPr>
            <w:tcW w:w="4677"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both"/>
              <w:rPr>
                <w:lang w:eastAsia="en-US"/>
              </w:rPr>
            </w:pPr>
            <w:r>
              <w:rPr>
                <w:lang w:eastAsia="en-US"/>
              </w:rPr>
              <w:t>С</w:t>
            </w:r>
            <w:r w:rsidRPr="00FA2C51">
              <w:rPr>
                <w:lang w:eastAsia="en-US"/>
              </w:rPr>
              <w:t>татистическ</w:t>
            </w:r>
            <w:r>
              <w:rPr>
                <w:lang w:eastAsia="en-US"/>
              </w:rPr>
              <w:t>ие</w:t>
            </w:r>
            <w:r w:rsidRPr="00FA2C51">
              <w:rPr>
                <w:lang w:eastAsia="en-US"/>
              </w:rPr>
              <w:t xml:space="preserve"> форм</w:t>
            </w:r>
            <w:r>
              <w:rPr>
                <w:lang w:eastAsia="en-US"/>
              </w:rPr>
              <w:t>ы</w:t>
            </w:r>
            <w:r w:rsidRPr="00FA2C51">
              <w:rPr>
                <w:lang w:eastAsia="en-US"/>
              </w:rPr>
              <w:t xml:space="preserve"> общегосударственного статистического наблюдени</w:t>
            </w:r>
            <w:r>
              <w:rPr>
                <w:lang w:eastAsia="en-US"/>
              </w:rPr>
              <w:t>я «Отчет по труду» (индекс 1–Т</w:t>
            </w:r>
            <w:r w:rsidRPr="00382965">
              <w:rPr>
                <w:lang w:eastAsia="en-US"/>
              </w:rPr>
              <w:t xml:space="preserve">) </w:t>
            </w:r>
            <w:r w:rsidRPr="00FA2C51">
              <w:rPr>
                <w:lang w:eastAsia="en-US"/>
              </w:rPr>
              <w:t>периодичность</w:t>
            </w:r>
            <w:r>
              <w:rPr>
                <w:lang w:eastAsia="en-US"/>
              </w:rPr>
              <w:t xml:space="preserve"> – квартальная,</w:t>
            </w:r>
            <w:r w:rsidRPr="00FA2C51">
              <w:rPr>
                <w:lang w:eastAsia="en-US"/>
              </w:rPr>
              <w:t xml:space="preserve"> годовая</w:t>
            </w:r>
            <w:r>
              <w:rPr>
                <w:lang w:eastAsia="en-US"/>
              </w:rPr>
              <w:t xml:space="preserve">, </w:t>
            </w:r>
            <w:r w:rsidRPr="00256E79">
              <w:rPr>
                <w:lang w:eastAsia="en-US"/>
              </w:rPr>
              <w:t xml:space="preserve">«Отчет о структуре и распределении заработной платы» </w:t>
            </w:r>
            <w:r w:rsidRPr="00250789">
              <w:rPr>
                <w:lang w:eastAsia="en-US"/>
              </w:rPr>
              <w:t>(</w:t>
            </w:r>
            <w:r w:rsidRPr="00256E79">
              <w:rPr>
                <w:lang w:eastAsia="en-US"/>
              </w:rPr>
              <w:t>индекс 2-Т (оплата труда)</w:t>
            </w:r>
            <w:r w:rsidRPr="00382965">
              <w:rPr>
                <w:lang w:eastAsia="en-US"/>
              </w:rPr>
              <w:t>)</w:t>
            </w:r>
            <w:r w:rsidRPr="00256E79">
              <w:rPr>
                <w:lang w:eastAsia="en-US"/>
              </w:rPr>
              <w:t xml:space="preserve"> периодичность один раз в год</w:t>
            </w:r>
            <w:r>
              <w:rPr>
                <w:lang w:eastAsia="en-US"/>
              </w:rPr>
              <w:t>,</w:t>
            </w:r>
            <w:r>
              <w:rPr>
                <w:lang w:eastAsia="en-US"/>
              </w:rPr>
              <w:t xml:space="preserve"> утвержденные </w:t>
            </w:r>
            <w:r w:rsidRPr="00FA2C51">
              <w:rPr>
                <w:lang w:eastAsia="en-US"/>
              </w:rPr>
              <w:t>Приказ</w:t>
            </w:r>
            <w:r>
              <w:rPr>
                <w:lang w:eastAsia="en-US"/>
              </w:rPr>
              <w:t>ом</w:t>
            </w:r>
            <w:r w:rsidRPr="00FA2C51">
              <w:rPr>
                <w:lang w:eastAsia="en-US"/>
              </w:rPr>
              <w:t xml:space="preserve"> Председателя Комитета по статистике Министерства наци</w:t>
            </w:r>
            <w:r w:rsidRPr="00FA2C51">
              <w:rPr>
                <w:lang w:eastAsia="en-US"/>
              </w:rPr>
              <w:t xml:space="preserve">ональной экономики Республики Казахстан от 7 сентября 2020 года № 34 </w:t>
            </w:r>
            <w:r w:rsidRPr="00256E79">
              <w:rPr>
                <w:lang w:eastAsia="en-US"/>
              </w:rPr>
              <w:t>«</w:t>
            </w:r>
            <w:r w:rsidRPr="00FA2C51">
              <w:rPr>
                <w:lang w:eastAsia="en-US"/>
              </w:rPr>
              <w:t>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w:t>
            </w:r>
            <w:r w:rsidRPr="00FA2C51">
              <w:rPr>
                <w:lang w:eastAsia="en-US"/>
              </w:rPr>
              <w:t xml:space="preserve"> регистрации нормативных правовых актов под № 21183).</w:t>
            </w:r>
          </w:p>
        </w:tc>
      </w:tr>
      <w:tr w:rsidR="00676483" w:rsidTr="00924D3E">
        <w:tc>
          <w:tcPr>
            <w:tcW w:w="9639" w:type="dxa"/>
            <w:gridSpan w:val="4"/>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center"/>
              <w:rPr>
                <w:lang w:eastAsia="en-US"/>
              </w:rPr>
            </w:pPr>
            <w:r w:rsidRPr="00937CEF">
              <w:rPr>
                <w:lang w:eastAsia="en-US"/>
              </w:rPr>
              <w:t>3. Модальная заработная плата</w:t>
            </w:r>
          </w:p>
        </w:tc>
      </w:tr>
      <w:tr w:rsidR="00676483" w:rsidTr="00924D3E">
        <w:tc>
          <w:tcPr>
            <w:tcW w:w="523"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rPr>
                <w:lang w:val="kk-KZ" w:eastAsia="en-US"/>
              </w:rPr>
            </w:pPr>
            <w:r>
              <w:rPr>
                <w:lang w:val="kk-KZ" w:eastAsia="en-US"/>
              </w:rPr>
              <w:t>3.</w:t>
            </w:r>
          </w:p>
        </w:tc>
        <w:tc>
          <w:tcPr>
            <w:tcW w:w="2738"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both"/>
              <w:rPr>
                <w:lang w:eastAsia="en-US"/>
              </w:rPr>
            </w:pPr>
            <w:r w:rsidRPr="00937CEF">
              <w:rPr>
                <w:lang w:eastAsia="en-US"/>
              </w:rPr>
              <w:t xml:space="preserve">Среднемесячная </w:t>
            </w:r>
            <w:r w:rsidRPr="00937CEF">
              <w:rPr>
                <w:lang w:eastAsia="en-US"/>
              </w:rPr>
              <w:lastRenderedPageBreak/>
              <w:t>заработная плата</w:t>
            </w:r>
          </w:p>
        </w:tc>
        <w:tc>
          <w:tcPr>
            <w:tcW w:w="1701" w:type="dxa"/>
            <w:tcBorders>
              <w:top w:val="single" w:sz="4" w:space="0" w:color="000000"/>
              <w:left w:val="single" w:sz="4" w:space="0" w:color="000000"/>
              <w:bottom w:val="single" w:sz="4" w:space="0" w:color="000000"/>
              <w:right w:val="single" w:sz="4" w:space="0" w:color="000000"/>
            </w:tcBorders>
            <w:hideMark/>
          </w:tcPr>
          <w:p w:rsidR="00676483" w:rsidRDefault="004F3910">
            <w:pPr>
              <w:rPr>
                <w:lang w:eastAsia="en-US"/>
              </w:rPr>
            </w:pPr>
            <w:r w:rsidRPr="00937CEF">
              <w:rPr>
                <w:lang w:eastAsia="en-US"/>
              </w:rPr>
              <w:lastRenderedPageBreak/>
              <w:t>тенге</w:t>
            </w:r>
          </w:p>
        </w:tc>
        <w:tc>
          <w:tcPr>
            <w:tcW w:w="4677"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both"/>
              <w:rPr>
                <w:lang w:eastAsia="en-US"/>
              </w:rPr>
            </w:pPr>
            <w:r>
              <w:rPr>
                <w:lang w:eastAsia="en-US"/>
              </w:rPr>
              <w:t>С</w:t>
            </w:r>
            <w:r w:rsidRPr="00256E79">
              <w:rPr>
                <w:lang w:eastAsia="en-US"/>
              </w:rPr>
              <w:t xml:space="preserve">татистическая форма </w:t>
            </w:r>
            <w:r w:rsidRPr="00256E79">
              <w:rPr>
                <w:lang w:eastAsia="en-US"/>
              </w:rPr>
              <w:lastRenderedPageBreak/>
              <w:t xml:space="preserve">общегосударственного статистического наблюдения «Отчет о структуре и распределении заработной платы» </w:t>
            </w:r>
            <w:r>
              <w:rPr>
                <w:lang w:eastAsia="en-US"/>
              </w:rPr>
              <w:t>(</w:t>
            </w:r>
            <w:r w:rsidRPr="00256E79">
              <w:rPr>
                <w:lang w:eastAsia="en-US"/>
              </w:rPr>
              <w:t>индекс 2-Т (оплата труда)</w:t>
            </w:r>
            <w:r w:rsidRPr="00382965">
              <w:rPr>
                <w:lang w:eastAsia="en-US"/>
              </w:rPr>
              <w:t>)</w:t>
            </w:r>
            <w:r w:rsidRPr="00256E79">
              <w:rPr>
                <w:lang w:eastAsia="en-US"/>
              </w:rPr>
              <w:t xml:space="preserve"> периодичность один раз в год</w:t>
            </w:r>
            <w:r>
              <w:rPr>
                <w:lang w:eastAsia="en-US"/>
              </w:rPr>
              <w:t>,</w:t>
            </w:r>
            <w:r>
              <w:rPr>
                <w:lang w:eastAsia="en-US"/>
              </w:rPr>
              <w:t xml:space="preserve"> </w:t>
            </w:r>
            <w:r>
              <w:rPr>
                <w:lang w:eastAsia="en-US"/>
              </w:rPr>
              <w:t>утвержденн</w:t>
            </w:r>
            <w:r>
              <w:rPr>
                <w:lang w:eastAsia="en-US"/>
              </w:rPr>
              <w:t>ая</w:t>
            </w:r>
            <w:r w:rsidRPr="00256E79">
              <w:rPr>
                <w:lang w:eastAsia="en-US"/>
              </w:rPr>
              <w:t xml:space="preserve"> </w:t>
            </w:r>
            <w:r w:rsidRPr="00256E79">
              <w:rPr>
                <w:lang w:eastAsia="en-US"/>
              </w:rPr>
              <w:t>Приказ</w:t>
            </w:r>
            <w:r>
              <w:rPr>
                <w:lang w:eastAsia="en-US"/>
              </w:rPr>
              <w:t>ом</w:t>
            </w:r>
            <w:r w:rsidRPr="00256E79">
              <w:rPr>
                <w:lang w:eastAsia="en-US"/>
              </w:rPr>
              <w:t xml:space="preserve"> Председателя Комитета по </w:t>
            </w:r>
            <w:r w:rsidRPr="00A55619">
              <w:rPr>
                <w:lang w:eastAsia="en-US"/>
              </w:rPr>
              <w:t>статистике Министерства национальной экономики Республики Казахстан от 7 сентября 2020 года № 34 «Об утверждении</w:t>
            </w:r>
            <w:r w:rsidRPr="00256E79">
              <w:rPr>
                <w:lang w:eastAsia="en-US"/>
              </w:rPr>
              <w:t xml:space="preserve"> статистических форм общегосударственных</w:t>
            </w:r>
            <w:r w:rsidRPr="00256E79">
              <w:rPr>
                <w:lang w:eastAsia="en-US"/>
              </w:rPr>
              <w:t xml:space="preserve">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под № 21183</w:t>
            </w:r>
            <w:r w:rsidRPr="008E3079">
              <w:rPr>
                <w:lang w:eastAsia="en-US"/>
              </w:rPr>
              <w:t>).</w:t>
            </w:r>
          </w:p>
        </w:tc>
      </w:tr>
      <w:tr w:rsidR="00676483" w:rsidTr="00924D3E">
        <w:tc>
          <w:tcPr>
            <w:tcW w:w="9639" w:type="dxa"/>
            <w:gridSpan w:val="4"/>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center"/>
              <w:rPr>
                <w:lang w:eastAsia="en-US"/>
              </w:rPr>
            </w:pPr>
            <w:r w:rsidRPr="00937CEF">
              <w:rPr>
                <w:lang w:eastAsia="en-US"/>
              </w:rPr>
              <w:lastRenderedPageBreak/>
              <w:t>4. Децильный коэффициент</w:t>
            </w:r>
          </w:p>
        </w:tc>
      </w:tr>
      <w:tr w:rsidR="00676483" w:rsidTr="00924D3E">
        <w:tc>
          <w:tcPr>
            <w:tcW w:w="523"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rPr>
                <w:lang w:val="kk-KZ" w:eastAsia="en-US"/>
              </w:rPr>
            </w:pPr>
            <w:r>
              <w:rPr>
                <w:lang w:val="kk-KZ" w:eastAsia="en-US"/>
              </w:rPr>
              <w:t>4.</w:t>
            </w:r>
          </w:p>
        </w:tc>
        <w:tc>
          <w:tcPr>
            <w:tcW w:w="2738"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both"/>
              <w:rPr>
                <w:lang w:eastAsia="en-US"/>
              </w:rPr>
            </w:pPr>
            <w:r w:rsidRPr="002A7C8E">
              <w:rPr>
                <w:lang w:eastAsia="en-US"/>
              </w:rPr>
              <w:t>Среднемесячная заработная плата</w:t>
            </w:r>
          </w:p>
        </w:tc>
        <w:tc>
          <w:tcPr>
            <w:tcW w:w="1701" w:type="dxa"/>
            <w:tcBorders>
              <w:top w:val="single" w:sz="4" w:space="0" w:color="000000"/>
              <w:left w:val="single" w:sz="4" w:space="0" w:color="000000"/>
              <w:bottom w:val="single" w:sz="4" w:space="0" w:color="000000"/>
              <w:right w:val="single" w:sz="4" w:space="0" w:color="000000"/>
            </w:tcBorders>
            <w:hideMark/>
          </w:tcPr>
          <w:p w:rsidR="00676483" w:rsidRDefault="004F3910">
            <w:pPr>
              <w:rPr>
                <w:lang w:eastAsia="en-US"/>
              </w:rPr>
            </w:pPr>
            <w:r w:rsidRPr="002A7C8E">
              <w:rPr>
                <w:lang w:eastAsia="en-US"/>
              </w:rPr>
              <w:t>в разах</w:t>
            </w:r>
          </w:p>
        </w:tc>
        <w:tc>
          <w:tcPr>
            <w:tcW w:w="4677" w:type="dxa"/>
            <w:tcBorders>
              <w:top w:val="single" w:sz="4" w:space="0" w:color="000000"/>
              <w:left w:val="single" w:sz="4" w:space="0" w:color="000000"/>
              <w:bottom w:val="single" w:sz="4" w:space="0" w:color="000000"/>
              <w:right w:val="single" w:sz="4" w:space="0" w:color="000000"/>
            </w:tcBorders>
            <w:hideMark/>
          </w:tcPr>
          <w:p w:rsidR="00676483" w:rsidRDefault="004F3910">
            <w:pPr>
              <w:jc w:val="both"/>
              <w:rPr>
                <w:lang w:eastAsia="en-US"/>
              </w:rPr>
            </w:pPr>
            <w:r>
              <w:rPr>
                <w:lang w:eastAsia="en-US"/>
              </w:rPr>
              <w:t>С</w:t>
            </w:r>
            <w:r w:rsidRPr="00256E79">
              <w:rPr>
                <w:lang w:eastAsia="en-US"/>
              </w:rPr>
              <w:t xml:space="preserve">татистическая форма общегосударственного статистического наблюдения «Отчет о структуре и распределении заработной платы» </w:t>
            </w:r>
            <w:r>
              <w:rPr>
                <w:lang w:eastAsia="en-US"/>
              </w:rPr>
              <w:t>(</w:t>
            </w:r>
            <w:r w:rsidRPr="00256E79">
              <w:rPr>
                <w:lang w:eastAsia="en-US"/>
              </w:rPr>
              <w:t>индекс 2-Т (оплата труда)</w:t>
            </w:r>
            <w:r w:rsidRPr="00382965">
              <w:rPr>
                <w:lang w:eastAsia="en-US"/>
              </w:rPr>
              <w:t>)</w:t>
            </w:r>
            <w:r w:rsidRPr="00256E79">
              <w:rPr>
                <w:lang w:eastAsia="en-US"/>
              </w:rPr>
              <w:t xml:space="preserve"> периодичность один раз в год</w:t>
            </w:r>
            <w:r>
              <w:rPr>
                <w:lang w:eastAsia="en-US"/>
              </w:rPr>
              <w:t>, утвержденн</w:t>
            </w:r>
            <w:r>
              <w:rPr>
                <w:lang w:eastAsia="en-US"/>
              </w:rPr>
              <w:t>ая</w:t>
            </w:r>
            <w:r>
              <w:rPr>
                <w:lang w:eastAsia="en-US"/>
              </w:rPr>
              <w:t xml:space="preserve"> </w:t>
            </w:r>
            <w:r w:rsidRPr="00256E79">
              <w:rPr>
                <w:lang w:eastAsia="en-US"/>
              </w:rPr>
              <w:t>Приказ</w:t>
            </w:r>
            <w:r>
              <w:rPr>
                <w:lang w:eastAsia="en-US"/>
              </w:rPr>
              <w:t>ом</w:t>
            </w:r>
            <w:r w:rsidRPr="00256E79">
              <w:rPr>
                <w:lang w:eastAsia="en-US"/>
              </w:rPr>
              <w:t xml:space="preserve"> Председателя Комитета по </w:t>
            </w:r>
            <w:r w:rsidRPr="00A55619">
              <w:rPr>
                <w:lang w:eastAsia="en-US"/>
              </w:rPr>
              <w:t>статистике Министерства нацио</w:t>
            </w:r>
            <w:r w:rsidRPr="00A55619">
              <w:rPr>
                <w:lang w:eastAsia="en-US"/>
              </w:rPr>
              <w:t>нальной экономики Республики Казахстан от 7 сентября 2020 года № 34 «Об утверждении</w:t>
            </w:r>
            <w:r w:rsidRPr="00256E79">
              <w:rPr>
                <w:lang w:eastAsia="en-US"/>
              </w:rPr>
              <w:t xml:space="preserve">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w:t>
            </w:r>
            <w:r w:rsidRPr="00256E79">
              <w:rPr>
                <w:lang w:eastAsia="en-US"/>
              </w:rPr>
              <w:t>регистрации нормативных правовых актов под № 21183</w:t>
            </w:r>
            <w:r w:rsidRPr="008E3079">
              <w:rPr>
                <w:lang w:eastAsia="en-US"/>
              </w:rPr>
              <w:t>).</w:t>
            </w:r>
          </w:p>
        </w:tc>
      </w:tr>
      <w:tr w:rsidR="00676483" w:rsidTr="00924D3E">
        <w:tc>
          <w:tcPr>
            <w:tcW w:w="9639" w:type="dxa"/>
            <w:gridSpan w:val="4"/>
            <w:tcBorders>
              <w:top w:val="nil"/>
              <w:left w:val="single" w:sz="4" w:space="0" w:color="auto"/>
              <w:bottom w:val="single" w:sz="4" w:space="0" w:color="auto"/>
              <w:right w:val="single" w:sz="4" w:space="0" w:color="auto"/>
            </w:tcBorders>
            <w:hideMark/>
          </w:tcPr>
          <w:p w:rsidR="00676483" w:rsidRDefault="004F3910">
            <w:pPr>
              <w:shd w:val="clear" w:color="auto" w:fill="FFFFFF"/>
              <w:jc w:val="center"/>
              <w:rPr>
                <w:b/>
                <w:lang w:eastAsia="en-US"/>
              </w:rPr>
            </w:pPr>
            <w:r w:rsidRPr="00D2647F">
              <w:rPr>
                <w:lang w:val="kk-KZ" w:eastAsia="en-US"/>
              </w:rPr>
              <w:t>5</w:t>
            </w:r>
            <w:r w:rsidRPr="00D2647F">
              <w:rPr>
                <w:lang w:eastAsia="en-US"/>
              </w:rPr>
              <w:t>. Гендерный разрыв в среднемесячной заработной плате</w:t>
            </w:r>
          </w:p>
        </w:tc>
      </w:tr>
      <w:tr w:rsidR="00676483" w:rsidTr="00924D3E">
        <w:tc>
          <w:tcPr>
            <w:tcW w:w="523" w:type="dxa"/>
            <w:tcBorders>
              <w:top w:val="single" w:sz="4" w:space="0" w:color="auto"/>
              <w:left w:val="single" w:sz="4" w:space="0" w:color="000000"/>
              <w:bottom w:val="single" w:sz="4" w:space="0" w:color="000000"/>
              <w:right w:val="single" w:sz="4" w:space="0" w:color="000000"/>
            </w:tcBorders>
            <w:hideMark/>
          </w:tcPr>
          <w:p w:rsidR="00676483" w:rsidRDefault="004F3910">
            <w:pPr>
              <w:shd w:val="clear" w:color="auto" w:fill="FFFFFF"/>
              <w:rPr>
                <w:lang w:val="kk-KZ" w:eastAsia="en-US"/>
              </w:rPr>
            </w:pPr>
            <w:r>
              <w:rPr>
                <w:lang w:val="kk-KZ" w:eastAsia="en-US"/>
              </w:rPr>
              <w:t>5.</w:t>
            </w:r>
          </w:p>
          <w:p w:rsidR="00676483" w:rsidRDefault="00676483">
            <w:pPr>
              <w:shd w:val="clear" w:color="auto" w:fill="FFFFFF"/>
              <w:rPr>
                <w:lang w:val="kk-KZ" w:eastAsia="en-US"/>
              </w:rPr>
            </w:pPr>
          </w:p>
          <w:p w:rsidR="00676483" w:rsidRDefault="00676483">
            <w:pPr>
              <w:shd w:val="clear" w:color="auto" w:fill="FFFFFF"/>
              <w:rPr>
                <w:lang w:val="kk-KZ" w:eastAsia="en-US"/>
              </w:rPr>
            </w:pPr>
          </w:p>
          <w:p w:rsidR="00676483" w:rsidRDefault="00676483">
            <w:pPr>
              <w:shd w:val="clear" w:color="auto" w:fill="FFFFFF"/>
              <w:rPr>
                <w:lang w:val="kk-KZ" w:eastAsia="en-US"/>
              </w:rPr>
            </w:pPr>
          </w:p>
        </w:tc>
        <w:tc>
          <w:tcPr>
            <w:tcW w:w="2738" w:type="dxa"/>
            <w:tcBorders>
              <w:top w:val="single" w:sz="4" w:space="0" w:color="auto"/>
              <w:left w:val="single" w:sz="4" w:space="0" w:color="000000"/>
              <w:bottom w:val="single" w:sz="4" w:space="0" w:color="000000"/>
              <w:right w:val="single" w:sz="4" w:space="0" w:color="000000"/>
            </w:tcBorders>
            <w:hideMark/>
          </w:tcPr>
          <w:p w:rsidR="00676483" w:rsidRDefault="004F3910">
            <w:pPr>
              <w:pStyle w:val="af2"/>
              <w:numPr>
                <w:ilvl w:val="0"/>
                <w:numId w:val="5"/>
              </w:numPr>
              <w:shd w:val="clear" w:color="auto" w:fill="FFFFFF"/>
              <w:ind w:left="78" w:firstLine="0"/>
              <w:jc w:val="both"/>
              <w:rPr>
                <w:rFonts w:ascii="Times New Roman" w:hAnsi="Times New Roman" w:cs="Times New Roman"/>
                <w:sz w:val="24"/>
                <w:szCs w:val="24"/>
                <w:lang w:val="kk-KZ" w:eastAsia="en-US"/>
              </w:rPr>
            </w:pPr>
            <w:r w:rsidRPr="00D2647F">
              <w:rPr>
                <w:rFonts w:ascii="Times New Roman" w:hAnsi="Times New Roman" w:cs="Times New Roman"/>
                <w:sz w:val="24"/>
                <w:szCs w:val="24"/>
                <w:lang w:eastAsia="en-US"/>
              </w:rPr>
              <w:t>Среднемесячная заработная плата</w:t>
            </w:r>
            <w:r w:rsidRPr="00D2647F">
              <w:rPr>
                <w:rFonts w:ascii="Times New Roman" w:hAnsi="Times New Roman" w:cs="Times New Roman"/>
                <w:sz w:val="24"/>
                <w:szCs w:val="24"/>
                <w:lang w:val="kk-KZ" w:eastAsia="en-US"/>
              </w:rPr>
              <w:t xml:space="preserve"> женщин;</w:t>
            </w:r>
          </w:p>
          <w:p w:rsidR="00676483" w:rsidRDefault="004F3910">
            <w:pPr>
              <w:pStyle w:val="af2"/>
              <w:numPr>
                <w:ilvl w:val="0"/>
                <w:numId w:val="5"/>
              </w:numPr>
              <w:shd w:val="clear" w:color="auto" w:fill="FFFFFF"/>
              <w:ind w:left="78" w:firstLine="0"/>
              <w:jc w:val="both"/>
              <w:rPr>
                <w:rFonts w:ascii="Times New Roman" w:hAnsi="Times New Roman" w:cs="Times New Roman"/>
                <w:sz w:val="24"/>
                <w:szCs w:val="24"/>
                <w:lang w:val="kk-KZ" w:eastAsia="en-US"/>
              </w:rPr>
            </w:pPr>
            <w:r w:rsidRPr="00D2647F">
              <w:rPr>
                <w:rFonts w:ascii="Times New Roman" w:hAnsi="Times New Roman" w:cs="Times New Roman"/>
                <w:sz w:val="24"/>
                <w:szCs w:val="24"/>
                <w:lang w:eastAsia="en-US"/>
              </w:rPr>
              <w:t>Среднемесячная заработная плата</w:t>
            </w:r>
            <w:r w:rsidRPr="00D2647F">
              <w:rPr>
                <w:rFonts w:ascii="Times New Roman" w:hAnsi="Times New Roman" w:cs="Times New Roman"/>
                <w:sz w:val="24"/>
                <w:szCs w:val="24"/>
                <w:lang w:val="kk-KZ" w:eastAsia="en-US"/>
              </w:rPr>
              <w:t xml:space="preserve"> мужчин;</w:t>
            </w:r>
          </w:p>
          <w:p w:rsidR="00676483" w:rsidRDefault="00676483">
            <w:pPr>
              <w:shd w:val="clear" w:color="auto" w:fill="FFFFFF"/>
              <w:jc w:val="both"/>
              <w:rPr>
                <w:lang w:val="kk-KZ" w:eastAsia="en-US"/>
              </w:rPr>
            </w:pPr>
          </w:p>
        </w:tc>
        <w:tc>
          <w:tcPr>
            <w:tcW w:w="1701" w:type="dxa"/>
            <w:tcBorders>
              <w:top w:val="single" w:sz="4" w:space="0" w:color="auto"/>
              <w:left w:val="single" w:sz="4" w:space="0" w:color="000000"/>
              <w:bottom w:val="single" w:sz="4" w:space="0" w:color="000000"/>
              <w:right w:val="single" w:sz="4" w:space="0" w:color="000000"/>
            </w:tcBorders>
            <w:hideMark/>
          </w:tcPr>
          <w:p w:rsidR="00676483" w:rsidRDefault="004F3910">
            <w:pPr>
              <w:jc w:val="center"/>
              <w:rPr>
                <w:lang w:eastAsia="en-US"/>
              </w:rPr>
            </w:pPr>
            <w:r w:rsidRPr="00D2647F">
              <w:rPr>
                <w:lang w:eastAsia="en-US"/>
              </w:rPr>
              <w:t>%</w:t>
            </w:r>
          </w:p>
        </w:tc>
        <w:tc>
          <w:tcPr>
            <w:tcW w:w="4677" w:type="dxa"/>
            <w:tcBorders>
              <w:top w:val="single" w:sz="4" w:space="0" w:color="auto"/>
              <w:left w:val="single" w:sz="4" w:space="0" w:color="000000"/>
              <w:bottom w:val="single" w:sz="4" w:space="0" w:color="000000"/>
              <w:right w:val="single" w:sz="4" w:space="0" w:color="000000"/>
            </w:tcBorders>
            <w:hideMark/>
          </w:tcPr>
          <w:p w:rsidR="00676483" w:rsidRDefault="004F3910">
            <w:pPr>
              <w:shd w:val="clear" w:color="auto" w:fill="FFFFFF"/>
              <w:jc w:val="both"/>
              <w:rPr>
                <w:lang w:eastAsia="en-US"/>
              </w:rPr>
            </w:pPr>
            <w:r>
              <w:rPr>
                <w:lang w:eastAsia="en-US"/>
              </w:rPr>
              <w:t>С</w:t>
            </w:r>
            <w:r w:rsidRPr="00D2647F">
              <w:rPr>
                <w:lang w:eastAsia="en-US"/>
              </w:rPr>
              <w:t>татистическая форма общегосударственного статистического наблюдения «Отчет по труду» (индекс 1–Т</w:t>
            </w:r>
            <w:r w:rsidRPr="00382965">
              <w:rPr>
                <w:lang w:eastAsia="en-US"/>
              </w:rPr>
              <w:t>)</w:t>
            </w:r>
            <w:r w:rsidRPr="00D2647F">
              <w:rPr>
                <w:lang w:eastAsia="en-US"/>
              </w:rPr>
              <w:t xml:space="preserve"> периодичность годовая</w:t>
            </w:r>
            <w:r>
              <w:rPr>
                <w:lang w:eastAsia="en-US"/>
              </w:rPr>
              <w:t>, утвержденн</w:t>
            </w:r>
            <w:r>
              <w:rPr>
                <w:lang w:eastAsia="en-US"/>
              </w:rPr>
              <w:t>ая</w:t>
            </w:r>
            <w:r>
              <w:rPr>
                <w:lang w:eastAsia="en-US"/>
              </w:rPr>
              <w:t xml:space="preserve"> </w:t>
            </w:r>
            <w:r w:rsidRPr="00D2647F">
              <w:rPr>
                <w:lang w:eastAsia="en-US"/>
              </w:rPr>
              <w:t>Приказ</w:t>
            </w:r>
            <w:r>
              <w:rPr>
                <w:lang w:eastAsia="en-US"/>
              </w:rPr>
              <w:t>ом</w:t>
            </w:r>
            <w:r w:rsidRPr="00D2647F">
              <w:rPr>
                <w:lang w:eastAsia="en-US"/>
              </w:rPr>
              <w:t xml:space="preserve"> Председателя Комитета по статистике Министерства национальной экономики Республики Казахстан от 7 сентября 2020 г</w:t>
            </w:r>
            <w:r w:rsidRPr="00D2647F">
              <w:rPr>
                <w:lang w:eastAsia="en-US"/>
              </w:rPr>
              <w:t xml:space="preserve">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w:t>
            </w:r>
            <w:r w:rsidRPr="00D2647F">
              <w:rPr>
                <w:lang w:eastAsia="en-US"/>
              </w:rPr>
              <w:lastRenderedPageBreak/>
              <w:t xml:space="preserve">государственной регистрации нормативных правовых актов под № 21183). </w:t>
            </w:r>
          </w:p>
        </w:tc>
      </w:tr>
      <w:tr w:rsidR="00676483" w:rsidTr="00924D3E">
        <w:tc>
          <w:tcPr>
            <w:tcW w:w="9639" w:type="dxa"/>
            <w:gridSpan w:val="4"/>
            <w:tcBorders>
              <w:top w:val="single" w:sz="4" w:space="0" w:color="000000"/>
              <w:left w:val="single" w:sz="4" w:space="0" w:color="000000"/>
              <w:bottom w:val="single" w:sz="4" w:space="0" w:color="000000"/>
              <w:right w:val="single" w:sz="4" w:space="0" w:color="000000"/>
            </w:tcBorders>
            <w:hideMark/>
          </w:tcPr>
          <w:p w:rsidR="00676483" w:rsidRDefault="004F3910">
            <w:pPr>
              <w:pStyle w:val="Default"/>
              <w:rPr>
                <w:lang w:eastAsia="en-US"/>
              </w:rPr>
            </w:pPr>
            <w:r w:rsidRPr="00D2647F">
              <w:rPr>
                <w:lang w:val="kk-KZ" w:eastAsia="en-US"/>
              </w:rPr>
              <w:lastRenderedPageBreak/>
              <w:t>6</w:t>
            </w:r>
            <w:r w:rsidRPr="00D2647F">
              <w:rPr>
                <w:lang w:eastAsia="en-US"/>
              </w:rPr>
              <w:t xml:space="preserve">. </w:t>
            </w:r>
            <w:r w:rsidRPr="00D2647F">
              <w:rPr>
                <w:rFonts w:eastAsia="Times New Roman"/>
                <w:color w:val="auto"/>
              </w:rPr>
              <w:t>С</w:t>
            </w:r>
            <w:r w:rsidRPr="00D2647F">
              <w:rPr>
                <w:rFonts w:eastAsia="Times New Roman"/>
                <w:color w:val="auto"/>
              </w:rPr>
              <w:t>реднечасовая заработная плата</w:t>
            </w:r>
          </w:p>
        </w:tc>
      </w:tr>
      <w:tr w:rsidR="00676483" w:rsidTr="00924D3E">
        <w:tc>
          <w:tcPr>
            <w:tcW w:w="523"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rPr>
                <w:lang w:val="kk-KZ" w:eastAsia="en-US"/>
              </w:rPr>
            </w:pPr>
            <w:r>
              <w:rPr>
                <w:lang w:val="kk-KZ" w:eastAsia="en-US"/>
              </w:rPr>
              <w:t>6.</w:t>
            </w:r>
          </w:p>
          <w:p w:rsidR="00676483" w:rsidRDefault="00676483">
            <w:pPr>
              <w:shd w:val="clear" w:color="auto" w:fill="FFFFFF"/>
              <w:rPr>
                <w:lang w:val="kk-KZ" w:eastAsia="en-US"/>
              </w:rPr>
            </w:pPr>
          </w:p>
          <w:p w:rsidR="00676483" w:rsidRDefault="00676483">
            <w:pPr>
              <w:shd w:val="clear" w:color="auto" w:fill="FFFFFF"/>
              <w:rPr>
                <w:lang w:val="kk-KZ" w:eastAsia="en-US"/>
              </w:rPr>
            </w:pPr>
          </w:p>
        </w:tc>
        <w:tc>
          <w:tcPr>
            <w:tcW w:w="2738" w:type="dxa"/>
            <w:tcBorders>
              <w:top w:val="single" w:sz="4" w:space="0" w:color="000000"/>
              <w:left w:val="single" w:sz="4" w:space="0" w:color="000000"/>
              <w:bottom w:val="single" w:sz="4" w:space="0" w:color="000000"/>
              <w:right w:val="single" w:sz="4" w:space="0" w:color="000000"/>
            </w:tcBorders>
            <w:hideMark/>
          </w:tcPr>
          <w:p w:rsidR="00676483" w:rsidRDefault="004F3910">
            <w:pPr>
              <w:pStyle w:val="af2"/>
              <w:shd w:val="clear" w:color="auto" w:fill="FFFFFF"/>
              <w:ind w:left="78"/>
              <w:jc w:val="both"/>
              <w:rPr>
                <w:rFonts w:ascii="Times New Roman" w:hAnsi="Times New Roman" w:cs="Times New Roman"/>
                <w:sz w:val="24"/>
                <w:szCs w:val="24"/>
                <w:lang w:val="kk-KZ" w:eastAsia="en-US"/>
              </w:rPr>
            </w:pPr>
            <w:r w:rsidRPr="00D2647F">
              <w:rPr>
                <w:rFonts w:ascii="Times New Roman" w:hAnsi="Times New Roman" w:cs="Times New Roman"/>
                <w:sz w:val="24"/>
                <w:szCs w:val="24"/>
                <w:lang w:eastAsia="en-US"/>
              </w:rPr>
              <w:t>1)</w:t>
            </w:r>
            <w:r>
              <w:rPr>
                <w:rFonts w:ascii="Times New Roman" w:hAnsi="Times New Roman" w:cs="Times New Roman"/>
                <w:sz w:val="24"/>
                <w:szCs w:val="24"/>
                <w:lang w:eastAsia="en-US"/>
              </w:rPr>
              <w:t xml:space="preserve"> </w:t>
            </w:r>
            <w:r w:rsidRPr="00D2647F">
              <w:rPr>
                <w:rFonts w:ascii="Times New Roman" w:hAnsi="Times New Roman" w:cs="Times New Roman"/>
                <w:sz w:val="24"/>
                <w:szCs w:val="24"/>
                <w:lang w:eastAsia="en-US"/>
              </w:rPr>
              <w:t>Среднемесячная заработная плата</w:t>
            </w:r>
            <w:r w:rsidRPr="00D2647F">
              <w:rPr>
                <w:rFonts w:ascii="Times New Roman" w:hAnsi="Times New Roman" w:cs="Times New Roman"/>
                <w:sz w:val="24"/>
                <w:szCs w:val="24"/>
                <w:lang w:val="kk-KZ" w:eastAsia="en-US"/>
              </w:rPr>
              <w:t xml:space="preserve"> одного работника;</w:t>
            </w:r>
          </w:p>
          <w:p w:rsidR="00676483" w:rsidRDefault="004F3910">
            <w:pPr>
              <w:shd w:val="clear" w:color="auto" w:fill="FFFFFF"/>
              <w:ind w:left="78"/>
              <w:jc w:val="both"/>
              <w:rPr>
                <w:lang w:eastAsia="en-US"/>
              </w:rPr>
            </w:pPr>
            <w:r w:rsidRPr="00D2647F">
              <w:rPr>
                <w:lang w:val="kk-KZ" w:eastAsia="en-US"/>
              </w:rPr>
              <w:t>2)</w:t>
            </w:r>
            <w:r>
              <w:rPr>
                <w:lang w:val="kk-KZ" w:eastAsia="en-US"/>
              </w:rPr>
              <w:t xml:space="preserve"> </w:t>
            </w:r>
            <w:r w:rsidRPr="00D2647F">
              <w:rPr>
                <w:lang w:val="kk-KZ" w:eastAsia="en-US"/>
              </w:rPr>
              <w:t>Отработанные человеко-часы на одного работника;</w:t>
            </w:r>
          </w:p>
        </w:tc>
        <w:tc>
          <w:tcPr>
            <w:tcW w:w="1701" w:type="dxa"/>
            <w:tcBorders>
              <w:top w:val="single" w:sz="4" w:space="0" w:color="000000"/>
              <w:left w:val="single" w:sz="4" w:space="0" w:color="000000"/>
              <w:bottom w:val="single" w:sz="4" w:space="0" w:color="000000"/>
              <w:right w:val="single" w:sz="4" w:space="0" w:color="000000"/>
            </w:tcBorders>
            <w:hideMark/>
          </w:tcPr>
          <w:p w:rsidR="00676483" w:rsidRDefault="004F3910">
            <w:pPr>
              <w:rPr>
                <w:lang w:val="kk-KZ" w:eastAsia="en-US"/>
              </w:rPr>
            </w:pPr>
            <w:r w:rsidRPr="00D2647F">
              <w:rPr>
                <w:lang w:val="kk-KZ" w:eastAsia="en-US"/>
              </w:rPr>
              <w:t>тенге</w:t>
            </w:r>
          </w:p>
        </w:tc>
        <w:tc>
          <w:tcPr>
            <w:tcW w:w="4677" w:type="dxa"/>
            <w:tcBorders>
              <w:top w:val="single" w:sz="4" w:space="0" w:color="000000"/>
              <w:left w:val="single" w:sz="4" w:space="0" w:color="000000"/>
              <w:bottom w:val="single" w:sz="4" w:space="0" w:color="000000"/>
              <w:right w:val="single" w:sz="4" w:space="0" w:color="000000"/>
            </w:tcBorders>
            <w:hideMark/>
          </w:tcPr>
          <w:p w:rsidR="00676483" w:rsidRDefault="004F3910">
            <w:pPr>
              <w:jc w:val="both"/>
              <w:rPr>
                <w:lang w:eastAsia="en-US"/>
              </w:rPr>
            </w:pPr>
            <w:r>
              <w:rPr>
                <w:lang w:eastAsia="en-US"/>
              </w:rPr>
              <w:t>С</w:t>
            </w:r>
            <w:r w:rsidRPr="00256E79">
              <w:rPr>
                <w:lang w:eastAsia="en-US"/>
              </w:rPr>
              <w:t xml:space="preserve">татистическая форма общегосударственного статистического наблюдения «Отчет о структуре и распределении заработной платы» </w:t>
            </w:r>
            <w:r>
              <w:rPr>
                <w:lang w:eastAsia="en-US"/>
              </w:rPr>
              <w:t>(</w:t>
            </w:r>
            <w:r w:rsidRPr="00256E79">
              <w:rPr>
                <w:lang w:eastAsia="en-US"/>
              </w:rPr>
              <w:t>индекс 2-Т (оплата труда)</w:t>
            </w:r>
            <w:r w:rsidRPr="00382965">
              <w:rPr>
                <w:lang w:eastAsia="en-US"/>
              </w:rPr>
              <w:t>)</w:t>
            </w:r>
            <w:r w:rsidRPr="00256E79">
              <w:rPr>
                <w:lang w:eastAsia="en-US"/>
              </w:rPr>
              <w:t xml:space="preserve"> периодичность один раз в год</w:t>
            </w:r>
            <w:r>
              <w:rPr>
                <w:lang w:eastAsia="en-US"/>
              </w:rPr>
              <w:t>, утвержденн</w:t>
            </w:r>
            <w:r>
              <w:rPr>
                <w:lang w:eastAsia="en-US"/>
              </w:rPr>
              <w:t>ая</w:t>
            </w:r>
            <w:r>
              <w:rPr>
                <w:lang w:eastAsia="en-US"/>
              </w:rPr>
              <w:t xml:space="preserve"> </w:t>
            </w:r>
            <w:r w:rsidRPr="00256E79">
              <w:rPr>
                <w:lang w:eastAsia="en-US"/>
              </w:rPr>
              <w:t>Приказ</w:t>
            </w:r>
            <w:r>
              <w:rPr>
                <w:lang w:eastAsia="en-US"/>
              </w:rPr>
              <w:t>ом</w:t>
            </w:r>
            <w:r w:rsidRPr="00256E79">
              <w:rPr>
                <w:lang w:eastAsia="en-US"/>
              </w:rPr>
              <w:t xml:space="preserve"> Председателя Комитета по </w:t>
            </w:r>
            <w:r w:rsidRPr="00A55619">
              <w:rPr>
                <w:lang w:eastAsia="en-US"/>
              </w:rPr>
              <w:t>статистике Министерства национальной экономики Республики Казахстан от 7 сентября 2020 года № 34 «Об утверждении</w:t>
            </w:r>
            <w:r w:rsidRPr="00256E79">
              <w:rPr>
                <w:lang w:eastAsia="en-US"/>
              </w:rPr>
              <w:t xml:space="preserve"> статистических форм общегосударственных статистических наблюдений по статистике труда и занятости и инструкций по их заполнению» (зарегистриров</w:t>
            </w:r>
            <w:r w:rsidRPr="00256E79">
              <w:rPr>
                <w:lang w:eastAsia="en-US"/>
              </w:rPr>
              <w:t>ан в Реестре государственной регистрации нормативных правовых актов под № 21183</w:t>
            </w:r>
            <w:r w:rsidRPr="008E3079">
              <w:rPr>
                <w:lang w:eastAsia="en-US"/>
              </w:rPr>
              <w:t>).</w:t>
            </w:r>
          </w:p>
        </w:tc>
      </w:tr>
      <w:tr w:rsidR="00676483" w:rsidTr="00924D3E">
        <w:tc>
          <w:tcPr>
            <w:tcW w:w="9639" w:type="dxa"/>
            <w:gridSpan w:val="4"/>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center"/>
              <w:rPr>
                <w:lang w:eastAsia="en-US"/>
              </w:rPr>
            </w:pPr>
            <w:r w:rsidRPr="00D2647F">
              <w:rPr>
                <w:lang w:eastAsia="en-US"/>
              </w:rPr>
              <w:t>7. Коэффициент Джини</w:t>
            </w:r>
          </w:p>
        </w:tc>
      </w:tr>
      <w:tr w:rsidR="00676483" w:rsidTr="00924D3E">
        <w:tc>
          <w:tcPr>
            <w:tcW w:w="523"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rPr>
                <w:lang w:val="kk-KZ" w:eastAsia="en-US"/>
              </w:rPr>
            </w:pPr>
            <w:r>
              <w:rPr>
                <w:lang w:val="kk-KZ" w:eastAsia="en-US"/>
              </w:rPr>
              <w:t>7.</w:t>
            </w:r>
          </w:p>
        </w:tc>
        <w:tc>
          <w:tcPr>
            <w:tcW w:w="2738"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both"/>
              <w:rPr>
                <w:highlight w:val="yellow"/>
                <w:lang w:eastAsia="en-US"/>
              </w:rPr>
            </w:pPr>
            <w:r w:rsidRPr="00D2647F">
              <w:rPr>
                <w:lang w:eastAsia="en-US"/>
              </w:rPr>
              <w:t>Среднемесячная заработная плата</w:t>
            </w:r>
          </w:p>
        </w:tc>
        <w:tc>
          <w:tcPr>
            <w:tcW w:w="1701" w:type="dxa"/>
            <w:tcBorders>
              <w:top w:val="single" w:sz="4" w:space="0" w:color="000000"/>
              <w:left w:val="single" w:sz="4" w:space="0" w:color="000000"/>
              <w:bottom w:val="single" w:sz="4" w:space="0" w:color="000000"/>
              <w:right w:val="single" w:sz="4" w:space="0" w:color="000000"/>
            </w:tcBorders>
            <w:hideMark/>
          </w:tcPr>
          <w:p w:rsidR="00676483" w:rsidRDefault="004F3910">
            <w:pPr>
              <w:ind w:left="-391" w:firstLine="391"/>
              <w:rPr>
                <w:lang w:val="kk-KZ" w:eastAsia="en-US"/>
              </w:rPr>
            </w:pPr>
            <w:r w:rsidRPr="00D2647F">
              <w:rPr>
                <w:lang w:val="kk-KZ" w:eastAsia="en-US"/>
              </w:rPr>
              <w:t>коэффициент</w:t>
            </w:r>
          </w:p>
        </w:tc>
        <w:tc>
          <w:tcPr>
            <w:tcW w:w="4677" w:type="dxa"/>
            <w:tcBorders>
              <w:top w:val="single" w:sz="4" w:space="0" w:color="000000"/>
              <w:left w:val="single" w:sz="4" w:space="0" w:color="000000"/>
              <w:bottom w:val="single" w:sz="4" w:space="0" w:color="000000"/>
              <w:right w:val="single" w:sz="4" w:space="0" w:color="000000"/>
            </w:tcBorders>
            <w:hideMark/>
          </w:tcPr>
          <w:p w:rsidR="00676483" w:rsidRDefault="004F3910">
            <w:pPr>
              <w:shd w:val="clear" w:color="auto" w:fill="FFFFFF"/>
              <w:jc w:val="both"/>
              <w:rPr>
                <w:lang w:eastAsia="en-US"/>
              </w:rPr>
            </w:pPr>
            <w:r>
              <w:rPr>
                <w:lang w:eastAsia="en-US"/>
              </w:rPr>
              <w:t>С</w:t>
            </w:r>
            <w:r w:rsidRPr="00256E79">
              <w:rPr>
                <w:lang w:eastAsia="en-US"/>
              </w:rPr>
              <w:t xml:space="preserve">татистическая форма общегосударственного статистического наблюдения «Отчет о структуре и распределении заработной платы» </w:t>
            </w:r>
            <w:r>
              <w:rPr>
                <w:lang w:eastAsia="en-US"/>
              </w:rPr>
              <w:t>(</w:t>
            </w:r>
            <w:r w:rsidRPr="00256E79">
              <w:rPr>
                <w:lang w:eastAsia="en-US"/>
              </w:rPr>
              <w:t>индекс 2-Т (оплата труда</w:t>
            </w:r>
            <w:r w:rsidRPr="00382965">
              <w:rPr>
                <w:lang w:eastAsia="en-US"/>
              </w:rPr>
              <w:t>)</w:t>
            </w:r>
            <w:r w:rsidRPr="00256E79">
              <w:rPr>
                <w:lang w:eastAsia="en-US"/>
              </w:rPr>
              <w:t>) периодичность один раз в год</w:t>
            </w:r>
            <w:r>
              <w:rPr>
                <w:lang w:eastAsia="en-US"/>
              </w:rPr>
              <w:t>, утвержденн</w:t>
            </w:r>
            <w:r>
              <w:rPr>
                <w:lang w:eastAsia="en-US"/>
              </w:rPr>
              <w:t>ая</w:t>
            </w:r>
            <w:r>
              <w:rPr>
                <w:lang w:eastAsia="en-US"/>
              </w:rPr>
              <w:t xml:space="preserve"> </w:t>
            </w:r>
            <w:r w:rsidRPr="00256E79">
              <w:rPr>
                <w:lang w:eastAsia="en-US"/>
              </w:rPr>
              <w:t>Приказ</w:t>
            </w:r>
            <w:r>
              <w:rPr>
                <w:lang w:eastAsia="en-US"/>
              </w:rPr>
              <w:t>ом</w:t>
            </w:r>
            <w:r w:rsidRPr="00256E79">
              <w:rPr>
                <w:lang w:eastAsia="en-US"/>
              </w:rPr>
              <w:t xml:space="preserve"> Председателя Комитета по </w:t>
            </w:r>
            <w:r w:rsidRPr="00A55619">
              <w:rPr>
                <w:lang w:eastAsia="en-US"/>
              </w:rPr>
              <w:t>статистике Министерства национ</w:t>
            </w:r>
            <w:r w:rsidRPr="00A55619">
              <w:rPr>
                <w:lang w:eastAsia="en-US"/>
              </w:rPr>
              <w:t>альной экономики Республики Казахстан от 7 сентября 2020 года № 34 «Об утверждении</w:t>
            </w:r>
            <w:r w:rsidRPr="00256E79">
              <w:rPr>
                <w:lang w:eastAsia="en-US"/>
              </w:rPr>
              <w:t xml:space="preserve">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w:t>
            </w:r>
            <w:r w:rsidRPr="00256E79">
              <w:rPr>
                <w:lang w:eastAsia="en-US"/>
              </w:rPr>
              <w:t>егистрации нормативных правовых актов под № 21183</w:t>
            </w:r>
            <w:r w:rsidRPr="008E3079">
              <w:rPr>
                <w:lang w:eastAsia="en-US"/>
              </w:rPr>
              <w:t>).</w:t>
            </w:r>
          </w:p>
        </w:tc>
      </w:tr>
    </w:tbl>
    <w:p w:rsidR="00676483" w:rsidRDefault="00676483">
      <w:pPr>
        <w:pStyle w:val="Default"/>
        <w:ind w:firstLine="709"/>
        <w:jc w:val="both"/>
        <w:rPr>
          <w:b/>
        </w:rPr>
      </w:pPr>
    </w:p>
    <w:p w:rsidR="00676483" w:rsidRDefault="00676483">
      <w:pPr>
        <w:jc w:val="center"/>
        <w:rPr>
          <w:b/>
          <w:sz w:val="28"/>
          <w:szCs w:val="28"/>
        </w:rPr>
      </w:pPr>
    </w:p>
    <w:p w:rsidR="00676483" w:rsidRDefault="00676483">
      <w:pPr>
        <w:pStyle w:val="11"/>
        <w:tabs>
          <w:tab w:val="left" w:pos="13892"/>
        </w:tabs>
        <w:ind w:left="9639" w:right="252" w:hanging="83"/>
        <w:jc w:val="center"/>
        <w:rPr>
          <w:sz w:val="28"/>
          <w:szCs w:val="28"/>
          <w:lang w:val="ru-RU"/>
        </w:rPr>
      </w:pPr>
    </w:p>
    <w:p w:rsidR="00676483" w:rsidRDefault="00676483"/>
    <w:p w:rsidR="00676483" w:rsidRDefault="004F3910">
      <w:r>
        <w:rPr>
          <w:sz w:val="20"/>
          <w:u w:val="single"/>
        </w:rPr>
        <w:t>Результаты согласования</w:t>
      </w:r>
    </w:p>
    <w:p w:rsidR="00676483" w:rsidRDefault="004F3910">
      <w:r>
        <w:rPr>
          <w:sz w:val="20"/>
        </w:rPr>
        <w:t>Агентство по стратегическому планированию и реформам Республики Казахстан - исполняющий обязанности директора Баглан Дуйсебаевна Кабулова, 09.11.2023 10:59:59, положительный результат проверки ЭЦП</w:t>
      </w:r>
    </w:p>
    <w:p w:rsidR="00676483" w:rsidRDefault="004F3910">
      <w:r>
        <w:rPr>
          <w:sz w:val="20"/>
        </w:rPr>
        <w:t>Министерство юстиции РК - Вице-министр юстиции Республики К</w:t>
      </w:r>
      <w:r>
        <w:rPr>
          <w:sz w:val="20"/>
        </w:rPr>
        <w:t>азахстан Ботагоз Шаймардановна Жакселекова, 16.11.2023 12:32:23, положительный результат проверки ЭЦП</w:t>
      </w:r>
    </w:p>
    <w:p w:rsidR="00676483" w:rsidRDefault="004F3910">
      <w:r>
        <w:rPr>
          <w:sz w:val="20"/>
          <w:u w:val="single"/>
        </w:rPr>
        <w:lastRenderedPageBreak/>
        <w:t>Результаты подписания</w:t>
      </w:r>
    </w:p>
    <w:p w:rsidR="00676483" w:rsidRDefault="004F3910">
      <w:r>
        <w:rPr>
          <w:sz w:val="20"/>
        </w:rPr>
        <w:t>Бюро национальной статистики Агентства по стратегическому планированию и реформам Республики Казахстан - Исполняющий обязанности руководителя Бюро национальной статистики Агентства по стратегическому планированию и реформам Республики Казахстан Ж. Джаркинб</w:t>
      </w:r>
      <w:r>
        <w:rPr>
          <w:sz w:val="20"/>
        </w:rPr>
        <w:t>аев, 17.11.2023 09:31:19, положительный результат проверки ЭЦП</w:t>
      </w:r>
    </w:p>
    <w:sectPr w:rsidR="00676483" w:rsidSect="00924D3E">
      <w:headerReference w:type="even" r:id="rId94"/>
      <w:headerReference w:type="default" r:id="rId95"/>
      <w:footerReference w:type="default" r:id="rId96"/>
      <w:headerReference w:type="first" r:id="rId97"/>
      <w:footerReference w:type="first" r:id="rId98"/>
      <w:pgSz w:w="11906" w:h="16838"/>
      <w:pgMar w:top="1418" w:right="851" w:bottom="1418" w:left="1418"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910" w:rsidRDefault="004F3910" w:rsidP="00676483">
      <w:r>
        <w:separator/>
      </w:r>
    </w:p>
  </w:endnote>
  <w:endnote w:type="continuationSeparator" w:id="1">
    <w:p w:rsidR="004F3910" w:rsidRDefault="004F3910" w:rsidP="00676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KZ Arial">
    <w:altName w:val="Arial"/>
    <w:charset w:val="CC"/>
    <w:family w:val="auto"/>
    <w:pitch w:val="variable"/>
    <w:sig w:usb0="00000287" w:usb1="00000000" w:usb2="00000000" w:usb3="00000000" w:csb0="0000009F" w:csb1="00000000"/>
  </w:font>
  <w:font w:name="NewtonCTT">
    <w:altName w:val="Times New Roman"/>
    <w:charset w:val="CC"/>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Open Sans">
    <w:altName w:val="Times New Roman"/>
    <w:panose1 w:val="00000000000000000000"/>
    <w:charset w:val="00"/>
    <w:family w:val="auto"/>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83" w:rsidRDefault="00676483">
    <w:pPr>
      <w:jc w:val="center"/>
    </w:pPr>
  </w:p>
  <w:p w:rsidR="00676483" w:rsidRDefault="004F3910">
    <w:pPr>
      <w:jc w:val="center"/>
    </w:pPr>
    <w:r>
      <w:t>Нормативтік құқықтық актілерді мемлекеттік тіркеудің тізіліміне №  болып енгізілді</w:t>
    </w:r>
  </w:p>
  <w:p w:rsidR="00676483" w:rsidRDefault="004F3910">
    <w:pPr>
      <w:jc w:val="center"/>
    </w:pPr>
    <w:r>
      <w:t>ИС «ИПГО». Копия электронного документа. Дата  17.11.2023.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83" w:rsidRDefault="00676483">
    <w:pPr>
      <w:jc w:val="center"/>
    </w:pPr>
  </w:p>
  <w:p w:rsidR="00676483" w:rsidRDefault="004F3910">
    <w:pPr>
      <w:jc w:val="center"/>
    </w:pPr>
    <w:r>
      <w:t>ИС «ИПГО». Копия электронного документа. Дата  17.11.2023.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910" w:rsidRDefault="004F3910" w:rsidP="00676483">
      <w:r>
        <w:separator/>
      </w:r>
    </w:p>
  </w:footnote>
  <w:footnote w:type="continuationSeparator" w:id="1">
    <w:p w:rsidR="004F3910" w:rsidRDefault="004F3910" w:rsidP="00676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83" w:rsidRDefault="0067648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04.6pt;height:79.2pt;rotation:315;z-index:-251659776;mso-position-horizontal:center;mso-position-horizontal-relative:margin;mso-position-vertical:center;mso-position-vertical-relative:margin" o:allowincell="f" fillcolor="gray" stroked="f">
          <v:fill opacity=".5"/>
          <v:textpath style="font-family:&quot;Times New Roman&quot;;font-size:70pt" string="САК 6125909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8020"/>
      <w:docPartObj>
        <w:docPartGallery w:val="Page Numbers (Top of Page)"/>
        <w:docPartUnique/>
      </w:docPartObj>
    </w:sdtPr>
    <w:sdtContent>
      <w:p w:rsidR="00676483" w:rsidRDefault="00676483">
        <w:pPr>
          <w:pStyle w:val="Heade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04.6pt;height:79.2pt;rotation:315;z-index:-251658752;mso-position-horizontal:center;mso-position-horizontal-relative:margin;mso-position-vertical:center;mso-position-vertical-relative:margin" o:allowincell="f" fillcolor="gray" stroked="f">
              <v:fill opacity=".5"/>
              <v:textpath style="font-family:&quot;Times New Roman&quot;;font-size:70pt" string="САК 61259096"/>
              <w10:wrap anchorx="margin" anchory="margin"/>
            </v:shape>
          </w:pict>
        </w:r>
        <w:r>
          <w:fldChar w:fldCharType="begin"/>
        </w:r>
        <w:r w:rsidR="004F3910">
          <w:instrText xml:space="preserve"> PAGE   \* MERGEFORMAT </w:instrText>
        </w:r>
        <w:r>
          <w:fldChar w:fldCharType="separate"/>
        </w:r>
        <w:r w:rsidR="00D51A1F">
          <w:rPr>
            <w:noProof/>
          </w:rPr>
          <w:t>14</w:t>
        </w:r>
        <w:r>
          <w:fldChar w:fldCharType="end"/>
        </w:r>
      </w:p>
    </w:sdtContent>
  </w:sdt>
  <w:p w:rsidR="00676483" w:rsidRDefault="006764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2063"/>
      <w:docPartObj>
        <w:docPartGallery w:val="Page Numbers (Top of Page)"/>
        <w:docPartUnique/>
      </w:docPartObj>
    </w:sdtPr>
    <w:sdtContent>
      <w:p w:rsidR="00676483" w:rsidRDefault="00676483">
        <w:pPr>
          <w:pStyle w:val="Heade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left:0;text-align:left;margin-left:0;margin-top:0;width:504.6pt;height:79.2pt;rotation:315;z-index:-251657728;mso-position-horizontal:center;mso-position-horizontal-relative:margin;mso-position-vertical:center;mso-position-vertical-relative:margin" o:allowincell="f" fillcolor="gray" stroked="f">
              <v:fill opacity=".5"/>
              <v:textpath style="font-family:&quot;Times New Roman&quot;;font-size:70pt" string="САК 61259096"/>
              <w10:wrap anchorx="margin" anchory="margin"/>
            </v:shape>
          </w:pict>
        </w:r>
        <w:r>
          <w:fldChar w:fldCharType="begin"/>
        </w:r>
        <w:r w:rsidR="004F3910">
          <w:instrText xml:space="preserve"> PAGE   \* MERGEFORMAT </w:instrText>
        </w:r>
        <w:r>
          <w:fldChar w:fldCharType="separate"/>
        </w:r>
        <w:r w:rsidR="00D51A1F">
          <w:rPr>
            <w:noProof/>
          </w:rPr>
          <w:t>3</w:t>
        </w:r>
        <w:r>
          <w:fldChar w:fldCharType="end"/>
        </w:r>
      </w:p>
    </w:sdtContent>
  </w:sdt>
  <w:p w:rsidR="00676483" w:rsidRDefault="006764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7DCD"/>
    <w:multiLevelType w:val="hybridMultilevel"/>
    <w:tmpl w:val="05969980"/>
    <w:lvl w:ilvl="0" w:tplc="64AA2338">
      <w:start w:val="3"/>
      <w:numFmt w:val="decimal"/>
      <w:lvlText w:val="%1."/>
      <w:lvlJc w:val="left"/>
      <w:pPr>
        <w:ind w:left="107" w:hanging="319"/>
        <w:jc w:val="left"/>
      </w:pPr>
      <w:rPr>
        <w:rFonts w:ascii="Times New Roman" w:eastAsia="Times New Roman" w:hAnsi="Times New Roman" w:cs="Times New Roman" w:hint="default"/>
        <w:spacing w:val="0"/>
        <w:w w:val="99"/>
        <w:sz w:val="24"/>
        <w:szCs w:val="24"/>
        <w:lang w:val="kk-KZ" w:eastAsia="en-US" w:bidi="ar-SA"/>
      </w:rPr>
    </w:lvl>
    <w:lvl w:ilvl="1" w:tplc="6AF24A30">
      <w:numFmt w:val="bullet"/>
      <w:lvlText w:val="•"/>
      <w:lvlJc w:val="left"/>
      <w:pPr>
        <w:ind w:left="808" w:hanging="319"/>
      </w:pPr>
      <w:rPr>
        <w:rFonts w:hint="default"/>
        <w:lang w:val="kk-KZ" w:eastAsia="en-US" w:bidi="ar-SA"/>
      </w:rPr>
    </w:lvl>
    <w:lvl w:ilvl="2" w:tplc="6C7C71FA">
      <w:numFmt w:val="bullet"/>
      <w:lvlText w:val="•"/>
      <w:lvlJc w:val="left"/>
      <w:pPr>
        <w:ind w:left="1517" w:hanging="319"/>
      </w:pPr>
      <w:rPr>
        <w:rFonts w:hint="default"/>
        <w:lang w:val="kk-KZ" w:eastAsia="en-US" w:bidi="ar-SA"/>
      </w:rPr>
    </w:lvl>
    <w:lvl w:ilvl="3" w:tplc="F9CA66B6">
      <w:numFmt w:val="bullet"/>
      <w:lvlText w:val="•"/>
      <w:lvlJc w:val="left"/>
      <w:pPr>
        <w:ind w:left="2225" w:hanging="319"/>
      </w:pPr>
      <w:rPr>
        <w:rFonts w:hint="default"/>
        <w:lang w:val="kk-KZ" w:eastAsia="en-US" w:bidi="ar-SA"/>
      </w:rPr>
    </w:lvl>
    <w:lvl w:ilvl="4" w:tplc="BF442E1A">
      <w:numFmt w:val="bullet"/>
      <w:lvlText w:val="•"/>
      <w:lvlJc w:val="left"/>
      <w:pPr>
        <w:ind w:left="2934" w:hanging="319"/>
      </w:pPr>
      <w:rPr>
        <w:rFonts w:hint="default"/>
        <w:lang w:val="kk-KZ" w:eastAsia="en-US" w:bidi="ar-SA"/>
      </w:rPr>
    </w:lvl>
    <w:lvl w:ilvl="5" w:tplc="EC44AD92">
      <w:numFmt w:val="bullet"/>
      <w:lvlText w:val="•"/>
      <w:lvlJc w:val="left"/>
      <w:pPr>
        <w:ind w:left="3643" w:hanging="319"/>
      </w:pPr>
      <w:rPr>
        <w:rFonts w:hint="default"/>
        <w:lang w:val="kk-KZ" w:eastAsia="en-US" w:bidi="ar-SA"/>
      </w:rPr>
    </w:lvl>
    <w:lvl w:ilvl="6" w:tplc="305E0262">
      <w:numFmt w:val="bullet"/>
      <w:lvlText w:val="•"/>
      <w:lvlJc w:val="left"/>
      <w:pPr>
        <w:ind w:left="4351" w:hanging="319"/>
      </w:pPr>
      <w:rPr>
        <w:rFonts w:hint="default"/>
        <w:lang w:val="kk-KZ" w:eastAsia="en-US" w:bidi="ar-SA"/>
      </w:rPr>
    </w:lvl>
    <w:lvl w:ilvl="7" w:tplc="CFDA58F0">
      <w:numFmt w:val="bullet"/>
      <w:lvlText w:val="•"/>
      <w:lvlJc w:val="left"/>
      <w:pPr>
        <w:ind w:left="5060" w:hanging="319"/>
      </w:pPr>
      <w:rPr>
        <w:rFonts w:hint="default"/>
        <w:lang w:val="kk-KZ" w:eastAsia="en-US" w:bidi="ar-SA"/>
      </w:rPr>
    </w:lvl>
    <w:lvl w:ilvl="8" w:tplc="4C62AC88">
      <w:numFmt w:val="bullet"/>
      <w:lvlText w:val="•"/>
      <w:lvlJc w:val="left"/>
      <w:pPr>
        <w:ind w:left="5768" w:hanging="319"/>
      </w:pPr>
      <w:rPr>
        <w:rFonts w:hint="default"/>
        <w:lang w:val="kk-KZ" w:eastAsia="en-US" w:bidi="ar-SA"/>
      </w:rPr>
    </w:lvl>
  </w:abstractNum>
  <w:abstractNum w:abstractNumId="1">
    <w:nsid w:val="077C60DE"/>
    <w:multiLevelType w:val="hybridMultilevel"/>
    <w:tmpl w:val="BCEC1F84"/>
    <w:lvl w:ilvl="0" w:tplc="81AAB8B4">
      <w:start w:val="1"/>
      <w:numFmt w:val="decimal"/>
      <w:lvlText w:val="%1)"/>
      <w:lvlJc w:val="left"/>
      <w:pPr>
        <w:ind w:left="108" w:hanging="269"/>
      </w:pPr>
      <w:rPr>
        <w:rFonts w:ascii="Times New Roman" w:eastAsia="Times New Roman" w:hAnsi="Times New Roman" w:cs="Times New Roman" w:hint="default"/>
        <w:spacing w:val="0"/>
        <w:w w:val="99"/>
        <w:sz w:val="24"/>
        <w:szCs w:val="24"/>
        <w:lang w:val="kk-KZ" w:eastAsia="en-US" w:bidi="ar-SA"/>
      </w:rPr>
    </w:lvl>
    <w:lvl w:ilvl="1" w:tplc="68F0392E">
      <w:numFmt w:val="bullet"/>
      <w:lvlText w:val="•"/>
      <w:lvlJc w:val="left"/>
      <w:pPr>
        <w:ind w:left="849" w:hanging="269"/>
      </w:pPr>
      <w:rPr>
        <w:rFonts w:hint="default"/>
        <w:lang w:val="kk-KZ" w:eastAsia="en-US" w:bidi="ar-SA"/>
      </w:rPr>
    </w:lvl>
    <w:lvl w:ilvl="2" w:tplc="25D0E80E">
      <w:numFmt w:val="bullet"/>
      <w:lvlText w:val="•"/>
      <w:lvlJc w:val="left"/>
      <w:pPr>
        <w:ind w:left="1598" w:hanging="269"/>
      </w:pPr>
      <w:rPr>
        <w:rFonts w:hint="default"/>
        <w:lang w:val="kk-KZ" w:eastAsia="en-US" w:bidi="ar-SA"/>
      </w:rPr>
    </w:lvl>
    <w:lvl w:ilvl="3" w:tplc="0A467BCA">
      <w:numFmt w:val="bullet"/>
      <w:lvlText w:val="•"/>
      <w:lvlJc w:val="left"/>
      <w:pPr>
        <w:ind w:left="2347" w:hanging="269"/>
      </w:pPr>
      <w:rPr>
        <w:rFonts w:hint="default"/>
        <w:lang w:val="kk-KZ" w:eastAsia="en-US" w:bidi="ar-SA"/>
      </w:rPr>
    </w:lvl>
    <w:lvl w:ilvl="4" w:tplc="76725F98">
      <w:numFmt w:val="bullet"/>
      <w:lvlText w:val="•"/>
      <w:lvlJc w:val="left"/>
      <w:pPr>
        <w:ind w:left="3096" w:hanging="269"/>
      </w:pPr>
      <w:rPr>
        <w:rFonts w:hint="default"/>
        <w:lang w:val="kk-KZ" w:eastAsia="en-US" w:bidi="ar-SA"/>
      </w:rPr>
    </w:lvl>
    <w:lvl w:ilvl="5" w:tplc="D9FC1BD6">
      <w:numFmt w:val="bullet"/>
      <w:lvlText w:val="•"/>
      <w:lvlJc w:val="left"/>
      <w:pPr>
        <w:ind w:left="3846" w:hanging="269"/>
      </w:pPr>
      <w:rPr>
        <w:rFonts w:hint="default"/>
        <w:lang w:val="kk-KZ" w:eastAsia="en-US" w:bidi="ar-SA"/>
      </w:rPr>
    </w:lvl>
    <w:lvl w:ilvl="6" w:tplc="63CE35FC">
      <w:numFmt w:val="bullet"/>
      <w:lvlText w:val="•"/>
      <w:lvlJc w:val="left"/>
      <w:pPr>
        <w:ind w:left="4595" w:hanging="269"/>
      </w:pPr>
      <w:rPr>
        <w:rFonts w:hint="default"/>
        <w:lang w:val="kk-KZ" w:eastAsia="en-US" w:bidi="ar-SA"/>
      </w:rPr>
    </w:lvl>
    <w:lvl w:ilvl="7" w:tplc="7EB21430">
      <w:numFmt w:val="bullet"/>
      <w:lvlText w:val="•"/>
      <w:lvlJc w:val="left"/>
      <w:pPr>
        <w:ind w:left="5344" w:hanging="269"/>
      </w:pPr>
      <w:rPr>
        <w:rFonts w:hint="default"/>
        <w:lang w:val="kk-KZ" w:eastAsia="en-US" w:bidi="ar-SA"/>
      </w:rPr>
    </w:lvl>
    <w:lvl w:ilvl="8" w:tplc="D3F88536">
      <w:numFmt w:val="bullet"/>
      <w:lvlText w:val="•"/>
      <w:lvlJc w:val="left"/>
      <w:pPr>
        <w:ind w:left="6093" w:hanging="269"/>
      </w:pPr>
      <w:rPr>
        <w:rFonts w:hint="default"/>
        <w:lang w:val="kk-KZ" w:eastAsia="en-US" w:bidi="ar-SA"/>
      </w:rPr>
    </w:lvl>
  </w:abstractNum>
  <w:abstractNum w:abstractNumId="2">
    <w:nsid w:val="08F012A2"/>
    <w:multiLevelType w:val="hybridMultilevel"/>
    <w:tmpl w:val="0A5608DA"/>
    <w:lvl w:ilvl="0" w:tplc="F9BE748E">
      <w:start w:val="1"/>
      <w:numFmt w:val="decimal"/>
      <w:lvlText w:val="%1)"/>
      <w:lvlJc w:val="left"/>
      <w:pPr>
        <w:ind w:left="107" w:hanging="242"/>
      </w:pPr>
      <w:rPr>
        <w:rFonts w:ascii="Times New Roman" w:eastAsia="Times New Roman" w:hAnsi="Times New Roman" w:cs="Times New Roman" w:hint="default"/>
        <w:spacing w:val="0"/>
        <w:w w:val="99"/>
        <w:sz w:val="24"/>
        <w:szCs w:val="24"/>
        <w:lang w:val="kk-KZ" w:eastAsia="en-US" w:bidi="ar-SA"/>
      </w:rPr>
    </w:lvl>
    <w:lvl w:ilvl="1" w:tplc="FA680700">
      <w:numFmt w:val="bullet"/>
      <w:lvlText w:val="•"/>
      <w:lvlJc w:val="left"/>
      <w:pPr>
        <w:ind w:left="808" w:hanging="242"/>
      </w:pPr>
      <w:rPr>
        <w:rFonts w:hint="default"/>
        <w:lang w:val="kk-KZ" w:eastAsia="en-US" w:bidi="ar-SA"/>
      </w:rPr>
    </w:lvl>
    <w:lvl w:ilvl="2" w:tplc="01F44B10">
      <w:numFmt w:val="bullet"/>
      <w:lvlText w:val="•"/>
      <w:lvlJc w:val="left"/>
      <w:pPr>
        <w:ind w:left="1517" w:hanging="242"/>
      </w:pPr>
      <w:rPr>
        <w:rFonts w:hint="default"/>
        <w:lang w:val="kk-KZ" w:eastAsia="en-US" w:bidi="ar-SA"/>
      </w:rPr>
    </w:lvl>
    <w:lvl w:ilvl="3" w:tplc="13C6F140">
      <w:numFmt w:val="bullet"/>
      <w:lvlText w:val="•"/>
      <w:lvlJc w:val="left"/>
      <w:pPr>
        <w:ind w:left="2225" w:hanging="242"/>
      </w:pPr>
      <w:rPr>
        <w:rFonts w:hint="default"/>
        <w:lang w:val="kk-KZ" w:eastAsia="en-US" w:bidi="ar-SA"/>
      </w:rPr>
    </w:lvl>
    <w:lvl w:ilvl="4" w:tplc="B71AF980">
      <w:numFmt w:val="bullet"/>
      <w:lvlText w:val="•"/>
      <w:lvlJc w:val="left"/>
      <w:pPr>
        <w:ind w:left="2934" w:hanging="242"/>
      </w:pPr>
      <w:rPr>
        <w:rFonts w:hint="default"/>
        <w:lang w:val="kk-KZ" w:eastAsia="en-US" w:bidi="ar-SA"/>
      </w:rPr>
    </w:lvl>
    <w:lvl w:ilvl="5" w:tplc="4790B698">
      <w:numFmt w:val="bullet"/>
      <w:lvlText w:val="•"/>
      <w:lvlJc w:val="left"/>
      <w:pPr>
        <w:ind w:left="3643" w:hanging="242"/>
      </w:pPr>
      <w:rPr>
        <w:rFonts w:hint="default"/>
        <w:lang w:val="kk-KZ" w:eastAsia="en-US" w:bidi="ar-SA"/>
      </w:rPr>
    </w:lvl>
    <w:lvl w:ilvl="6" w:tplc="5D16B138">
      <w:numFmt w:val="bullet"/>
      <w:lvlText w:val="•"/>
      <w:lvlJc w:val="left"/>
      <w:pPr>
        <w:ind w:left="4351" w:hanging="242"/>
      </w:pPr>
      <w:rPr>
        <w:rFonts w:hint="default"/>
        <w:lang w:val="kk-KZ" w:eastAsia="en-US" w:bidi="ar-SA"/>
      </w:rPr>
    </w:lvl>
    <w:lvl w:ilvl="7" w:tplc="35126F22">
      <w:numFmt w:val="bullet"/>
      <w:lvlText w:val="•"/>
      <w:lvlJc w:val="left"/>
      <w:pPr>
        <w:ind w:left="5060" w:hanging="242"/>
      </w:pPr>
      <w:rPr>
        <w:rFonts w:hint="default"/>
        <w:lang w:val="kk-KZ" w:eastAsia="en-US" w:bidi="ar-SA"/>
      </w:rPr>
    </w:lvl>
    <w:lvl w:ilvl="8" w:tplc="C2D4CC16">
      <w:numFmt w:val="bullet"/>
      <w:lvlText w:val="•"/>
      <w:lvlJc w:val="left"/>
      <w:pPr>
        <w:ind w:left="5768" w:hanging="242"/>
      </w:pPr>
      <w:rPr>
        <w:rFonts w:hint="default"/>
        <w:lang w:val="kk-KZ" w:eastAsia="en-US" w:bidi="ar-SA"/>
      </w:rPr>
    </w:lvl>
  </w:abstractNum>
  <w:abstractNum w:abstractNumId="3">
    <w:nsid w:val="094A1EF0"/>
    <w:multiLevelType w:val="hybridMultilevel"/>
    <w:tmpl w:val="0C2682FC"/>
    <w:lvl w:ilvl="0" w:tplc="8788CBE6">
      <w:start w:val="15"/>
      <w:numFmt w:val="decimal"/>
      <w:lvlText w:val="%1)"/>
      <w:lvlJc w:val="left"/>
      <w:pPr>
        <w:ind w:left="108" w:hanging="333"/>
      </w:pPr>
      <w:rPr>
        <w:rFonts w:ascii="Times New Roman" w:eastAsia="Times New Roman" w:hAnsi="Times New Roman" w:cs="Times New Roman" w:hint="default"/>
        <w:spacing w:val="0"/>
        <w:w w:val="99"/>
        <w:sz w:val="20"/>
        <w:szCs w:val="20"/>
        <w:lang w:val="kk-KZ" w:eastAsia="en-US" w:bidi="ar-SA"/>
      </w:rPr>
    </w:lvl>
    <w:lvl w:ilvl="1" w:tplc="F65A7F6C">
      <w:numFmt w:val="bullet"/>
      <w:lvlText w:val="•"/>
      <w:lvlJc w:val="left"/>
      <w:pPr>
        <w:ind w:left="849" w:hanging="333"/>
      </w:pPr>
      <w:rPr>
        <w:rFonts w:hint="default"/>
        <w:lang w:val="kk-KZ" w:eastAsia="en-US" w:bidi="ar-SA"/>
      </w:rPr>
    </w:lvl>
    <w:lvl w:ilvl="2" w:tplc="EE803848">
      <w:numFmt w:val="bullet"/>
      <w:lvlText w:val="•"/>
      <w:lvlJc w:val="left"/>
      <w:pPr>
        <w:ind w:left="1598" w:hanging="333"/>
      </w:pPr>
      <w:rPr>
        <w:rFonts w:hint="default"/>
        <w:lang w:val="kk-KZ" w:eastAsia="en-US" w:bidi="ar-SA"/>
      </w:rPr>
    </w:lvl>
    <w:lvl w:ilvl="3" w:tplc="B19AFC34">
      <w:numFmt w:val="bullet"/>
      <w:lvlText w:val="•"/>
      <w:lvlJc w:val="left"/>
      <w:pPr>
        <w:ind w:left="2347" w:hanging="333"/>
      </w:pPr>
      <w:rPr>
        <w:rFonts w:hint="default"/>
        <w:lang w:val="kk-KZ" w:eastAsia="en-US" w:bidi="ar-SA"/>
      </w:rPr>
    </w:lvl>
    <w:lvl w:ilvl="4" w:tplc="1B481070">
      <w:numFmt w:val="bullet"/>
      <w:lvlText w:val="•"/>
      <w:lvlJc w:val="left"/>
      <w:pPr>
        <w:ind w:left="3096" w:hanging="333"/>
      </w:pPr>
      <w:rPr>
        <w:rFonts w:hint="default"/>
        <w:lang w:val="kk-KZ" w:eastAsia="en-US" w:bidi="ar-SA"/>
      </w:rPr>
    </w:lvl>
    <w:lvl w:ilvl="5" w:tplc="E9306F80">
      <w:numFmt w:val="bullet"/>
      <w:lvlText w:val="•"/>
      <w:lvlJc w:val="left"/>
      <w:pPr>
        <w:ind w:left="3846" w:hanging="333"/>
      </w:pPr>
      <w:rPr>
        <w:rFonts w:hint="default"/>
        <w:lang w:val="kk-KZ" w:eastAsia="en-US" w:bidi="ar-SA"/>
      </w:rPr>
    </w:lvl>
    <w:lvl w:ilvl="6" w:tplc="0DCA5A32">
      <w:numFmt w:val="bullet"/>
      <w:lvlText w:val="•"/>
      <w:lvlJc w:val="left"/>
      <w:pPr>
        <w:ind w:left="4595" w:hanging="333"/>
      </w:pPr>
      <w:rPr>
        <w:rFonts w:hint="default"/>
        <w:lang w:val="kk-KZ" w:eastAsia="en-US" w:bidi="ar-SA"/>
      </w:rPr>
    </w:lvl>
    <w:lvl w:ilvl="7" w:tplc="B96E592E">
      <w:numFmt w:val="bullet"/>
      <w:lvlText w:val="•"/>
      <w:lvlJc w:val="left"/>
      <w:pPr>
        <w:ind w:left="5344" w:hanging="333"/>
      </w:pPr>
      <w:rPr>
        <w:rFonts w:hint="default"/>
        <w:lang w:val="kk-KZ" w:eastAsia="en-US" w:bidi="ar-SA"/>
      </w:rPr>
    </w:lvl>
    <w:lvl w:ilvl="8" w:tplc="C2524800">
      <w:numFmt w:val="bullet"/>
      <w:lvlText w:val="•"/>
      <w:lvlJc w:val="left"/>
      <w:pPr>
        <w:ind w:left="6093" w:hanging="333"/>
      </w:pPr>
      <w:rPr>
        <w:rFonts w:hint="default"/>
        <w:lang w:val="kk-KZ" w:eastAsia="en-US" w:bidi="ar-SA"/>
      </w:rPr>
    </w:lvl>
  </w:abstractNum>
  <w:abstractNum w:abstractNumId="4">
    <w:nsid w:val="0C9C79EE"/>
    <w:multiLevelType w:val="hybridMultilevel"/>
    <w:tmpl w:val="EFAE9DC6"/>
    <w:lvl w:ilvl="0" w:tplc="3D74D788">
      <w:start w:val="2"/>
      <w:numFmt w:val="decimal"/>
      <w:lvlText w:val="%1"/>
      <w:lvlJc w:val="left"/>
      <w:pPr>
        <w:ind w:left="107" w:hanging="183"/>
      </w:pPr>
      <w:rPr>
        <w:rFonts w:ascii="Times New Roman" w:eastAsia="Times New Roman" w:hAnsi="Times New Roman" w:cs="Times New Roman" w:hint="default"/>
        <w:w w:val="99"/>
        <w:sz w:val="20"/>
        <w:szCs w:val="20"/>
        <w:lang w:val="kk-KZ" w:eastAsia="en-US" w:bidi="ar-SA"/>
      </w:rPr>
    </w:lvl>
    <w:lvl w:ilvl="1" w:tplc="1AE875F2">
      <w:numFmt w:val="none"/>
      <w:lvlText w:val=""/>
      <w:lvlJc w:val="left"/>
      <w:pPr>
        <w:tabs>
          <w:tab w:val="num" w:pos="360"/>
        </w:tabs>
      </w:pPr>
    </w:lvl>
    <w:lvl w:ilvl="2" w:tplc="54F81B82">
      <w:numFmt w:val="none"/>
      <w:lvlText w:val=""/>
      <w:lvlJc w:val="left"/>
      <w:pPr>
        <w:tabs>
          <w:tab w:val="num" w:pos="360"/>
        </w:tabs>
      </w:pPr>
    </w:lvl>
    <w:lvl w:ilvl="3" w:tplc="B0ECCE76">
      <w:numFmt w:val="bullet"/>
      <w:lvlText w:val="•"/>
      <w:lvlJc w:val="left"/>
      <w:pPr>
        <w:ind w:left="2225" w:hanging="467"/>
      </w:pPr>
      <w:rPr>
        <w:rFonts w:hint="default"/>
        <w:lang w:val="kk-KZ" w:eastAsia="en-US" w:bidi="ar-SA"/>
      </w:rPr>
    </w:lvl>
    <w:lvl w:ilvl="4" w:tplc="23EED480">
      <w:numFmt w:val="bullet"/>
      <w:lvlText w:val="•"/>
      <w:lvlJc w:val="left"/>
      <w:pPr>
        <w:ind w:left="2934" w:hanging="467"/>
      </w:pPr>
      <w:rPr>
        <w:rFonts w:hint="default"/>
        <w:lang w:val="kk-KZ" w:eastAsia="en-US" w:bidi="ar-SA"/>
      </w:rPr>
    </w:lvl>
    <w:lvl w:ilvl="5" w:tplc="D1B0F4FC">
      <w:numFmt w:val="bullet"/>
      <w:lvlText w:val="•"/>
      <w:lvlJc w:val="left"/>
      <w:pPr>
        <w:ind w:left="3643" w:hanging="467"/>
      </w:pPr>
      <w:rPr>
        <w:rFonts w:hint="default"/>
        <w:lang w:val="kk-KZ" w:eastAsia="en-US" w:bidi="ar-SA"/>
      </w:rPr>
    </w:lvl>
    <w:lvl w:ilvl="6" w:tplc="024443EA">
      <w:numFmt w:val="bullet"/>
      <w:lvlText w:val="•"/>
      <w:lvlJc w:val="left"/>
      <w:pPr>
        <w:ind w:left="4351" w:hanging="467"/>
      </w:pPr>
      <w:rPr>
        <w:rFonts w:hint="default"/>
        <w:lang w:val="kk-KZ" w:eastAsia="en-US" w:bidi="ar-SA"/>
      </w:rPr>
    </w:lvl>
    <w:lvl w:ilvl="7" w:tplc="F2D211EE">
      <w:numFmt w:val="bullet"/>
      <w:lvlText w:val="•"/>
      <w:lvlJc w:val="left"/>
      <w:pPr>
        <w:ind w:left="5060" w:hanging="467"/>
      </w:pPr>
      <w:rPr>
        <w:rFonts w:hint="default"/>
        <w:lang w:val="kk-KZ" w:eastAsia="en-US" w:bidi="ar-SA"/>
      </w:rPr>
    </w:lvl>
    <w:lvl w:ilvl="8" w:tplc="13D0805C">
      <w:numFmt w:val="bullet"/>
      <w:lvlText w:val="•"/>
      <w:lvlJc w:val="left"/>
      <w:pPr>
        <w:ind w:left="5768" w:hanging="467"/>
      </w:pPr>
      <w:rPr>
        <w:rFonts w:hint="default"/>
        <w:lang w:val="kk-KZ" w:eastAsia="en-US" w:bidi="ar-SA"/>
      </w:rPr>
    </w:lvl>
  </w:abstractNum>
  <w:abstractNum w:abstractNumId="5">
    <w:nsid w:val="1B96085C"/>
    <w:multiLevelType w:val="hybridMultilevel"/>
    <w:tmpl w:val="CC1272DA"/>
    <w:lvl w:ilvl="0" w:tplc="95BA6C2E">
      <w:start w:val="4"/>
      <w:numFmt w:val="decimal"/>
      <w:lvlText w:val="%1)"/>
      <w:lvlJc w:val="left"/>
      <w:pPr>
        <w:ind w:left="784" w:hanging="218"/>
      </w:pPr>
      <w:rPr>
        <w:rFonts w:ascii="Times New Roman" w:eastAsia="Times New Roman" w:hAnsi="Times New Roman" w:cs="Times New Roman" w:hint="default"/>
        <w:spacing w:val="0"/>
        <w:w w:val="99"/>
        <w:sz w:val="24"/>
        <w:szCs w:val="24"/>
        <w:lang w:val="kk-KZ" w:eastAsia="en-US" w:bidi="ar-SA"/>
      </w:rPr>
    </w:lvl>
    <w:lvl w:ilvl="1" w:tplc="BE8208E4">
      <w:numFmt w:val="bullet"/>
      <w:lvlText w:val="•"/>
      <w:lvlJc w:val="left"/>
      <w:pPr>
        <w:ind w:left="1461" w:hanging="218"/>
      </w:pPr>
      <w:rPr>
        <w:rFonts w:hint="default"/>
        <w:lang w:val="kk-KZ" w:eastAsia="en-US" w:bidi="ar-SA"/>
      </w:rPr>
    </w:lvl>
    <w:lvl w:ilvl="2" w:tplc="8D60FCB4">
      <w:numFmt w:val="bullet"/>
      <w:lvlText w:val="•"/>
      <w:lvlJc w:val="left"/>
      <w:pPr>
        <w:ind w:left="2142" w:hanging="218"/>
      </w:pPr>
      <w:rPr>
        <w:rFonts w:hint="default"/>
        <w:lang w:val="kk-KZ" w:eastAsia="en-US" w:bidi="ar-SA"/>
      </w:rPr>
    </w:lvl>
    <w:lvl w:ilvl="3" w:tplc="1810889E">
      <w:numFmt w:val="bullet"/>
      <w:lvlText w:val="•"/>
      <w:lvlJc w:val="left"/>
      <w:pPr>
        <w:ind w:left="2823" w:hanging="218"/>
      </w:pPr>
      <w:rPr>
        <w:rFonts w:hint="default"/>
        <w:lang w:val="kk-KZ" w:eastAsia="en-US" w:bidi="ar-SA"/>
      </w:rPr>
    </w:lvl>
    <w:lvl w:ilvl="4" w:tplc="8D66F6C0">
      <w:numFmt w:val="bullet"/>
      <w:lvlText w:val="•"/>
      <w:lvlJc w:val="left"/>
      <w:pPr>
        <w:ind w:left="3504" w:hanging="218"/>
      </w:pPr>
      <w:rPr>
        <w:rFonts w:hint="default"/>
        <w:lang w:val="kk-KZ" w:eastAsia="en-US" w:bidi="ar-SA"/>
      </w:rPr>
    </w:lvl>
    <w:lvl w:ilvl="5" w:tplc="BE488712">
      <w:numFmt w:val="bullet"/>
      <w:lvlText w:val="•"/>
      <w:lvlJc w:val="left"/>
      <w:pPr>
        <w:ind w:left="4186" w:hanging="218"/>
      </w:pPr>
      <w:rPr>
        <w:rFonts w:hint="default"/>
        <w:lang w:val="kk-KZ" w:eastAsia="en-US" w:bidi="ar-SA"/>
      </w:rPr>
    </w:lvl>
    <w:lvl w:ilvl="6" w:tplc="271CCC5C">
      <w:numFmt w:val="bullet"/>
      <w:lvlText w:val="•"/>
      <w:lvlJc w:val="left"/>
      <w:pPr>
        <w:ind w:left="4867" w:hanging="218"/>
      </w:pPr>
      <w:rPr>
        <w:rFonts w:hint="default"/>
        <w:lang w:val="kk-KZ" w:eastAsia="en-US" w:bidi="ar-SA"/>
      </w:rPr>
    </w:lvl>
    <w:lvl w:ilvl="7" w:tplc="95FEC808">
      <w:numFmt w:val="bullet"/>
      <w:lvlText w:val="•"/>
      <w:lvlJc w:val="left"/>
      <w:pPr>
        <w:ind w:left="5548" w:hanging="218"/>
      </w:pPr>
      <w:rPr>
        <w:rFonts w:hint="default"/>
        <w:lang w:val="kk-KZ" w:eastAsia="en-US" w:bidi="ar-SA"/>
      </w:rPr>
    </w:lvl>
    <w:lvl w:ilvl="8" w:tplc="8C96CB68">
      <w:numFmt w:val="bullet"/>
      <w:lvlText w:val="•"/>
      <w:lvlJc w:val="left"/>
      <w:pPr>
        <w:ind w:left="6229" w:hanging="218"/>
      </w:pPr>
      <w:rPr>
        <w:rFonts w:hint="default"/>
        <w:lang w:val="kk-KZ" w:eastAsia="en-US" w:bidi="ar-SA"/>
      </w:rPr>
    </w:lvl>
  </w:abstractNum>
  <w:abstractNum w:abstractNumId="6">
    <w:nsid w:val="1CDE3926"/>
    <w:multiLevelType w:val="hybridMultilevel"/>
    <w:tmpl w:val="2CE2484A"/>
    <w:lvl w:ilvl="0" w:tplc="C038E0B0">
      <w:start w:val="6"/>
      <w:numFmt w:val="decimal"/>
      <w:lvlText w:val="%1."/>
      <w:lvlJc w:val="left"/>
      <w:pPr>
        <w:ind w:left="107" w:hanging="357"/>
      </w:pPr>
      <w:rPr>
        <w:rFonts w:ascii="Times New Roman" w:eastAsia="Times New Roman" w:hAnsi="Times New Roman" w:cs="Times New Roman" w:hint="default"/>
        <w:spacing w:val="0"/>
        <w:w w:val="99"/>
        <w:sz w:val="24"/>
        <w:szCs w:val="24"/>
        <w:lang w:val="kk-KZ" w:eastAsia="en-US" w:bidi="ar-SA"/>
      </w:rPr>
    </w:lvl>
    <w:lvl w:ilvl="1" w:tplc="73526E8E">
      <w:numFmt w:val="bullet"/>
      <w:lvlText w:val="•"/>
      <w:lvlJc w:val="left"/>
      <w:pPr>
        <w:ind w:left="808" w:hanging="357"/>
      </w:pPr>
      <w:rPr>
        <w:rFonts w:hint="default"/>
        <w:lang w:val="kk-KZ" w:eastAsia="en-US" w:bidi="ar-SA"/>
      </w:rPr>
    </w:lvl>
    <w:lvl w:ilvl="2" w:tplc="AFEC90AA">
      <w:numFmt w:val="bullet"/>
      <w:lvlText w:val="•"/>
      <w:lvlJc w:val="left"/>
      <w:pPr>
        <w:ind w:left="1517" w:hanging="357"/>
      </w:pPr>
      <w:rPr>
        <w:rFonts w:hint="default"/>
        <w:lang w:val="kk-KZ" w:eastAsia="en-US" w:bidi="ar-SA"/>
      </w:rPr>
    </w:lvl>
    <w:lvl w:ilvl="3" w:tplc="6DD02562">
      <w:numFmt w:val="bullet"/>
      <w:lvlText w:val="•"/>
      <w:lvlJc w:val="left"/>
      <w:pPr>
        <w:ind w:left="2225" w:hanging="357"/>
      </w:pPr>
      <w:rPr>
        <w:rFonts w:hint="default"/>
        <w:lang w:val="kk-KZ" w:eastAsia="en-US" w:bidi="ar-SA"/>
      </w:rPr>
    </w:lvl>
    <w:lvl w:ilvl="4" w:tplc="72FEE8AE">
      <w:numFmt w:val="bullet"/>
      <w:lvlText w:val="•"/>
      <w:lvlJc w:val="left"/>
      <w:pPr>
        <w:ind w:left="2934" w:hanging="357"/>
      </w:pPr>
      <w:rPr>
        <w:rFonts w:hint="default"/>
        <w:lang w:val="kk-KZ" w:eastAsia="en-US" w:bidi="ar-SA"/>
      </w:rPr>
    </w:lvl>
    <w:lvl w:ilvl="5" w:tplc="0F4AFBDE">
      <w:numFmt w:val="bullet"/>
      <w:lvlText w:val="•"/>
      <w:lvlJc w:val="left"/>
      <w:pPr>
        <w:ind w:left="3643" w:hanging="357"/>
      </w:pPr>
      <w:rPr>
        <w:rFonts w:hint="default"/>
        <w:lang w:val="kk-KZ" w:eastAsia="en-US" w:bidi="ar-SA"/>
      </w:rPr>
    </w:lvl>
    <w:lvl w:ilvl="6" w:tplc="1A3CBF16">
      <w:numFmt w:val="bullet"/>
      <w:lvlText w:val="•"/>
      <w:lvlJc w:val="left"/>
      <w:pPr>
        <w:ind w:left="4351" w:hanging="357"/>
      </w:pPr>
      <w:rPr>
        <w:rFonts w:hint="default"/>
        <w:lang w:val="kk-KZ" w:eastAsia="en-US" w:bidi="ar-SA"/>
      </w:rPr>
    </w:lvl>
    <w:lvl w:ilvl="7" w:tplc="21CCCFD2">
      <w:numFmt w:val="bullet"/>
      <w:lvlText w:val="•"/>
      <w:lvlJc w:val="left"/>
      <w:pPr>
        <w:ind w:left="5060" w:hanging="357"/>
      </w:pPr>
      <w:rPr>
        <w:rFonts w:hint="default"/>
        <w:lang w:val="kk-KZ" w:eastAsia="en-US" w:bidi="ar-SA"/>
      </w:rPr>
    </w:lvl>
    <w:lvl w:ilvl="8" w:tplc="55A85EA8">
      <w:numFmt w:val="bullet"/>
      <w:lvlText w:val="•"/>
      <w:lvlJc w:val="left"/>
      <w:pPr>
        <w:ind w:left="5768" w:hanging="357"/>
      </w:pPr>
      <w:rPr>
        <w:rFonts w:hint="default"/>
        <w:lang w:val="kk-KZ" w:eastAsia="en-US" w:bidi="ar-SA"/>
      </w:rPr>
    </w:lvl>
  </w:abstractNum>
  <w:abstractNum w:abstractNumId="7">
    <w:nsid w:val="1EF308EC"/>
    <w:multiLevelType w:val="hybridMultilevel"/>
    <w:tmpl w:val="E7BA4C8A"/>
    <w:lvl w:ilvl="0" w:tplc="B1B63B22">
      <w:start w:val="3"/>
      <w:numFmt w:val="decimal"/>
      <w:lvlText w:val="%1."/>
      <w:lvlJc w:val="left"/>
      <w:pPr>
        <w:ind w:left="108" w:hanging="353"/>
        <w:jc w:val="left"/>
      </w:pPr>
      <w:rPr>
        <w:rFonts w:ascii="Times New Roman" w:eastAsia="Times New Roman" w:hAnsi="Times New Roman" w:cs="Times New Roman" w:hint="default"/>
        <w:spacing w:val="0"/>
        <w:w w:val="99"/>
        <w:sz w:val="24"/>
        <w:szCs w:val="24"/>
        <w:lang w:val="kk-KZ" w:eastAsia="en-US" w:bidi="ar-SA"/>
      </w:rPr>
    </w:lvl>
    <w:lvl w:ilvl="1" w:tplc="D626EE5C">
      <w:numFmt w:val="bullet"/>
      <w:lvlText w:val="•"/>
      <w:lvlJc w:val="left"/>
      <w:pPr>
        <w:ind w:left="849" w:hanging="353"/>
      </w:pPr>
      <w:rPr>
        <w:rFonts w:hint="default"/>
        <w:lang w:val="kk-KZ" w:eastAsia="en-US" w:bidi="ar-SA"/>
      </w:rPr>
    </w:lvl>
    <w:lvl w:ilvl="2" w:tplc="04581EB0">
      <w:numFmt w:val="bullet"/>
      <w:lvlText w:val="•"/>
      <w:lvlJc w:val="left"/>
      <w:pPr>
        <w:ind w:left="1598" w:hanging="353"/>
      </w:pPr>
      <w:rPr>
        <w:rFonts w:hint="default"/>
        <w:lang w:val="kk-KZ" w:eastAsia="en-US" w:bidi="ar-SA"/>
      </w:rPr>
    </w:lvl>
    <w:lvl w:ilvl="3" w:tplc="ADD6735E">
      <w:numFmt w:val="bullet"/>
      <w:lvlText w:val="•"/>
      <w:lvlJc w:val="left"/>
      <w:pPr>
        <w:ind w:left="2347" w:hanging="353"/>
      </w:pPr>
      <w:rPr>
        <w:rFonts w:hint="default"/>
        <w:lang w:val="kk-KZ" w:eastAsia="en-US" w:bidi="ar-SA"/>
      </w:rPr>
    </w:lvl>
    <w:lvl w:ilvl="4" w:tplc="5E36A2BE">
      <w:numFmt w:val="bullet"/>
      <w:lvlText w:val="•"/>
      <w:lvlJc w:val="left"/>
      <w:pPr>
        <w:ind w:left="3096" w:hanging="353"/>
      </w:pPr>
      <w:rPr>
        <w:rFonts w:hint="default"/>
        <w:lang w:val="kk-KZ" w:eastAsia="en-US" w:bidi="ar-SA"/>
      </w:rPr>
    </w:lvl>
    <w:lvl w:ilvl="5" w:tplc="DFCE6658">
      <w:numFmt w:val="bullet"/>
      <w:lvlText w:val="•"/>
      <w:lvlJc w:val="left"/>
      <w:pPr>
        <w:ind w:left="3846" w:hanging="353"/>
      </w:pPr>
      <w:rPr>
        <w:rFonts w:hint="default"/>
        <w:lang w:val="kk-KZ" w:eastAsia="en-US" w:bidi="ar-SA"/>
      </w:rPr>
    </w:lvl>
    <w:lvl w:ilvl="6" w:tplc="CEAAEE40">
      <w:numFmt w:val="bullet"/>
      <w:lvlText w:val="•"/>
      <w:lvlJc w:val="left"/>
      <w:pPr>
        <w:ind w:left="4595" w:hanging="353"/>
      </w:pPr>
      <w:rPr>
        <w:rFonts w:hint="default"/>
        <w:lang w:val="kk-KZ" w:eastAsia="en-US" w:bidi="ar-SA"/>
      </w:rPr>
    </w:lvl>
    <w:lvl w:ilvl="7" w:tplc="BFD62C58">
      <w:numFmt w:val="bullet"/>
      <w:lvlText w:val="•"/>
      <w:lvlJc w:val="left"/>
      <w:pPr>
        <w:ind w:left="5344" w:hanging="353"/>
      </w:pPr>
      <w:rPr>
        <w:rFonts w:hint="default"/>
        <w:lang w:val="kk-KZ" w:eastAsia="en-US" w:bidi="ar-SA"/>
      </w:rPr>
    </w:lvl>
    <w:lvl w:ilvl="8" w:tplc="83DE5EC8">
      <w:numFmt w:val="bullet"/>
      <w:lvlText w:val="•"/>
      <w:lvlJc w:val="left"/>
      <w:pPr>
        <w:ind w:left="6093" w:hanging="353"/>
      </w:pPr>
      <w:rPr>
        <w:rFonts w:hint="default"/>
        <w:lang w:val="kk-KZ" w:eastAsia="en-US" w:bidi="ar-SA"/>
      </w:rPr>
    </w:lvl>
  </w:abstractNum>
  <w:abstractNum w:abstractNumId="8">
    <w:nsid w:val="2F4C3A4F"/>
    <w:multiLevelType w:val="hybridMultilevel"/>
    <w:tmpl w:val="618E07C4"/>
    <w:lvl w:ilvl="0" w:tplc="4CDE5550">
      <w:start w:val="1"/>
      <w:numFmt w:val="decimal"/>
      <w:lvlText w:val="%1."/>
      <w:lvlJc w:val="left"/>
      <w:pPr>
        <w:ind w:left="107" w:hanging="212"/>
      </w:pPr>
      <w:rPr>
        <w:rFonts w:ascii="Times New Roman" w:eastAsia="Times New Roman" w:hAnsi="Times New Roman" w:cs="Times New Roman" w:hint="default"/>
        <w:spacing w:val="0"/>
        <w:w w:val="99"/>
        <w:sz w:val="24"/>
        <w:szCs w:val="24"/>
        <w:lang w:val="kk-KZ" w:eastAsia="en-US" w:bidi="ar-SA"/>
      </w:rPr>
    </w:lvl>
    <w:lvl w:ilvl="1" w:tplc="6AB62624">
      <w:numFmt w:val="bullet"/>
      <w:lvlText w:val="•"/>
      <w:lvlJc w:val="left"/>
      <w:pPr>
        <w:ind w:left="808" w:hanging="212"/>
      </w:pPr>
      <w:rPr>
        <w:rFonts w:hint="default"/>
        <w:lang w:val="kk-KZ" w:eastAsia="en-US" w:bidi="ar-SA"/>
      </w:rPr>
    </w:lvl>
    <w:lvl w:ilvl="2" w:tplc="AD58BB38">
      <w:numFmt w:val="bullet"/>
      <w:lvlText w:val="•"/>
      <w:lvlJc w:val="left"/>
      <w:pPr>
        <w:ind w:left="1517" w:hanging="212"/>
      </w:pPr>
      <w:rPr>
        <w:rFonts w:hint="default"/>
        <w:lang w:val="kk-KZ" w:eastAsia="en-US" w:bidi="ar-SA"/>
      </w:rPr>
    </w:lvl>
    <w:lvl w:ilvl="3" w:tplc="D6FE6092">
      <w:numFmt w:val="bullet"/>
      <w:lvlText w:val="•"/>
      <w:lvlJc w:val="left"/>
      <w:pPr>
        <w:ind w:left="2225" w:hanging="212"/>
      </w:pPr>
      <w:rPr>
        <w:rFonts w:hint="default"/>
        <w:lang w:val="kk-KZ" w:eastAsia="en-US" w:bidi="ar-SA"/>
      </w:rPr>
    </w:lvl>
    <w:lvl w:ilvl="4" w:tplc="220CAD26">
      <w:numFmt w:val="bullet"/>
      <w:lvlText w:val="•"/>
      <w:lvlJc w:val="left"/>
      <w:pPr>
        <w:ind w:left="2934" w:hanging="212"/>
      </w:pPr>
      <w:rPr>
        <w:rFonts w:hint="default"/>
        <w:lang w:val="kk-KZ" w:eastAsia="en-US" w:bidi="ar-SA"/>
      </w:rPr>
    </w:lvl>
    <w:lvl w:ilvl="5" w:tplc="3E103C36">
      <w:numFmt w:val="bullet"/>
      <w:lvlText w:val="•"/>
      <w:lvlJc w:val="left"/>
      <w:pPr>
        <w:ind w:left="3643" w:hanging="212"/>
      </w:pPr>
      <w:rPr>
        <w:rFonts w:hint="default"/>
        <w:lang w:val="kk-KZ" w:eastAsia="en-US" w:bidi="ar-SA"/>
      </w:rPr>
    </w:lvl>
    <w:lvl w:ilvl="6" w:tplc="32C05D6E">
      <w:numFmt w:val="bullet"/>
      <w:lvlText w:val="•"/>
      <w:lvlJc w:val="left"/>
      <w:pPr>
        <w:ind w:left="4351" w:hanging="212"/>
      </w:pPr>
      <w:rPr>
        <w:rFonts w:hint="default"/>
        <w:lang w:val="kk-KZ" w:eastAsia="en-US" w:bidi="ar-SA"/>
      </w:rPr>
    </w:lvl>
    <w:lvl w:ilvl="7" w:tplc="B6661D72">
      <w:numFmt w:val="bullet"/>
      <w:lvlText w:val="•"/>
      <w:lvlJc w:val="left"/>
      <w:pPr>
        <w:ind w:left="5060" w:hanging="212"/>
      </w:pPr>
      <w:rPr>
        <w:rFonts w:hint="default"/>
        <w:lang w:val="kk-KZ" w:eastAsia="en-US" w:bidi="ar-SA"/>
      </w:rPr>
    </w:lvl>
    <w:lvl w:ilvl="8" w:tplc="247C350E">
      <w:numFmt w:val="bullet"/>
      <w:lvlText w:val="•"/>
      <w:lvlJc w:val="left"/>
      <w:pPr>
        <w:ind w:left="5768" w:hanging="212"/>
      </w:pPr>
      <w:rPr>
        <w:rFonts w:hint="default"/>
        <w:lang w:val="kk-KZ" w:eastAsia="en-US" w:bidi="ar-SA"/>
      </w:rPr>
    </w:lvl>
  </w:abstractNum>
  <w:abstractNum w:abstractNumId="9">
    <w:nsid w:val="35A00575"/>
    <w:multiLevelType w:val="hybridMultilevel"/>
    <w:tmpl w:val="328A48D2"/>
    <w:lvl w:ilvl="0" w:tplc="FFCE2696">
      <w:start w:val="1"/>
      <w:numFmt w:val="decimal"/>
      <w:lvlText w:val="%1)"/>
      <w:lvlJc w:val="left"/>
      <w:pPr>
        <w:ind w:left="1430" w:hanging="360"/>
      </w:pPr>
    </w:lvl>
    <w:lvl w:ilvl="1" w:tplc="9196908C">
      <w:start w:val="1"/>
      <w:numFmt w:val="lowerLetter"/>
      <w:lvlText w:val="%2."/>
      <w:lvlJc w:val="left"/>
      <w:pPr>
        <w:ind w:left="2150" w:hanging="360"/>
      </w:pPr>
    </w:lvl>
    <w:lvl w:ilvl="2" w:tplc="C004E614">
      <w:start w:val="1"/>
      <w:numFmt w:val="lowerRoman"/>
      <w:lvlText w:val="%3."/>
      <w:lvlJc w:val="right"/>
      <w:pPr>
        <w:ind w:left="2870" w:hanging="180"/>
      </w:pPr>
    </w:lvl>
    <w:lvl w:ilvl="3" w:tplc="1C3806F6">
      <w:start w:val="1"/>
      <w:numFmt w:val="decimal"/>
      <w:lvlText w:val="%4."/>
      <w:lvlJc w:val="left"/>
      <w:pPr>
        <w:ind w:left="3590" w:hanging="360"/>
      </w:pPr>
    </w:lvl>
    <w:lvl w:ilvl="4" w:tplc="4E48BA62">
      <w:start w:val="1"/>
      <w:numFmt w:val="lowerLetter"/>
      <w:lvlText w:val="%5."/>
      <w:lvlJc w:val="left"/>
      <w:pPr>
        <w:ind w:left="4310" w:hanging="360"/>
      </w:pPr>
    </w:lvl>
    <w:lvl w:ilvl="5" w:tplc="F2AEA5A6">
      <w:start w:val="1"/>
      <w:numFmt w:val="lowerRoman"/>
      <w:lvlText w:val="%6."/>
      <w:lvlJc w:val="right"/>
      <w:pPr>
        <w:ind w:left="5030" w:hanging="180"/>
      </w:pPr>
    </w:lvl>
    <w:lvl w:ilvl="6" w:tplc="42BEFC80">
      <w:start w:val="1"/>
      <w:numFmt w:val="decimal"/>
      <w:lvlText w:val="%7."/>
      <w:lvlJc w:val="left"/>
      <w:pPr>
        <w:ind w:left="5750" w:hanging="360"/>
      </w:pPr>
    </w:lvl>
    <w:lvl w:ilvl="7" w:tplc="415E2A60">
      <w:start w:val="1"/>
      <w:numFmt w:val="lowerLetter"/>
      <w:lvlText w:val="%8."/>
      <w:lvlJc w:val="left"/>
      <w:pPr>
        <w:ind w:left="6470" w:hanging="360"/>
      </w:pPr>
    </w:lvl>
    <w:lvl w:ilvl="8" w:tplc="19008A0E">
      <w:start w:val="1"/>
      <w:numFmt w:val="lowerRoman"/>
      <w:lvlText w:val="%9."/>
      <w:lvlJc w:val="right"/>
      <w:pPr>
        <w:ind w:left="7190" w:hanging="180"/>
      </w:pPr>
    </w:lvl>
  </w:abstractNum>
  <w:abstractNum w:abstractNumId="10">
    <w:nsid w:val="39313D0F"/>
    <w:multiLevelType w:val="multilevel"/>
    <w:tmpl w:val="5B149DF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1">
    <w:nsid w:val="3E11607B"/>
    <w:multiLevelType w:val="hybridMultilevel"/>
    <w:tmpl w:val="423674C2"/>
    <w:lvl w:ilvl="0" w:tplc="923EF636">
      <w:start w:val="1"/>
      <w:numFmt w:val="decimal"/>
      <w:lvlText w:val="%1."/>
      <w:lvlJc w:val="left"/>
      <w:pPr>
        <w:ind w:left="858" w:hanging="432"/>
      </w:pPr>
      <w:rPr>
        <w:rFonts w:ascii="Times New Roman" w:eastAsia="Times New Roman" w:hAnsi="Times New Roman" w:cs="Times New Roman" w:hint="default"/>
        <w:spacing w:val="0"/>
        <w:w w:val="99"/>
        <w:sz w:val="24"/>
        <w:szCs w:val="24"/>
        <w:lang w:val="kk-KZ" w:eastAsia="en-US" w:bidi="ar-SA"/>
      </w:rPr>
    </w:lvl>
    <w:lvl w:ilvl="1" w:tplc="355C6D66">
      <w:numFmt w:val="bullet"/>
      <w:lvlText w:val="•"/>
      <w:lvlJc w:val="left"/>
      <w:pPr>
        <w:ind w:left="1599" w:hanging="432"/>
      </w:pPr>
      <w:rPr>
        <w:rFonts w:hint="default"/>
        <w:lang w:val="kk-KZ" w:eastAsia="en-US" w:bidi="ar-SA"/>
      </w:rPr>
    </w:lvl>
    <w:lvl w:ilvl="2" w:tplc="8302473E">
      <w:numFmt w:val="bullet"/>
      <w:lvlText w:val="•"/>
      <w:lvlJc w:val="left"/>
      <w:pPr>
        <w:ind w:left="2348" w:hanging="432"/>
      </w:pPr>
      <w:rPr>
        <w:rFonts w:hint="default"/>
        <w:lang w:val="kk-KZ" w:eastAsia="en-US" w:bidi="ar-SA"/>
      </w:rPr>
    </w:lvl>
    <w:lvl w:ilvl="3" w:tplc="ADAE9142">
      <w:numFmt w:val="bullet"/>
      <w:lvlText w:val="•"/>
      <w:lvlJc w:val="left"/>
      <w:pPr>
        <w:ind w:left="3097" w:hanging="432"/>
      </w:pPr>
      <w:rPr>
        <w:rFonts w:hint="default"/>
        <w:lang w:val="kk-KZ" w:eastAsia="en-US" w:bidi="ar-SA"/>
      </w:rPr>
    </w:lvl>
    <w:lvl w:ilvl="4" w:tplc="15B2CF50">
      <w:numFmt w:val="bullet"/>
      <w:lvlText w:val="•"/>
      <w:lvlJc w:val="left"/>
      <w:pPr>
        <w:ind w:left="3846" w:hanging="432"/>
      </w:pPr>
      <w:rPr>
        <w:rFonts w:hint="default"/>
        <w:lang w:val="kk-KZ" w:eastAsia="en-US" w:bidi="ar-SA"/>
      </w:rPr>
    </w:lvl>
    <w:lvl w:ilvl="5" w:tplc="A72CEE20">
      <w:numFmt w:val="bullet"/>
      <w:lvlText w:val="•"/>
      <w:lvlJc w:val="left"/>
      <w:pPr>
        <w:ind w:left="4596" w:hanging="432"/>
      </w:pPr>
      <w:rPr>
        <w:rFonts w:hint="default"/>
        <w:lang w:val="kk-KZ" w:eastAsia="en-US" w:bidi="ar-SA"/>
      </w:rPr>
    </w:lvl>
    <w:lvl w:ilvl="6" w:tplc="DF208360">
      <w:numFmt w:val="bullet"/>
      <w:lvlText w:val="•"/>
      <w:lvlJc w:val="left"/>
      <w:pPr>
        <w:ind w:left="5345" w:hanging="432"/>
      </w:pPr>
      <w:rPr>
        <w:rFonts w:hint="default"/>
        <w:lang w:val="kk-KZ" w:eastAsia="en-US" w:bidi="ar-SA"/>
      </w:rPr>
    </w:lvl>
    <w:lvl w:ilvl="7" w:tplc="96E0A0A2">
      <w:numFmt w:val="bullet"/>
      <w:lvlText w:val="•"/>
      <w:lvlJc w:val="left"/>
      <w:pPr>
        <w:ind w:left="6094" w:hanging="432"/>
      </w:pPr>
      <w:rPr>
        <w:rFonts w:hint="default"/>
        <w:lang w:val="kk-KZ" w:eastAsia="en-US" w:bidi="ar-SA"/>
      </w:rPr>
    </w:lvl>
    <w:lvl w:ilvl="8" w:tplc="E7F8A26A">
      <w:numFmt w:val="bullet"/>
      <w:lvlText w:val="•"/>
      <w:lvlJc w:val="left"/>
      <w:pPr>
        <w:ind w:left="6843" w:hanging="432"/>
      </w:pPr>
      <w:rPr>
        <w:rFonts w:hint="default"/>
        <w:lang w:val="kk-KZ" w:eastAsia="en-US" w:bidi="ar-SA"/>
      </w:rPr>
    </w:lvl>
  </w:abstractNum>
  <w:abstractNum w:abstractNumId="12">
    <w:nsid w:val="44716EB8"/>
    <w:multiLevelType w:val="hybridMultilevel"/>
    <w:tmpl w:val="CB201A88"/>
    <w:lvl w:ilvl="0" w:tplc="43D6EA5E">
      <w:start w:val="1"/>
      <w:numFmt w:val="decimal"/>
      <w:lvlText w:val="%1."/>
      <w:lvlJc w:val="left"/>
      <w:pPr>
        <w:ind w:left="1865" w:hanging="1155"/>
      </w:pPr>
      <w:rPr>
        <w:rFonts w:hint="default"/>
        <w:lang w:val="kk-KZ"/>
      </w:rPr>
    </w:lvl>
    <w:lvl w:ilvl="1" w:tplc="AEBE317E">
      <w:start w:val="1"/>
      <w:numFmt w:val="lowerLetter"/>
      <w:lvlText w:val="%2."/>
      <w:lvlJc w:val="left"/>
      <w:pPr>
        <w:ind w:left="1789" w:hanging="360"/>
      </w:pPr>
    </w:lvl>
    <w:lvl w:ilvl="2" w:tplc="0B5E7C8E">
      <w:start w:val="1"/>
      <w:numFmt w:val="lowerRoman"/>
      <w:lvlText w:val="%3."/>
      <w:lvlJc w:val="right"/>
      <w:pPr>
        <w:ind w:left="2509" w:hanging="180"/>
      </w:pPr>
    </w:lvl>
    <w:lvl w:ilvl="3" w:tplc="BB88D214">
      <w:start w:val="1"/>
      <w:numFmt w:val="decimal"/>
      <w:lvlText w:val="%4."/>
      <w:lvlJc w:val="left"/>
      <w:pPr>
        <w:ind w:left="3229" w:hanging="360"/>
      </w:pPr>
    </w:lvl>
    <w:lvl w:ilvl="4" w:tplc="C74C5356">
      <w:start w:val="1"/>
      <w:numFmt w:val="lowerLetter"/>
      <w:lvlText w:val="%5."/>
      <w:lvlJc w:val="left"/>
      <w:pPr>
        <w:ind w:left="3949" w:hanging="360"/>
      </w:pPr>
    </w:lvl>
    <w:lvl w:ilvl="5" w:tplc="677EED62">
      <w:start w:val="1"/>
      <w:numFmt w:val="lowerRoman"/>
      <w:lvlText w:val="%6."/>
      <w:lvlJc w:val="right"/>
      <w:pPr>
        <w:ind w:left="4669" w:hanging="180"/>
      </w:pPr>
    </w:lvl>
    <w:lvl w:ilvl="6" w:tplc="7BB2CFAA">
      <w:start w:val="1"/>
      <w:numFmt w:val="decimal"/>
      <w:lvlText w:val="%7."/>
      <w:lvlJc w:val="left"/>
      <w:pPr>
        <w:ind w:left="5389" w:hanging="360"/>
      </w:pPr>
    </w:lvl>
    <w:lvl w:ilvl="7" w:tplc="3AD8D280">
      <w:start w:val="1"/>
      <w:numFmt w:val="lowerLetter"/>
      <w:lvlText w:val="%8."/>
      <w:lvlJc w:val="left"/>
      <w:pPr>
        <w:ind w:left="6109" w:hanging="360"/>
      </w:pPr>
    </w:lvl>
    <w:lvl w:ilvl="8" w:tplc="0240976A">
      <w:start w:val="1"/>
      <w:numFmt w:val="lowerRoman"/>
      <w:lvlText w:val="%9."/>
      <w:lvlJc w:val="right"/>
      <w:pPr>
        <w:ind w:left="6829" w:hanging="180"/>
      </w:pPr>
    </w:lvl>
  </w:abstractNum>
  <w:abstractNum w:abstractNumId="13">
    <w:nsid w:val="46CD5B26"/>
    <w:multiLevelType w:val="hybridMultilevel"/>
    <w:tmpl w:val="1094571C"/>
    <w:lvl w:ilvl="0" w:tplc="5972E086">
      <w:start w:val="1"/>
      <w:numFmt w:val="decimal"/>
      <w:lvlText w:val="%1)"/>
      <w:lvlJc w:val="left"/>
      <w:pPr>
        <w:ind w:left="720" w:hanging="360"/>
      </w:pPr>
      <w:rPr>
        <w:rFonts w:ascii="Times New Roman" w:eastAsiaTheme="minorEastAsia" w:hAnsi="Times New Roman" w:cs="Times New Roman"/>
      </w:rPr>
    </w:lvl>
    <w:lvl w:ilvl="1" w:tplc="2CC84FDE">
      <w:start w:val="1"/>
      <w:numFmt w:val="lowerLetter"/>
      <w:lvlText w:val="%2."/>
      <w:lvlJc w:val="left"/>
      <w:pPr>
        <w:ind w:left="1440" w:hanging="360"/>
      </w:pPr>
    </w:lvl>
    <w:lvl w:ilvl="2" w:tplc="8B0CF750">
      <w:start w:val="1"/>
      <w:numFmt w:val="lowerRoman"/>
      <w:lvlText w:val="%3."/>
      <w:lvlJc w:val="right"/>
      <w:pPr>
        <w:ind w:left="2160" w:hanging="180"/>
      </w:pPr>
    </w:lvl>
    <w:lvl w:ilvl="3" w:tplc="4E1AC344">
      <w:start w:val="1"/>
      <w:numFmt w:val="decimal"/>
      <w:lvlText w:val="%4."/>
      <w:lvlJc w:val="left"/>
      <w:pPr>
        <w:ind w:left="2880" w:hanging="360"/>
      </w:pPr>
    </w:lvl>
    <w:lvl w:ilvl="4" w:tplc="AB46319A">
      <w:start w:val="1"/>
      <w:numFmt w:val="lowerLetter"/>
      <w:lvlText w:val="%5."/>
      <w:lvlJc w:val="left"/>
      <w:pPr>
        <w:ind w:left="3600" w:hanging="360"/>
      </w:pPr>
    </w:lvl>
    <w:lvl w:ilvl="5" w:tplc="39C82C36">
      <w:start w:val="1"/>
      <w:numFmt w:val="lowerRoman"/>
      <w:lvlText w:val="%6."/>
      <w:lvlJc w:val="right"/>
      <w:pPr>
        <w:ind w:left="4320" w:hanging="180"/>
      </w:pPr>
    </w:lvl>
    <w:lvl w:ilvl="6" w:tplc="766CA16E">
      <w:start w:val="1"/>
      <w:numFmt w:val="decimal"/>
      <w:lvlText w:val="%7."/>
      <w:lvlJc w:val="left"/>
      <w:pPr>
        <w:ind w:left="5040" w:hanging="360"/>
      </w:pPr>
    </w:lvl>
    <w:lvl w:ilvl="7" w:tplc="A0488DD4">
      <w:start w:val="1"/>
      <w:numFmt w:val="lowerLetter"/>
      <w:lvlText w:val="%8."/>
      <w:lvlJc w:val="left"/>
      <w:pPr>
        <w:ind w:left="5760" w:hanging="360"/>
      </w:pPr>
    </w:lvl>
    <w:lvl w:ilvl="8" w:tplc="7912289E">
      <w:start w:val="1"/>
      <w:numFmt w:val="lowerRoman"/>
      <w:lvlText w:val="%9."/>
      <w:lvlJc w:val="right"/>
      <w:pPr>
        <w:ind w:left="6480" w:hanging="180"/>
      </w:pPr>
    </w:lvl>
  </w:abstractNum>
  <w:abstractNum w:abstractNumId="14">
    <w:nsid w:val="515438A3"/>
    <w:multiLevelType w:val="hybridMultilevel"/>
    <w:tmpl w:val="25385C62"/>
    <w:lvl w:ilvl="0" w:tplc="8E4431A8">
      <w:start w:val="15"/>
      <w:numFmt w:val="decimal"/>
      <w:lvlText w:val="%1)"/>
      <w:lvlJc w:val="left"/>
      <w:pPr>
        <w:ind w:left="108" w:hanging="333"/>
      </w:pPr>
      <w:rPr>
        <w:rFonts w:ascii="Times New Roman" w:eastAsia="Times New Roman" w:hAnsi="Times New Roman" w:cs="Times New Roman" w:hint="default"/>
        <w:spacing w:val="0"/>
        <w:w w:val="99"/>
        <w:sz w:val="24"/>
        <w:szCs w:val="24"/>
        <w:lang w:val="kk-KZ" w:eastAsia="en-US" w:bidi="ar-SA"/>
      </w:rPr>
    </w:lvl>
    <w:lvl w:ilvl="1" w:tplc="73E23998">
      <w:numFmt w:val="bullet"/>
      <w:lvlText w:val="•"/>
      <w:lvlJc w:val="left"/>
      <w:pPr>
        <w:ind w:left="849" w:hanging="333"/>
      </w:pPr>
      <w:rPr>
        <w:rFonts w:hint="default"/>
        <w:lang w:val="kk-KZ" w:eastAsia="en-US" w:bidi="ar-SA"/>
      </w:rPr>
    </w:lvl>
    <w:lvl w:ilvl="2" w:tplc="EE64F7E8">
      <w:numFmt w:val="bullet"/>
      <w:lvlText w:val="•"/>
      <w:lvlJc w:val="left"/>
      <w:pPr>
        <w:ind w:left="1598" w:hanging="333"/>
      </w:pPr>
      <w:rPr>
        <w:rFonts w:hint="default"/>
        <w:lang w:val="kk-KZ" w:eastAsia="en-US" w:bidi="ar-SA"/>
      </w:rPr>
    </w:lvl>
    <w:lvl w:ilvl="3" w:tplc="2A24FEA4">
      <w:numFmt w:val="bullet"/>
      <w:lvlText w:val="•"/>
      <w:lvlJc w:val="left"/>
      <w:pPr>
        <w:ind w:left="2347" w:hanging="333"/>
      </w:pPr>
      <w:rPr>
        <w:rFonts w:hint="default"/>
        <w:lang w:val="kk-KZ" w:eastAsia="en-US" w:bidi="ar-SA"/>
      </w:rPr>
    </w:lvl>
    <w:lvl w:ilvl="4" w:tplc="780A8D32">
      <w:numFmt w:val="bullet"/>
      <w:lvlText w:val="•"/>
      <w:lvlJc w:val="left"/>
      <w:pPr>
        <w:ind w:left="3096" w:hanging="333"/>
      </w:pPr>
      <w:rPr>
        <w:rFonts w:hint="default"/>
        <w:lang w:val="kk-KZ" w:eastAsia="en-US" w:bidi="ar-SA"/>
      </w:rPr>
    </w:lvl>
    <w:lvl w:ilvl="5" w:tplc="3752D5F2">
      <w:numFmt w:val="bullet"/>
      <w:lvlText w:val="•"/>
      <w:lvlJc w:val="left"/>
      <w:pPr>
        <w:ind w:left="3846" w:hanging="333"/>
      </w:pPr>
      <w:rPr>
        <w:rFonts w:hint="default"/>
        <w:lang w:val="kk-KZ" w:eastAsia="en-US" w:bidi="ar-SA"/>
      </w:rPr>
    </w:lvl>
    <w:lvl w:ilvl="6" w:tplc="26306AF6">
      <w:numFmt w:val="bullet"/>
      <w:lvlText w:val="•"/>
      <w:lvlJc w:val="left"/>
      <w:pPr>
        <w:ind w:left="4595" w:hanging="333"/>
      </w:pPr>
      <w:rPr>
        <w:rFonts w:hint="default"/>
        <w:lang w:val="kk-KZ" w:eastAsia="en-US" w:bidi="ar-SA"/>
      </w:rPr>
    </w:lvl>
    <w:lvl w:ilvl="7" w:tplc="CFB4AB20">
      <w:numFmt w:val="bullet"/>
      <w:lvlText w:val="•"/>
      <w:lvlJc w:val="left"/>
      <w:pPr>
        <w:ind w:left="5344" w:hanging="333"/>
      </w:pPr>
      <w:rPr>
        <w:rFonts w:hint="default"/>
        <w:lang w:val="kk-KZ" w:eastAsia="en-US" w:bidi="ar-SA"/>
      </w:rPr>
    </w:lvl>
    <w:lvl w:ilvl="8" w:tplc="701C64E2">
      <w:numFmt w:val="bullet"/>
      <w:lvlText w:val="•"/>
      <w:lvlJc w:val="left"/>
      <w:pPr>
        <w:ind w:left="6093" w:hanging="333"/>
      </w:pPr>
      <w:rPr>
        <w:rFonts w:hint="default"/>
        <w:lang w:val="kk-KZ" w:eastAsia="en-US" w:bidi="ar-SA"/>
      </w:rPr>
    </w:lvl>
  </w:abstractNum>
  <w:abstractNum w:abstractNumId="15">
    <w:nsid w:val="548A02F8"/>
    <w:multiLevelType w:val="hybridMultilevel"/>
    <w:tmpl w:val="09D6CFDA"/>
    <w:lvl w:ilvl="0" w:tplc="84400072">
      <w:start w:val="1"/>
      <w:numFmt w:val="decimal"/>
      <w:lvlText w:val="%1)"/>
      <w:lvlJc w:val="left"/>
      <w:pPr>
        <w:ind w:left="784" w:hanging="218"/>
      </w:pPr>
      <w:rPr>
        <w:rFonts w:ascii="Times New Roman" w:eastAsia="Times New Roman" w:hAnsi="Times New Roman" w:cs="Times New Roman" w:hint="default"/>
        <w:spacing w:val="0"/>
        <w:w w:val="99"/>
        <w:sz w:val="20"/>
        <w:szCs w:val="20"/>
        <w:lang w:val="kk-KZ" w:eastAsia="en-US" w:bidi="ar-SA"/>
      </w:rPr>
    </w:lvl>
    <w:lvl w:ilvl="1" w:tplc="50F8CE50">
      <w:numFmt w:val="bullet"/>
      <w:lvlText w:val="•"/>
      <w:lvlJc w:val="left"/>
      <w:pPr>
        <w:ind w:left="1461" w:hanging="218"/>
      </w:pPr>
      <w:rPr>
        <w:rFonts w:hint="default"/>
        <w:lang w:val="kk-KZ" w:eastAsia="en-US" w:bidi="ar-SA"/>
      </w:rPr>
    </w:lvl>
    <w:lvl w:ilvl="2" w:tplc="8F7ACE04">
      <w:numFmt w:val="bullet"/>
      <w:lvlText w:val="•"/>
      <w:lvlJc w:val="left"/>
      <w:pPr>
        <w:ind w:left="2142" w:hanging="218"/>
      </w:pPr>
      <w:rPr>
        <w:rFonts w:hint="default"/>
        <w:lang w:val="kk-KZ" w:eastAsia="en-US" w:bidi="ar-SA"/>
      </w:rPr>
    </w:lvl>
    <w:lvl w:ilvl="3" w:tplc="EFD6A67C">
      <w:numFmt w:val="bullet"/>
      <w:lvlText w:val="•"/>
      <w:lvlJc w:val="left"/>
      <w:pPr>
        <w:ind w:left="2823" w:hanging="218"/>
      </w:pPr>
      <w:rPr>
        <w:rFonts w:hint="default"/>
        <w:lang w:val="kk-KZ" w:eastAsia="en-US" w:bidi="ar-SA"/>
      </w:rPr>
    </w:lvl>
    <w:lvl w:ilvl="4" w:tplc="75D28C7A">
      <w:numFmt w:val="bullet"/>
      <w:lvlText w:val="•"/>
      <w:lvlJc w:val="left"/>
      <w:pPr>
        <w:ind w:left="3504" w:hanging="218"/>
      </w:pPr>
      <w:rPr>
        <w:rFonts w:hint="default"/>
        <w:lang w:val="kk-KZ" w:eastAsia="en-US" w:bidi="ar-SA"/>
      </w:rPr>
    </w:lvl>
    <w:lvl w:ilvl="5" w:tplc="94E8F328">
      <w:numFmt w:val="bullet"/>
      <w:lvlText w:val="•"/>
      <w:lvlJc w:val="left"/>
      <w:pPr>
        <w:ind w:left="4186" w:hanging="218"/>
      </w:pPr>
      <w:rPr>
        <w:rFonts w:hint="default"/>
        <w:lang w:val="kk-KZ" w:eastAsia="en-US" w:bidi="ar-SA"/>
      </w:rPr>
    </w:lvl>
    <w:lvl w:ilvl="6" w:tplc="E516277C">
      <w:numFmt w:val="bullet"/>
      <w:lvlText w:val="•"/>
      <w:lvlJc w:val="left"/>
      <w:pPr>
        <w:ind w:left="4867" w:hanging="218"/>
      </w:pPr>
      <w:rPr>
        <w:rFonts w:hint="default"/>
        <w:lang w:val="kk-KZ" w:eastAsia="en-US" w:bidi="ar-SA"/>
      </w:rPr>
    </w:lvl>
    <w:lvl w:ilvl="7" w:tplc="43A2200A">
      <w:numFmt w:val="bullet"/>
      <w:lvlText w:val="•"/>
      <w:lvlJc w:val="left"/>
      <w:pPr>
        <w:ind w:left="5548" w:hanging="218"/>
      </w:pPr>
      <w:rPr>
        <w:rFonts w:hint="default"/>
        <w:lang w:val="kk-KZ" w:eastAsia="en-US" w:bidi="ar-SA"/>
      </w:rPr>
    </w:lvl>
    <w:lvl w:ilvl="8" w:tplc="A0E2AD54">
      <w:numFmt w:val="bullet"/>
      <w:lvlText w:val="•"/>
      <w:lvlJc w:val="left"/>
      <w:pPr>
        <w:ind w:left="6229" w:hanging="218"/>
      </w:pPr>
      <w:rPr>
        <w:rFonts w:hint="default"/>
        <w:lang w:val="kk-KZ" w:eastAsia="en-US" w:bidi="ar-SA"/>
      </w:rPr>
    </w:lvl>
  </w:abstractNum>
  <w:abstractNum w:abstractNumId="16">
    <w:nsid w:val="57232EEF"/>
    <w:multiLevelType w:val="hybridMultilevel"/>
    <w:tmpl w:val="8BB28DBA"/>
    <w:lvl w:ilvl="0" w:tplc="BC9AE99A">
      <w:start w:val="5"/>
      <w:numFmt w:val="decimal"/>
      <w:lvlText w:val="%1)"/>
      <w:lvlJc w:val="left"/>
      <w:pPr>
        <w:ind w:left="107" w:hanging="374"/>
      </w:pPr>
      <w:rPr>
        <w:rFonts w:ascii="Times New Roman" w:eastAsia="Times New Roman" w:hAnsi="Times New Roman" w:cs="Times New Roman" w:hint="default"/>
        <w:spacing w:val="0"/>
        <w:w w:val="99"/>
        <w:sz w:val="24"/>
        <w:szCs w:val="24"/>
        <w:lang w:val="kk-KZ" w:eastAsia="en-US" w:bidi="ar-SA"/>
      </w:rPr>
    </w:lvl>
    <w:lvl w:ilvl="1" w:tplc="625AB634">
      <w:numFmt w:val="bullet"/>
      <w:lvlText w:val="•"/>
      <w:lvlJc w:val="left"/>
      <w:pPr>
        <w:ind w:left="808" w:hanging="374"/>
      </w:pPr>
      <w:rPr>
        <w:rFonts w:hint="default"/>
        <w:lang w:val="kk-KZ" w:eastAsia="en-US" w:bidi="ar-SA"/>
      </w:rPr>
    </w:lvl>
    <w:lvl w:ilvl="2" w:tplc="80F6CF50">
      <w:numFmt w:val="bullet"/>
      <w:lvlText w:val="•"/>
      <w:lvlJc w:val="left"/>
      <w:pPr>
        <w:ind w:left="1517" w:hanging="374"/>
      </w:pPr>
      <w:rPr>
        <w:rFonts w:hint="default"/>
        <w:lang w:val="kk-KZ" w:eastAsia="en-US" w:bidi="ar-SA"/>
      </w:rPr>
    </w:lvl>
    <w:lvl w:ilvl="3" w:tplc="D25A60E8">
      <w:numFmt w:val="bullet"/>
      <w:lvlText w:val="•"/>
      <w:lvlJc w:val="left"/>
      <w:pPr>
        <w:ind w:left="2225" w:hanging="374"/>
      </w:pPr>
      <w:rPr>
        <w:rFonts w:hint="default"/>
        <w:lang w:val="kk-KZ" w:eastAsia="en-US" w:bidi="ar-SA"/>
      </w:rPr>
    </w:lvl>
    <w:lvl w:ilvl="4" w:tplc="0C7420EE">
      <w:numFmt w:val="bullet"/>
      <w:lvlText w:val="•"/>
      <w:lvlJc w:val="left"/>
      <w:pPr>
        <w:ind w:left="2934" w:hanging="374"/>
      </w:pPr>
      <w:rPr>
        <w:rFonts w:hint="default"/>
        <w:lang w:val="kk-KZ" w:eastAsia="en-US" w:bidi="ar-SA"/>
      </w:rPr>
    </w:lvl>
    <w:lvl w:ilvl="5" w:tplc="99C47EE4">
      <w:numFmt w:val="bullet"/>
      <w:lvlText w:val="•"/>
      <w:lvlJc w:val="left"/>
      <w:pPr>
        <w:ind w:left="3643" w:hanging="374"/>
      </w:pPr>
      <w:rPr>
        <w:rFonts w:hint="default"/>
        <w:lang w:val="kk-KZ" w:eastAsia="en-US" w:bidi="ar-SA"/>
      </w:rPr>
    </w:lvl>
    <w:lvl w:ilvl="6" w:tplc="757EE524">
      <w:numFmt w:val="bullet"/>
      <w:lvlText w:val="•"/>
      <w:lvlJc w:val="left"/>
      <w:pPr>
        <w:ind w:left="4351" w:hanging="374"/>
      </w:pPr>
      <w:rPr>
        <w:rFonts w:hint="default"/>
        <w:lang w:val="kk-KZ" w:eastAsia="en-US" w:bidi="ar-SA"/>
      </w:rPr>
    </w:lvl>
    <w:lvl w:ilvl="7" w:tplc="389AB5CC">
      <w:numFmt w:val="bullet"/>
      <w:lvlText w:val="•"/>
      <w:lvlJc w:val="left"/>
      <w:pPr>
        <w:ind w:left="5060" w:hanging="374"/>
      </w:pPr>
      <w:rPr>
        <w:rFonts w:hint="default"/>
        <w:lang w:val="kk-KZ" w:eastAsia="en-US" w:bidi="ar-SA"/>
      </w:rPr>
    </w:lvl>
    <w:lvl w:ilvl="8" w:tplc="0A220EE0">
      <w:numFmt w:val="bullet"/>
      <w:lvlText w:val="•"/>
      <w:lvlJc w:val="left"/>
      <w:pPr>
        <w:ind w:left="5768" w:hanging="374"/>
      </w:pPr>
      <w:rPr>
        <w:rFonts w:hint="default"/>
        <w:lang w:val="kk-KZ" w:eastAsia="en-US" w:bidi="ar-SA"/>
      </w:rPr>
    </w:lvl>
  </w:abstractNum>
  <w:abstractNum w:abstractNumId="17">
    <w:nsid w:val="58E766D4"/>
    <w:multiLevelType w:val="hybridMultilevel"/>
    <w:tmpl w:val="4260CF88"/>
    <w:lvl w:ilvl="0" w:tplc="2C505372">
      <w:start w:val="1"/>
      <w:numFmt w:val="decimal"/>
      <w:lvlText w:val="%1)"/>
      <w:lvlJc w:val="left"/>
      <w:pPr>
        <w:ind w:left="1430" w:hanging="360"/>
      </w:pPr>
    </w:lvl>
    <w:lvl w:ilvl="1" w:tplc="BA561C7E">
      <w:start w:val="1"/>
      <w:numFmt w:val="lowerLetter"/>
      <w:lvlText w:val="%2."/>
      <w:lvlJc w:val="left"/>
      <w:pPr>
        <w:ind w:left="2150" w:hanging="360"/>
      </w:pPr>
    </w:lvl>
    <w:lvl w:ilvl="2" w:tplc="7340CA94">
      <w:start w:val="1"/>
      <w:numFmt w:val="lowerRoman"/>
      <w:lvlText w:val="%3."/>
      <w:lvlJc w:val="right"/>
      <w:pPr>
        <w:ind w:left="2870" w:hanging="180"/>
      </w:pPr>
    </w:lvl>
    <w:lvl w:ilvl="3" w:tplc="2C146588">
      <w:start w:val="1"/>
      <w:numFmt w:val="decimal"/>
      <w:lvlText w:val="%4."/>
      <w:lvlJc w:val="left"/>
      <w:pPr>
        <w:ind w:left="3590" w:hanging="360"/>
      </w:pPr>
    </w:lvl>
    <w:lvl w:ilvl="4" w:tplc="B16C0182">
      <w:start w:val="1"/>
      <w:numFmt w:val="lowerLetter"/>
      <w:lvlText w:val="%5."/>
      <w:lvlJc w:val="left"/>
      <w:pPr>
        <w:ind w:left="4310" w:hanging="360"/>
      </w:pPr>
    </w:lvl>
    <w:lvl w:ilvl="5" w:tplc="268C3EBE">
      <w:start w:val="1"/>
      <w:numFmt w:val="lowerRoman"/>
      <w:lvlText w:val="%6."/>
      <w:lvlJc w:val="right"/>
      <w:pPr>
        <w:ind w:left="5030" w:hanging="180"/>
      </w:pPr>
    </w:lvl>
    <w:lvl w:ilvl="6" w:tplc="9286B70C">
      <w:start w:val="1"/>
      <w:numFmt w:val="decimal"/>
      <w:lvlText w:val="%7."/>
      <w:lvlJc w:val="left"/>
      <w:pPr>
        <w:ind w:left="5750" w:hanging="360"/>
      </w:pPr>
    </w:lvl>
    <w:lvl w:ilvl="7" w:tplc="BC0A5DB0">
      <w:start w:val="1"/>
      <w:numFmt w:val="lowerLetter"/>
      <w:lvlText w:val="%8."/>
      <w:lvlJc w:val="left"/>
      <w:pPr>
        <w:ind w:left="6470" w:hanging="360"/>
      </w:pPr>
    </w:lvl>
    <w:lvl w:ilvl="8" w:tplc="947E2468">
      <w:start w:val="1"/>
      <w:numFmt w:val="lowerRoman"/>
      <w:lvlText w:val="%9."/>
      <w:lvlJc w:val="right"/>
      <w:pPr>
        <w:ind w:left="7190" w:hanging="180"/>
      </w:pPr>
    </w:lvl>
  </w:abstractNum>
  <w:abstractNum w:abstractNumId="18">
    <w:nsid w:val="5CB004A8"/>
    <w:multiLevelType w:val="hybridMultilevel"/>
    <w:tmpl w:val="BBD2E2EC"/>
    <w:lvl w:ilvl="0" w:tplc="11E4B492">
      <w:start w:val="1"/>
      <w:numFmt w:val="decimal"/>
      <w:lvlText w:val="%1-"/>
      <w:lvlJc w:val="left"/>
      <w:pPr>
        <w:ind w:left="703" w:hanging="169"/>
      </w:pPr>
      <w:rPr>
        <w:rFonts w:ascii="Times New Roman" w:eastAsia="Times New Roman" w:hAnsi="Times New Roman" w:cs="Times New Roman" w:hint="default"/>
        <w:spacing w:val="-2"/>
        <w:w w:val="99"/>
        <w:sz w:val="18"/>
        <w:szCs w:val="18"/>
        <w:lang w:val="kk-KZ" w:eastAsia="en-US" w:bidi="ar-SA"/>
      </w:rPr>
    </w:lvl>
    <w:lvl w:ilvl="1" w:tplc="CB783FF0">
      <w:numFmt w:val="none"/>
      <w:lvlText w:val=""/>
      <w:lvlJc w:val="left"/>
      <w:pPr>
        <w:tabs>
          <w:tab w:val="num" w:pos="360"/>
        </w:tabs>
      </w:pPr>
    </w:lvl>
    <w:lvl w:ilvl="2" w:tplc="4B7684B8">
      <w:numFmt w:val="bullet"/>
      <w:lvlText w:val="•"/>
      <w:lvlJc w:val="left"/>
      <w:pPr>
        <w:ind w:left="1545" w:hanging="302"/>
      </w:pPr>
      <w:rPr>
        <w:rFonts w:hint="default"/>
        <w:lang w:val="kk-KZ" w:eastAsia="en-US" w:bidi="ar-SA"/>
      </w:rPr>
    </w:lvl>
    <w:lvl w:ilvl="3" w:tplc="13168B8A">
      <w:numFmt w:val="bullet"/>
      <w:lvlText w:val="•"/>
      <w:lvlJc w:val="left"/>
      <w:pPr>
        <w:ind w:left="2250" w:hanging="302"/>
      </w:pPr>
      <w:rPr>
        <w:rFonts w:hint="default"/>
        <w:lang w:val="kk-KZ" w:eastAsia="en-US" w:bidi="ar-SA"/>
      </w:rPr>
    </w:lvl>
    <w:lvl w:ilvl="4" w:tplc="BA944166">
      <w:numFmt w:val="bullet"/>
      <w:lvlText w:val="•"/>
      <w:lvlJc w:val="left"/>
      <w:pPr>
        <w:ind w:left="2955" w:hanging="302"/>
      </w:pPr>
      <w:rPr>
        <w:rFonts w:hint="default"/>
        <w:lang w:val="kk-KZ" w:eastAsia="en-US" w:bidi="ar-SA"/>
      </w:rPr>
    </w:lvl>
    <w:lvl w:ilvl="5" w:tplc="753A9CD4">
      <w:numFmt w:val="bullet"/>
      <w:lvlText w:val="•"/>
      <w:lvlJc w:val="left"/>
      <w:pPr>
        <w:ind w:left="3660" w:hanging="302"/>
      </w:pPr>
      <w:rPr>
        <w:rFonts w:hint="default"/>
        <w:lang w:val="kk-KZ" w:eastAsia="en-US" w:bidi="ar-SA"/>
      </w:rPr>
    </w:lvl>
    <w:lvl w:ilvl="6" w:tplc="F258C03C">
      <w:numFmt w:val="bullet"/>
      <w:lvlText w:val="•"/>
      <w:lvlJc w:val="left"/>
      <w:pPr>
        <w:ind w:left="4365" w:hanging="302"/>
      </w:pPr>
      <w:rPr>
        <w:rFonts w:hint="default"/>
        <w:lang w:val="kk-KZ" w:eastAsia="en-US" w:bidi="ar-SA"/>
      </w:rPr>
    </w:lvl>
    <w:lvl w:ilvl="7" w:tplc="358C99F8">
      <w:numFmt w:val="bullet"/>
      <w:lvlText w:val="•"/>
      <w:lvlJc w:val="left"/>
      <w:pPr>
        <w:ind w:left="5070" w:hanging="302"/>
      </w:pPr>
      <w:rPr>
        <w:rFonts w:hint="default"/>
        <w:lang w:val="kk-KZ" w:eastAsia="en-US" w:bidi="ar-SA"/>
      </w:rPr>
    </w:lvl>
    <w:lvl w:ilvl="8" w:tplc="4F468468">
      <w:numFmt w:val="bullet"/>
      <w:lvlText w:val="•"/>
      <w:lvlJc w:val="left"/>
      <w:pPr>
        <w:ind w:left="5775" w:hanging="302"/>
      </w:pPr>
      <w:rPr>
        <w:rFonts w:hint="default"/>
        <w:lang w:val="kk-KZ" w:eastAsia="en-US" w:bidi="ar-SA"/>
      </w:rPr>
    </w:lvl>
  </w:abstractNum>
  <w:abstractNum w:abstractNumId="19">
    <w:nsid w:val="5EF82344"/>
    <w:multiLevelType w:val="hybridMultilevel"/>
    <w:tmpl w:val="5AC2431A"/>
    <w:lvl w:ilvl="0" w:tplc="A5FA0A94">
      <w:start w:val="6"/>
      <w:numFmt w:val="decimal"/>
      <w:lvlText w:val="%1."/>
      <w:lvlJc w:val="left"/>
      <w:pPr>
        <w:ind w:left="108" w:hanging="226"/>
      </w:pPr>
      <w:rPr>
        <w:rFonts w:ascii="Times New Roman" w:eastAsia="Times New Roman" w:hAnsi="Times New Roman" w:cs="Times New Roman" w:hint="default"/>
        <w:spacing w:val="0"/>
        <w:w w:val="99"/>
        <w:sz w:val="24"/>
        <w:szCs w:val="24"/>
        <w:lang w:val="kk-KZ" w:eastAsia="en-US" w:bidi="ar-SA"/>
      </w:rPr>
    </w:lvl>
    <w:lvl w:ilvl="1" w:tplc="27BA8098">
      <w:numFmt w:val="bullet"/>
      <w:lvlText w:val="•"/>
      <w:lvlJc w:val="left"/>
      <w:pPr>
        <w:ind w:left="849" w:hanging="226"/>
      </w:pPr>
      <w:rPr>
        <w:rFonts w:hint="default"/>
        <w:lang w:val="kk-KZ" w:eastAsia="en-US" w:bidi="ar-SA"/>
      </w:rPr>
    </w:lvl>
    <w:lvl w:ilvl="2" w:tplc="C70CD29A">
      <w:numFmt w:val="bullet"/>
      <w:lvlText w:val="•"/>
      <w:lvlJc w:val="left"/>
      <w:pPr>
        <w:ind w:left="1598" w:hanging="226"/>
      </w:pPr>
      <w:rPr>
        <w:rFonts w:hint="default"/>
        <w:lang w:val="kk-KZ" w:eastAsia="en-US" w:bidi="ar-SA"/>
      </w:rPr>
    </w:lvl>
    <w:lvl w:ilvl="3" w:tplc="FF700DF2">
      <w:numFmt w:val="bullet"/>
      <w:lvlText w:val="•"/>
      <w:lvlJc w:val="left"/>
      <w:pPr>
        <w:ind w:left="2347" w:hanging="226"/>
      </w:pPr>
      <w:rPr>
        <w:rFonts w:hint="default"/>
        <w:lang w:val="kk-KZ" w:eastAsia="en-US" w:bidi="ar-SA"/>
      </w:rPr>
    </w:lvl>
    <w:lvl w:ilvl="4" w:tplc="51906716">
      <w:numFmt w:val="bullet"/>
      <w:lvlText w:val="•"/>
      <w:lvlJc w:val="left"/>
      <w:pPr>
        <w:ind w:left="3096" w:hanging="226"/>
      </w:pPr>
      <w:rPr>
        <w:rFonts w:hint="default"/>
        <w:lang w:val="kk-KZ" w:eastAsia="en-US" w:bidi="ar-SA"/>
      </w:rPr>
    </w:lvl>
    <w:lvl w:ilvl="5" w:tplc="58648E36">
      <w:numFmt w:val="bullet"/>
      <w:lvlText w:val="•"/>
      <w:lvlJc w:val="left"/>
      <w:pPr>
        <w:ind w:left="3846" w:hanging="226"/>
      </w:pPr>
      <w:rPr>
        <w:rFonts w:hint="default"/>
        <w:lang w:val="kk-KZ" w:eastAsia="en-US" w:bidi="ar-SA"/>
      </w:rPr>
    </w:lvl>
    <w:lvl w:ilvl="6" w:tplc="20FA8270">
      <w:numFmt w:val="bullet"/>
      <w:lvlText w:val="•"/>
      <w:lvlJc w:val="left"/>
      <w:pPr>
        <w:ind w:left="4595" w:hanging="226"/>
      </w:pPr>
      <w:rPr>
        <w:rFonts w:hint="default"/>
        <w:lang w:val="kk-KZ" w:eastAsia="en-US" w:bidi="ar-SA"/>
      </w:rPr>
    </w:lvl>
    <w:lvl w:ilvl="7" w:tplc="7C46F188">
      <w:numFmt w:val="bullet"/>
      <w:lvlText w:val="•"/>
      <w:lvlJc w:val="left"/>
      <w:pPr>
        <w:ind w:left="5344" w:hanging="226"/>
      </w:pPr>
      <w:rPr>
        <w:rFonts w:hint="default"/>
        <w:lang w:val="kk-KZ" w:eastAsia="en-US" w:bidi="ar-SA"/>
      </w:rPr>
    </w:lvl>
    <w:lvl w:ilvl="8" w:tplc="782A51D0">
      <w:numFmt w:val="bullet"/>
      <w:lvlText w:val="•"/>
      <w:lvlJc w:val="left"/>
      <w:pPr>
        <w:ind w:left="6093" w:hanging="226"/>
      </w:pPr>
      <w:rPr>
        <w:rFonts w:hint="default"/>
        <w:lang w:val="kk-KZ" w:eastAsia="en-US" w:bidi="ar-SA"/>
      </w:rPr>
    </w:lvl>
  </w:abstractNum>
  <w:abstractNum w:abstractNumId="20">
    <w:nsid w:val="6CFB30E6"/>
    <w:multiLevelType w:val="hybridMultilevel"/>
    <w:tmpl w:val="3D8231BC"/>
    <w:lvl w:ilvl="0" w:tplc="85A6A988">
      <w:start w:val="24"/>
      <w:numFmt w:val="decimal"/>
      <w:lvlText w:val="%1)"/>
      <w:lvlJc w:val="left"/>
      <w:pPr>
        <w:ind w:left="108" w:hanging="568"/>
        <w:jc w:val="left"/>
      </w:pPr>
      <w:rPr>
        <w:rFonts w:ascii="Times New Roman" w:eastAsia="Times New Roman" w:hAnsi="Times New Roman" w:cs="Times New Roman" w:hint="default"/>
        <w:spacing w:val="0"/>
        <w:w w:val="99"/>
        <w:sz w:val="24"/>
        <w:szCs w:val="24"/>
        <w:lang w:val="kk-KZ" w:eastAsia="en-US" w:bidi="ar-SA"/>
      </w:rPr>
    </w:lvl>
    <w:lvl w:ilvl="1" w:tplc="408EEE38">
      <w:numFmt w:val="bullet"/>
      <w:lvlText w:val="•"/>
      <w:lvlJc w:val="left"/>
      <w:pPr>
        <w:ind w:left="849" w:hanging="568"/>
      </w:pPr>
      <w:rPr>
        <w:rFonts w:hint="default"/>
        <w:lang w:val="kk-KZ" w:eastAsia="en-US" w:bidi="ar-SA"/>
      </w:rPr>
    </w:lvl>
    <w:lvl w:ilvl="2" w:tplc="8B549F48">
      <w:numFmt w:val="bullet"/>
      <w:lvlText w:val="•"/>
      <w:lvlJc w:val="left"/>
      <w:pPr>
        <w:ind w:left="1598" w:hanging="568"/>
      </w:pPr>
      <w:rPr>
        <w:rFonts w:hint="default"/>
        <w:lang w:val="kk-KZ" w:eastAsia="en-US" w:bidi="ar-SA"/>
      </w:rPr>
    </w:lvl>
    <w:lvl w:ilvl="3" w:tplc="00B0ACD4">
      <w:numFmt w:val="bullet"/>
      <w:lvlText w:val="•"/>
      <w:lvlJc w:val="left"/>
      <w:pPr>
        <w:ind w:left="2347" w:hanging="568"/>
      </w:pPr>
      <w:rPr>
        <w:rFonts w:hint="default"/>
        <w:lang w:val="kk-KZ" w:eastAsia="en-US" w:bidi="ar-SA"/>
      </w:rPr>
    </w:lvl>
    <w:lvl w:ilvl="4" w:tplc="C1D49AD2">
      <w:numFmt w:val="bullet"/>
      <w:lvlText w:val="•"/>
      <w:lvlJc w:val="left"/>
      <w:pPr>
        <w:ind w:left="3096" w:hanging="568"/>
      </w:pPr>
      <w:rPr>
        <w:rFonts w:hint="default"/>
        <w:lang w:val="kk-KZ" w:eastAsia="en-US" w:bidi="ar-SA"/>
      </w:rPr>
    </w:lvl>
    <w:lvl w:ilvl="5" w:tplc="F96A23DC">
      <w:numFmt w:val="bullet"/>
      <w:lvlText w:val="•"/>
      <w:lvlJc w:val="left"/>
      <w:pPr>
        <w:ind w:left="3846" w:hanging="568"/>
      </w:pPr>
      <w:rPr>
        <w:rFonts w:hint="default"/>
        <w:lang w:val="kk-KZ" w:eastAsia="en-US" w:bidi="ar-SA"/>
      </w:rPr>
    </w:lvl>
    <w:lvl w:ilvl="6" w:tplc="030AFA72">
      <w:numFmt w:val="bullet"/>
      <w:lvlText w:val="•"/>
      <w:lvlJc w:val="left"/>
      <w:pPr>
        <w:ind w:left="4595" w:hanging="568"/>
      </w:pPr>
      <w:rPr>
        <w:rFonts w:hint="default"/>
        <w:lang w:val="kk-KZ" w:eastAsia="en-US" w:bidi="ar-SA"/>
      </w:rPr>
    </w:lvl>
    <w:lvl w:ilvl="7" w:tplc="A8681264">
      <w:numFmt w:val="bullet"/>
      <w:lvlText w:val="•"/>
      <w:lvlJc w:val="left"/>
      <w:pPr>
        <w:ind w:left="5344" w:hanging="568"/>
      </w:pPr>
      <w:rPr>
        <w:rFonts w:hint="default"/>
        <w:lang w:val="kk-KZ" w:eastAsia="en-US" w:bidi="ar-SA"/>
      </w:rPr>
    </w:lvl>
    <w:lvl w:ilvl="8" w:tplc="F686FE80">
      <w:numFmt w:val="bullet"/>
      <w:lvlText w:val="•"/>
      <w:lvlJc w:val="left"/>
      <w:pPr>
        <w:ind w:left="6093" w:hanging="568"/>
      </w:pPr>
      <w:rPr>
        <w:rFonts w:hint="default"/>
        <w:lang w:val="kk-KZ" w:eastAsia="en-US" w:bidi="ar-SA"/>
      </w:rPr>
    </w:lvl>
  </w:abstractNum>
  <w:abstractNum w:abstractNumId="21">
    <w:nsid w:val="6EDC3526"/>
    <w:multiLevelType w:val="hybridMultilevel"/>
    <w:tmpl w:val="41A4B1C4"/>
    <w:lvl w:ilvl="0" w:tplc="3FA04112">
      <w:start w:val="5"/>
      <w:numFmt w:val="decimal"/>
      <w:lvlText w:val="%1)"/>
      <w:lvlJc w:val="left"/>
      <w:pPr>
        <w:ind w:left="108" w:hanging="245"/>
      </w:pPr>
      <w:rPr>
        <w:rFonts w:ascii="Times New Roman" w:eastAsia="Times New Roman" w:hAnsi="Times New Roman" w:cs="Times New Roman" w:hint="default"/>
        <w:spacing w:val="0"/>
        <w:w w:val="99"/>
        <w:sz w:val="24"/>
        <w:szCs w:val="24"/>
        <w:lang w:val="kk-KZ" w:eastAsia="en-US" w:bidi="ar-SA"/>
      </w:rPr>
    </w:lvl>
    <w:lvl w:ilvl="1" w:tplc="9DFEB310">
      <w:numFmt w:val="bullet"/>
      <w:lvlText w:val="•"/>
      <w:lvlJc w:val="left"/>
      <w:pPr>
        <w:ind w:left="849" w:hanging="245"/>
      </w:pPr>
      <w:rPr>
        <w:rFonts w:hint="default"/>
        <w:lang w:val="kk-KZ" w:eastAsia="en-US" w:bidi="ar-SA"/>
      </w:rPr>
    </w:lvl>
    <w:lvl w:ilvl="2" w:tplc="EB3E4BD4">
      <w:numFmt w:val="bullet"/>
      <w:lvlText w:val="•"/>
      <w:lvlJc w:val="left"/>
      <w:pPr>
        <w:ind w:left="1598" w:hanging="245"/>
      </w:pPr>
      <w:rPr>
        <w:rFonts w:hint="default"/>
        <w:lang w:val="kk-KZ" w:eastAsia="en-US" w:bidi="ar-SA"/>
      </w:rPr>
    </w:lvl>
    <w:lvl w:ilvl="3" w:tplc="936AEE60">
      <w:numFmt w:val="bullet"/>
      <w:lvlText w:val="•"/>
      <w:lvlJc w:val="left"/>
      <w:pPr>
        <w:ind w:left="2347" w:hanging="245"/>
      </w:pPr>
      <w:rPr>
        <w:rFonts w:hint="default"/>
        <w:lang w:val="kk-KZ" w:eastAsia="en-US" w:bidi="ar-SA"/>
      </w:rPr>
    </w:lvl>
    <w:lvl w:ilvl="4" w:tplc="5B482ADA">
      <w:numFmt w:val="bullet"/>
      <w:lvlText w:val="•"/>
      <w:lvlJc w:val="left"/>
      <w:pPr>
        <w:ind w:left="3096" w:hanging="245"/>
      </w:pPr>
      <w:rPr>
        <w:rFonts w:hint="default"/>
        <w:lang w:val="kk-KZ" w:eastAsia="en-US" w:bidi="ar-SA"/>
      </w:rPr>
    </w:lvl>
    <w:lvl w:ilvl="5" w:tplc="6BE0F450">
      <w:numFmt w:val="bullet"/>
      <w:lvlText w:val="•"/>
      <w:lvlJc w:val="left"/>
      <w:pPr>
        <w:ind w:left="3846" w:hanging="245"/>
      </w:pPr>
      <w:rPr>
        <w:rFonts w:hint="default"/>
        <w:lang w:val="kk-KZ" w:eastAsia="en-US" w:bidi="ar-SA"/>
      </w:rPr>
    </w:lvl>
    <w:lvl w:ilvl="6" w:tplc="36523B1C">
      <w:numFmt w:val="bullet"/>
      <w:lvlText w:val="•"/>
      <w:lvlJc w:val="left"/>
      <w:pPr>
        <w:ind w:left="4595" w:hanging="245"/>
      </w:pPr>
      <w:rPr>
        <w:rFonts w:hint="default"/>
        <w:lang w:val="kk-KZ" w:eastAsia="en-US" w:bidi="ar-SA"/>
      </w:rPr>
    </w:lvl>
    <w:lvl w:ilvl="7" w:tplc="20C8E0EA">
      <w:numFmt w:val="bullet"/>
      <w:lvlText w:val="•"/>
      <w:lvlJc w:val="left"/>
      <w:pPr>
        <w:ind w:left="5344" w:hanging="245"/>
      </w:pPr>
      <w:rPr>
        <w:rFonts w:hint="default"/>
        <w:lang w:val="kk-KZ" w:eastAsia="en-US" w:bidi="ar-SA"/>
      </w:rPr>
    </w:lvl>
    <w:lvl w:ilvl="8" w:tplc="158A91EE">
      <w:numFmt w:val="bullet"/>
      <w:lvlText w:val="•"/>
      <w:lvlJc w:val="left"/>
      <w:pPr>
        <w:ind w:left="6093" w:hanging="245"/>
      </w:pPr>
      <w:rPr>
        <w:rFonts w:hint="default"/>
        <w:lang w:val="kk-KZ" w:eastAsia="en-US" w:bidi="ar-SA"/>
      </w:rPr>
    </w:lvl>
  </w:abstractNum>
  <w:abstractNum w:abstractNumId="22">
    <w:nsid w:val="7113329D"/>
    <w:multiLevelType w:val="hybridMultilevel"/>
    <w:tmpl w:val="0108DD1A"/>
    <w:lvl w:ilvl="0" w:tplc="C70E0BB4">
      <w:start w:val="1"/>
      <w:numFmt w:val="decimal"/>
      <w:lvlText w:val="%1)"/>
      <w:lvlJc w:val="left"/>
      <w:pPr>
        <w:ind w:left="720" w:hanging="360"/>
      </w:pPr>
      <w:rPr>
        <w:rFonts w:hint="default"/>
      </w:rPr>
    </w:lvl>
    <w:lvl w:ilvl="1" w:tplc="43F21776">
      <w:start w:val="1"/>
      <w:numFmt w:val="lowerLetter"/>
      <w:lvlText w:val="%2."/>
      <w:lvlJc w:val="left"/>
      <w:pPr>
        <w:ind w:left="1440" w:hanging="360"/>
      </w:pPr>
    </w:lvl>
    <w:lvl w:ilvl="2" w:tplc="6BB2EE36">
      <w:start w:val="1"/>
      <w:numFmt w:val="lowerRoman"/>
      <w:lvlText w:val="%3."/>
      <w:lvlJc w:val="right"/>
      <w:pPr>
        <w:ind w:left="2160" w:hanging="180"/>
      </w:pPr>
    </w:lvl>
    <w:lvl w:ilvl="3" w:tplc="178235CC">
      <w:start w:val="1"/>
      <w:numFmt w:val="decimal"/>
      <w:lvlText w:val="%4."/>
      <w:lvlJc w:val="left"/>
      <w:pPr>
        <w:ind w:left="2880" w:hanging="360"/>
      </w:pPr>
    </w:lvl>
    <w:lvl w:ilvl="4" w:tplc="565EC728">
      <w:start w:val="1"/>
      <w:numFmt w:val="lowerLetter"/>
      <w:lvlText w:val="%5."/>
      <w:lvlJc w:val="left"/>
      <w:pPr>
        <w:ind w:left="3600" w:hanging="360"/>
      </w:pPr>
    </w:lvl>
    <w:lvl w:ilvl="5" w:tplc="EDF0BB0A">
      <w:start w:val="1"/>
      <w:numFmt w:val="lowerRoman"/>
      <w:lvlText w:val="%6."/>
      <w:lvlJc w:val="right"/>
      <w:pPr>
        <w:ind w:left="4320" w:hanging="180"/>
      </w:pPr>
    </w:lvl>
    <w:lvl w:ilvl="6" w:tplc="1A628CD4">
      <w:start w:val="1"/>
      <w:numFmt w:val="decimal"/>
      <w:lvlText w:val="%7."/>
      <w:lvlJc w:val="left"/>
      <w:pPr>
        <w:ind w:left="5040" w:hanging="360"/>
      </w:pPr>
    </w:lvl>
    <w:lvl w:ilvl="7" w:tplc="2FAA0DDE">
      <w:start w:val="1"/>
      <w:numFmt w:val="lowerLetter"/>
      <w:lvlText w:val="%8."/>
      <w:lvlJc w:val="left"/>
      <w:pPr>
        <w:ind w:left="5760" w:hanging="360"/>
      </w:pPr>
    </w:lvl>
    <w:lvl w:ilvl="8" w:tplc="6CDEFD78">
      <w:start w:val="1"/>
      <w:numFmt w:val="lowerRoman"/>
      <w:lvlText w:val="%9."/>
      <w:lvlJc w:val="right"/>
      <w:pPr>
        <w:ind w:left="6480" w:hanging="180"/>
      </w:pPr>
    </w:lvl>
  </w:abstractNum>
  <w:abstractNum w:abstractNumId="23">
    <w:nsid w:val="75980ABA"/>
    <w:multiLevelType w:val="hybridMultilevel"/>
    <w:tmpl w:val="4036C1B4"/>
    <w:lvl w:ilvl="0" w:tplc="8E20E38E">
      <w:start w:val="23"/>
      <w:numFmt w:val="decimal"/>
      <w:lvlText w:val="%1)"/>
      <w:lvlJc w:val="left"/>
      <w:pPr>
        <w:ind w:left="107" w:hanging="376"/>
      </w:pPr>
      <w:rPr>
        <w:rFonts w:ascii="Times New Roman" w:eastAsia="Times New Roman" w:hAnsi="Times New Roman" w:cs="Times New Roman" w:hint="default"/>
        <w:spacing w:val="0"/>
        <w:w w:val="99"/>
        <w:sz w:val="24"/>
        <w:szCs w:val="24"/>
        <w:lang w:val="kk-KZ" w:eastAsia="en-US" w:bidi="ar-SA"/>
      </w:rPr>
    </w:lvl>
    <w:lvl w:ilvl="1" w:tplc="6D28087E">
      <w:numFmt w:val="bullet"/>
      <w:lvlText w:val="•"/>
      <w:lvlJc w:val="left"/>
      <w:pPr>
        <w:ind w:left="808" w:hanging="376"/>
      </w:pPr>
      <w:rPr>
        <w:rFonts w:hint="default"/>
        <w:lang w:val="kk-KZ" w:eastAsia="en-US" w:bidi="ar-SA"/>
      </w:rPr>
    </w:lvl>
    <w:lvl w:ilvl="2" w:tplc="4816C426">
      <w:numFmt w:val="bullet"/>
      <w:lvlText w:val="•"/>
      <w:lvlJc w:val="left"/>
      <w:pPr>
        <w:ind w:left="1517" w:hanging="376"/>
      </w:pPr>
      <w:rPr>
        <w:rFonts w:hint="default"/>
        <w:lang w:val="kk-KZ" w:eastAsia="en-US" w:bidi="ar-SA"/>
      </w:rPr>
    </w:lvl>
    <w:lvl w:ilvl="3" w:tplc="7DDE2DC2">
      <w:numFmt w:val="bullet"/>
      <w:lvlText w:val="•"/>
      <w:lvlJc w:val="left"/>
      <w:pPr>
        <w:ind w:left="2225" w:hanging="376"/>
      </w:pPr>
      <w:rPr>
        <w:rFonts w:hint="default"/>
        <w:lang w:val="kk-KZ" w:eastAsia="en-US" w:bidi="ar-SA"/>
      </w:rPr>
    </w:lvl>
    <w:lvl w:ilvl="4" w:tplc="F37A5878">
      <w:numFmt w:val="bullet"/>
      <w:lvlText w:val="•"/>
      <w:lvlJc w:val="left"/>
      <w:pPr>
        <w:ind w:left="2934" w:hanging="376"/>
      </w:pPr>
      <w:rPr>
        <w:rFonts w:hint="default"/>
        <w:lang w:val="kk-KZ" w:eastAsia="en-US" w:bidi="ar-SA"/>
      </w:rPr>
    </w:lvl>
    <w:lvl w:ilvl="5" w:tplc="68AE4BCC">
      <w:numFmt w:val="bullet"/>
      <w:lvlText w:val="•"/>
      <w:lvlJc w:val="left"/>
      <w:pPr>
        <w:ind w:left="3643" w:hanging="376"/>
      </w:pPr>
      <w:rPr>
        <w:rFonts w:hint="default"/>
        <w:lang w:val="kk-KZ" w:eastAsia="en-US" w:bidi="ar-SA"/>
      </w:rPr>
    </w:lvl>
    <w:lvl w:ilvl="6" w:tplc="5984B97E">
      <w:numFmt w:val="bullet"/>
      <w:lvlText w:val="•"/>
      <w:lvlJc w:val="left"/>
      <w:pPr>
        <w:ind w:left="4351" w:hanging="376"/>
      </w:pPr>
      <w:rPr>
        <w:rFonts w:hint="default"/>
        <w:lang w:val="kk-KZ" w:eastAsia="en-US" w:bidi="ar-SA"/>
      </w:rPr>
    </w:lvl>
    <w:lvl w:ilvl="7" w:tplc="BBF06826">
      <w:numFmt w:val="bullet"/>
      <w:lvlText w:val="•"/>
      <w:lvlJc w:val="left"/>
      <w:pPr>
        <w:ind w:left="5060" w:hanging="376"/>
      </w:pPr>
      <w:rPr>
        <w:rFonts w:hint="default"/>
        <w:lang w:val="kk-KZ" w:eastAsia="en-US" w:bidi="ar-SA"/>
      </w:rPr>
    </w:lvl>
    <w:lvl w:ilvl="8" w:tplc="CF1E5130">
      <w:numFmt w:val="bullet"/>
      <w:lvlText w:val="•"/>
      <w:lvlJc w:val="left"/>
      <w:pPr>
        <w:ind w:left="5768" w:hanging="376"/>
      </w:pPr>
      <w:rPr>
        <w:rFonts w:hint="default"/>
        <w:lang w:val="kk-KZ" w:eastAsia="en-US" w:bidi="ar-SA"/>
      </w:rPr>
    </w:lvl>
  </w:abstractNum>
  <w:abstractNum w:abstractNumId="24">
    <w:nsid w:val="770C6393"/>
    <w:multiLevelType w:val="hybridMultilevel"/>
    <w:tmpl w:val="788E4EA6"/>
    <w:lvl w:ilvl="0" w:tplc="85F8E56E">
      <w:start w:val="15"/>
      <w:numFmt w:val="decimal"/>
      <w:lvlText w:val="%1)"/>
      <w:lvlJc w:val="left"/>
      <w:pPr>
        <w:ind w:left="107" w:hanging="420"/>
      </w:pPr>
      <w:rPr>
        <w:rFonts w:ascii="Times New Roman" w:eastAsia="Times New Roman" w:hAnsi="Times New Roman" w:cs="Times New Roman" w:hint="default"/>
        <w:spacing w:val="0"/>
        <w:w w:val="99"/>
        <w:sz w:val="24"/>
        <w:szCs w:val="24"/>
        <w:lang w:val="kk-KZ" w:eastAsia="en-US" w:bidi="ar-SA"/>
      </w:rPr>
    </w:lvl>
    <w:lvl w:ilvl="1" w:tplc="2E54AC0A">
      <w:numFmt w:val="bullet"/>
      <w:lvlText w:val="•"/>
      <w:lvlJc w:val="left"/>
      <w:pPr>
        <w:ind w:left="808" w:hanging="420"/>
      </w:pPr>
      <w:rPr>
        <w:rFonts w:hint="default"/>
        <w:lang w:val="kk-KZ" w:eastAsia="en-US" w:bidi="ar-SA"/>
      </w:rPr>
    </w:lvl>
    <w:lvl w:ilvl="2" w:tplc="8D36B30C">
      <w:numFmt w:val="bullet"/>
      <w:lvlText w:val="•"/>
      <w:lvlJc w:val="left"/>
      <w:pPr>
        <w:ind w:left="1517" w:hanging="420"/>
      </w:pPr>
      <w:rPr>
        <w:rFonts w:hint="default"/>
        <w:lang w:val="kk-KZ" w:eastAsia="en-US" w:bidi="ar-SA"/>
      </w:rPr>
    </w:lvl>
    <w:lvl w:ilvl="3" w:tplc="47B68D6A">
      <w:numFmt w:val="bullet"/>
      <w:lvlText w:val="•"/>
      <w:lvlJc w:val="left"/>
      <w:pPr>
        <w:ind w:left="2225" w:hanging="420"/>
      </w:pPr>
      <w:rPr>
        <w:rFonts w:hint="default"/>
        <w:lang w:val="kk-KZ" w:eastAsia="en-US" w:bidi="ar-SA"/>
      </w:rPr>
    </w:lvl>
    <w:lvl w:ilvl="4" w:tplc="98CE8220">
      <w:numFmt w:val="bullet"/>
      <w:lvlText w:val="•"/>
      <w:lvlJc w:val="left"/>
      <w:pPr>
        <w:ind w:left="2934" w:hanging="420"/>
      </w:pPr>
      <w:rPr>
        <w:rFonts w:hint="default"/>
        <w:lang w:val="kk-KZ" w:eastAsia="en-US" w:bidi="ar-SA"/>
      </w:rPr>
    </w:lvl>
    <w:lvl w:ilvl="5" w:tplc="78CA6CB4">
      <w:numFmt w:val="bullet"/>
      <w:lvlText w:val="•"/>
      <w:lvlJc w:val="left"/>
      <w:pPr>
        <w:ind w:left="3643" w:hanging="420"/>
      </w:pPr>
      <w:rPr>
        <w:rFonts w:hint="default"/>
        <w:lang w:val="kk-KZ" w:eastAsia="en-US" w:bidi="ar-SA"/>
      </w:rPr>
    </w:lvl>
    <w:lvl w:ilvl="6" w:tplc="D3285B50">
      <w:numFmt w:val="bullet"/>
      <w:lvlText w:val="•"/>
      <w:lvlJc w:val="left"/>
      <w:pPr>
        <w:ind w:left="4351" w:hanging="420"/>
      </w:pPr>
      <w:rPr>
        <w:rFonts w:hint="default"/>
        <w:lang w:val="kk-KZ" w:eastAsia="en-US" w:bidi="ar-SA"/>
      </w:rPr>
    </w:lvl>
    <w:lvl w:ilvl="7" w:tplc="5F9A1A76">
      <w:numFmt w:val="bullet"/>
      <w:lvlText w:val="•"/>
      <w:lvlJc w:val="left"/>
      <w:pPr>
        <w:ind w:left="5060" w:hanging="420"/>
      </w:pPr>
      <w:rPr>
        <w:rFonts w:hint="default"/>
        <w:lang w:val="kk-KZ" w:eastAsia="en-US" w:bidi="ar-SA"/>
      </w:rPr>
    </w:lvl>
    <w:lvl w:ilvl="8" w:tplc="9F8AE7E0">
      <w:numFmt w:val="bullet"/>
      <w:lvlText w:val="•"/>
      <w:lvlJc w:val="left"/>
      <w:pPr>
        <w:ind w:left="5768" w:hanging="420"/>
      </w:pPr>
      <w:rPr>
        <w:rFonts w:hint="default"/>
        <w:lang w:val="kk-KZ" w:eastAsia="en-US" w:bidi="ar-SA"/>
      </w:rPr>
    </w:lvl>
  </w:abstractNum>
  <w:abstractNum w:abstractNumId="25">
    <w:nsid w:val="79300BBE"/>
    <w:multiLevelType w:val="multilevel"/>
    <w:tmpl w:val="1B6A19E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6">
    <w:nsid w:val="7F646B2E"/>
    <w:multiLevelType w:val="hybridMultilevel"/>
    <w:tmpl w:val="49D257A0"/>
    <w:lvl w:ilvl="0" w:tplc="E7ECE2A4">
      <w:start w:val="15"/>
      <w:numFmt w:val="decimal"/>
      <w:lvlText w:val="%1)"/>
      <w:lvlJc w:val="left"/>
      <w:pPr>
        <w:ind w:left="107" w:hanging="420"/>
      </w:pPr>
      <w:rPr>
        <w:rFonts w:ascii="Times New Roman" w:eastAsia="Times New Roman" w:hAnsi="Times New Roman" w:cs="Times New Roman" w:hint="default"/>
        <w:spacing w:val="0"/>
        <w:w w:val="99"/>
        <w:sz w:val="20"/>
        <w:szCs w:val="20"/>
        <w:lang w:val="kk-KZ" w:eastAsia="en-US" w:bidi="ar-SA"/>
      </w:rPr>
    </w:lvl>
    <w:lvl w:ilvl="1" w:tplc="29A2979A">
      <w:numFmt w:val="bullet"/>
      <w:lvlText w:val="•"/>
      <w:lvlJc w:val="left"/>
      <w:pPr>
        <w:ind w:left="808" w:hanging="420"/>
      </w:pPr>
      <w:rPr>
        <w:rFonts w:hint="default"/>
        <w:lang w:val="kk-KZ" w:eastAsia="en-US" w:bidi="ar-SA"/>
      </w:rPr>
    </w:lvl>
    <w:lvl w:ilvl="2" w:tplc="52A267C0">
      <w:numFmt w:val="bullet"/>
      <w:lvlText w:val="•"/>
      <w:lvlJc w:val="left"/>
      <w:pPr>
        <w:ind w:left="1517" w:hanging="420"/>
      </w:pPr>
      <w:rPr>
        <w:rFonts w:hint="default"/>
        <w:lang w:val="kk-KZ" w:eastAsia="en-US" w:bidi="ar-SA"/>
      </w:rPr>
    </w:lvl>
    <w:lvl w:ilvl="3" w:tplc="9260E86E">
      <w:numFmt w:val="bullet"/>
      <w:lvlText w:val="•"/>
      <w:lvlJc w:val="left"/>
      <w:pPr>
        <w:ind w:left="2225" w:hanging="420"/>
      </w:pPr>
      <w:rPr>
        <w:rFonts w:hint="default"/>
        <w:lang w:val="kk-KZ" w:eastAsia="en-US" w:bidi="ar-SA"/>
      </w:rPr>
    </w:lvl>
    <w:lvl w:ilvl="4" w:tplc="52B45AF4">
      <w:numFmt w:val="bullet"/>
      <w:lvlText w:val="•"/>
      <w:lvlJc w:val="left"/>
      <w:pPr>
        <w:ind w:left="2934" w:hanging="420"/>
      </w:pPr>
      <w:rPr>
        <w:rFonts w:hint="default"/>
        <w:lang w:val="kk-KZ" w:eastAsia="en-US" w:bidi="ar-SA"/>
      </w:rPr>
    </w:lvl>
    <w:lvl w:ilvl="5" w:tplc="AACCE5E6">
      <w:numFmt w:val="bullet"/>
      <w:lvlText w:val="•"/>
      <w:lvlJc w:val="left"/>
      <w:pPr>
        <w:ind w:left="3643" w:hanging="420"/>
      </w:pPr>
      <w:rPr>
        <w:rFonts w:hint="default"/>
        <w:lang w:val="kk-KZ" w:eastAsia="en-US" w:bidi="ar-SA"/>
      </w:rPr>
    </w:lvl>
    <w:lvl w:ilvl="6" w:tplc="3C8054B6">
      <w:numFmt w:val="bullet"/>
      <w:lvlText w:val="•"/>
      <w:lvlJc w:val="left"/>
      <w:pPr>
        <w:ind w:left="4351" w:hanging="420"/>
      </w:pPr>
      <w:rPr>
        <w:rFonts w:hint="default"/>
        <w:lang w:val="kk-KZ" w:eastAsia="en-US" w:bidi="ar-SA"/>
      </w:rPr>
    </w:lvl>
    <w:lvl w:ilvl="7" w:tplc="4E720574">
      <w:numFmt w:val="bullet"/>
      <w:lvlText w:val="•"/>
      <w:lvlJc w:val="left"/>
      <w:pPr>
        <w:ind w:left="5060" w:hanging="420"/>
      </w:pPr>
      <w:rPr>
        <w:rFonts w:hint="default"/>
        <w:lang w:val="kk-KZ" w:eastAsia="en-US" w:bidi="ar-SA"/>
      </w:rPr>
    </w:lvl>
    <w:lvl w:ilvl="8" w:tplc="97287ADE">
      <w:numFmt w:val="bullet"/>
      <w:lvlText w:val="•"/>
      <w:lvlJc w:val="left"/>
      <w:pPr>
        <w:ind w:left="5768" w:hanging="420"/>
      </w:pPr>
      <w:rPr>
        <w:rFonts w:hint="default"/>
        <w:lang w:val="kk-KZ" w:eastAsia="en-US" w:bidi="ar-SA"/>
      </w:rPr>
    </w:lvl>
  </w:abstractNum>
  <w:num w:numId="1">
    <w:abstractNumId w:val="25"/>
  </w:num>
  <w:num w:numId="2">
    <w:abstractNumId w:val="10"/>
  </w:num>
  <w:num w:numId="3">
    <w:abstractNumId w:val="7"/>
  </w:num>
  <w:num w:numId="4">
    <w:abstractNumId w:val="15"/>
  </w:num>
  <w:num w:numId="5">
    <w:abstractNumId w:val="22"/>
  </w:num>
  <w:num w:numId="6">
    <w:abstractNumId w:val="11"/>
  </w:num>
  <w:num w:numId="7">
    <w:abstractNumId w:val="5"/>
  </w:num>
  <w:num w:numId="8">
    <w:abstractNumId w:val="20"/>
  </w:num>
  <w:num w:numId="9">
    <w:abstractNumId w:val="1"/>
  </w:num>
  <w:num w:numId="10">
    <w:abstractNumId w:val="26"/>
  </w:num>
  <w:num w:numId="11">
    <w:abstractNumId w:val="2"/>
  </w:num>
  <w:num w:numId="12">
    <w:abstractNumId w:val="21"/>
  </w:num>
  <w:num w:numId="13">
    <w:abstractNumId w:val="24"/>
  </w:num>
  <w:num w:numId="14">
    <w:abstractNumId w:val="6"/>
  </w:num>
  <w:num w:numId="15">
    <w:abstractNumId w:val="18"/>
  </w:num>
  <w:num w:numId="16">
    <w:abstractNumId w:val="0"/>
  </w:num>
  <w:num w:numId="17">
    <w:abstractNumId w:val="9"/>
  </w:num>
  <w:num w:numId="18">
    <w:abstractNumId w:val="14"/>
  </w:num>
  <w:num w:numId="19">
    <w:abstractNumId w:val="12"/>
  </w:num>
  <w:num w:numId="20">
    <w:abstractNumId w:val="8"/>
  </w:num>
  <w:num w:numId="21">
    <w:abstractNumId w:val="16"/>
  </w:num>
  <w:num w:numId="22">
    <w:abstractNumId w:val="23"/>
  </w:num>
  <w:num w:numId="23">
    <w:abstractNumId w:val="4"/>
  </w:num>
  <w:num w:numId="24">
    <w:abstractNumId w:val="19"/>
  </w:num>
  <w:num w:numId="25">
    <w:abstractNumId w:val="3"/>
  </w:num>
  <w:num w:numId="26">
    <w:abstractNumId w:val="1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oNotTrackMoves/>
  <w:defaultTabStop w:val="708"/>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76483"/>
    <w:rsid w:val="004F3910"/>
    <w:rsid w:val="00676483"/>
    <w:rsid w:val="00D51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954A94"/>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table" w:styleId="a3">
    <w:name w:val="Table Grid"/>
    <w:basedOn w:val="a1"/>
    <w:uiPriority w:val="5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624163"/>
    <w:rPr>
      <w:color w:val="0000FF"/>
      <w:u w:val="single"/>
    </w:rPr>
  </w:style>
  <w:style w:type="paragraph" w:styleId="a5">
    <w:name w:val="No Spacing"/>
    <w:uiPriority w:val="1"/>
    <w:qFormat/>
    <w:rsid w:val="00624163"/>
    <w:pPr>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62416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Header">
    <w:name w:val="Header"/>
    <w:basedOn w:val="a"/>
    <w:link w:val="a6"/>
    <w:uiPriority w:val="99"/>
    <w:unhideWhenUsed/>
    <w:qFormat/>
    <w:rsid w:val="008F1EBB"/>
    <w:pPr>
      <w:tabs>
        <w:tab w:val="center" w:pos="4677"/>
        <w:tab w:val="right" w:pos="9355"/>
      </w:tabs>
    </w:pPr>
  </w:style>
  <w:style w:type="character" w:customStyle="1" w:styleId="a6">
    <w:name w:val="Верхний колонтитул Знак"/>
    <w:basedOn w:val="a0"/>
    <w:link w:val="Header"/>
    <w:uiPriority w:val="99"/>
    <w:rsid w:val="008F1EBB"/>
    <w:rPr>
      <w:rFonts w:ascii="Times New Roman" w:eastAsia="Times New Roman" w:hAnsi="Times New Roman" w:cs="Times New Roman"/>
      <w:sz w:val="24"/>
      <w:szCs w:val="24"/>
      <w:lang w:eastAsia="ru-RU"/>
    </w:rPr>
  </w:style>
  <w:style w:type="paragraph" w:customStyle="1" w:styleId="Footer">
    <w:name w:val="Footer"/>
    <w:basedOn w:val="a"/>
    <w:link w:val="a7"/>
    <w:uiPriority w:val="99"/>
    <w:semiHidden/>
    <w:unhideWhenUsed/>
    <w:rsid w:val="008F1EBB"/>
    <w:pPr>
      <w:tabs>
        <w:tab w:val="center" w:pos="4677"/>
        <w:tab w:val="right" w:pos="9355"/>
      </w:tabs>
    </w:pPr>
  </w:style>
  <w:style w:type="character" w:customStyle="1" w:styleId="a7">
    <w:name w:val="Нижний колонтитул Знак"/>
    <w:basedOn w:val="a0"/>
    <w:link w:val="Footer"/>
    <w:uiPriority w:val="99"/>
    <w:semiHidden/>
    <w:rsid w:val="008F1EBB"/>
    <w:rPr>
      <w:rFonts w:ascii="Times New Roman" w:eastAsia="Times New Roman" w:hAnsi="Times New Roman" w:cs="Times New Roman"/>
      <w:sz w:val="24"/>
      <w:szCs w:val="24"/>
      <w:lang w:eastAsia="ru-RU"/>
    </w:rPr>
  </w:style>
  <w:style w:type="paragraph" w:customStyle="1" w:styleId="a8">
    <w:name w:val="Боковик"/>
    <w:basedOn w:val="a"/>
    <w:rsid w:val="00EB5640"/>
    <w:pPr>
      <w:ind w:left="425" w:firstLine="425"/>
      <w:jc w:val="both"/>
    </w:pPr>
    <w:rPr>
      <w:rFonts w:ascii="KZ Arial" w:hAnsi="KZ Arial"/>
      <w:noProof/>
      <w:sz w:val="16"/>
      <w:szCs w:val="16"/>
    </w:rPr>
  </w:style>
  <w:style w:type="paragraph" w:customStyle="1" w:styleId="a9">
    <w:name w:val="ОснТекст"/>
    <w:link w:val="aa"/>
    <w:rsid w:val="00EB5640"/>
    <w:pPr>
      <w:spacing w:after="0" w:line="240" w:lineRule="auto"/>
      <w:ind w:left="425" w:firstLine="709"/>
      <w:jc w:val="both"/>
    </w:pPr>
    <w:rPr>
      <w:rFonts w:ascii="NewtonCTT" w:eastAsia="Times New Roman" w:hAnsi="NewtonCTT" w:cs="Times New Roman"/>
      <w:noProof/>
      <w:sz w:val="20"/>
      <w:szCs w:val="20"/>
      <w:lang w:eastAsia="ru-RU"/>
    </w:rPr>
  </w:style>
  <w:style w:type="character" w:customStyle="1" w:styleId="aa">
    <w:name w:val="ОснТекст Знак"/>
    <w:basedOn w:val="a0"/>
    <w:link w:val="a9"/>
    <w:rsid w:val="00EB5640"/>
    <w:rPr>
      <w:rFonts w:ascii="NewtonCTT" w:eastAsia="Times New Roman" w:hAnsi="NewtonCTT" w:cs="Times New Roman"/>
      <w:noProof/>
      <w:sz w:val="20"/>
      <w:szCs w:val="20"/>
      <w:lang w:eastAsia="ru-RU"/>
    </w:rPr>
  </w:style>
  <w:style w:type="paragraph" w:styleId="ab">
    <w:name w:val="Body Text"/>
    <w:basedOn w:val="a"/>
    <w:link w:val="ac"/>
    <w:uiPriority w:val="1"/>
    <w:unhideWhenUsed/>
    <w:qFormat/>
    <w:rsid w:val="00EB5640"/>
    <w:pPr>
      <w:spacing w:after="120"/>
    </w:pPr>
  </w:style>
  <w:style w:type="character" w:customStyle="1" w:styleId="ac">
    <w:name w:val="Основной текст Знак"/>
    <w:basedOn w:val="a0"/>
    <w:link w:val="ab"/>
    <w:uiPriority w:val="1"/>
    <w:rsid w:val="00EB5640"/>
    <w:rPr>
      <w:rFonts w:ascii="Times New Roman" w:eastAsia="Times New Roman" w:hAnsi="Times New Roman" w:cs="Times New Roman"/>
      <w:sz w:val="24"/>
      <w:szCs w:val="24"/>
      <w:lang w:eastAsia="ru-RU"/>
    </w:rPr>
  </w:style>
  <w:style w:type="paragraph" w:customStyle="1" w:styleId="ad">
    <w:name w:val="ШапкаТаблицы"/>
    <w:basedOn w:val="a"/>
    <w:next w:val="a"/>
    <w:rsid w:val="00EB5640"/>
    <w:pPr>
      <w:jc w:val="center"/>
    </w:pPr>
    <w:rPr>
      <w:rFonts w:ascii="KZ Arial" w:hAnsi="KZ Arial"/>
      <w:noProof/>
      <w:sz w:val="16"/>
      <w:szCs w:val="20"/>
    </w:rPr>
  </w:style>
  <w:style w:type="paragraph" w:customStyle="1" w:styleId="11">
    <w:name w:val="Заголовок 11"/>
    <w:basedOn w:val="a"/>
    <w:uiPriority w:val="1"/>
    <w:qFormat/>
    <w:rsid w:val="00214982"/>
    <w:pPr>
      <w:widowControl w:val="0"/>
      <w:autoSpaceDE w:val="0"/>
      <w:autoSpaceDN w:val="0"/>
      <w:ind w:left="2334" w:right="1642"/>
      <w:outlineLvl w:val="1"/>
    </w:pPr>
    <w:rPr>
      <w:b/>
      <w:bCs/>
      <w:sz w:val="20"/>
      <w:szCs w:val="20"/>
      <w:lang w:val="kk-KZ" w:eastAsia="en-US"/>
    </w:rPr>
  </w:style>
  <w:style w:type="table" w:customStyle="1" w:styleId="TableNormal">
    <w:name w:val="Table Normal"/>
    <w:uiPriority w:val="2"/>
    <w:semiHidden/>
    <w:unhideWhenUsed/>
    <w:qFormat/>
    <w:rsid w:val="00214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4982"/>
    <w:pPr>
      <w:widowControl w:val="0"/>
      <w:autoSpaceDE w:val="0"/>
      <w:autoSpaceDN w:val="0"/>
      <w:ind w:left="107" w:firstLine="427"/>
      <w:jc w:val="both"/>
    </w:pPr>
    <w:rPr>
      <w:sz w:val="22"/>
      <w:szCs w:val="22"/>
      <w:lang w:val="kk-KZ" w:eastAsia="en-US"/>
    </w:rPr>
  </w:style>
  <w:style w:type="character" w:customStyle="1" w:styleId="1">
    <w:name w:val="Заголовок 1 Знак"/>
    <w:basedOn w:val="a0"/>
    <w:link w:val="Heading1"/>
    <w:uiPriority w:val="9"/>
    <w:rsid w:val="00954A94"/>
    <w:rPr>
      <w:rFonts w:asciiTheme="majorHAnsi" w:eastAsiaTheme="majorEastAsia" w:hAnsiTheme="majorHAnsi" w:cstheme="majorBidi"/>
      <w:b/>
      <w:bCs/>
      <w:color w:val="2E74B5" w:themeColor="accent1" w:themeShade="BF"/>
      <w:sz w:val="28"/>
      <w:szCs w:val="28"/>
    </w:rPr>
  </w:style>
  <w:style w:type="paragraph" w:styleId="2">
    <w:name w:val="Body Text Indent 2"/>
    <w:basedOn w:val="a"/>
    <w:link w:val="20"/>
    <w:uiPriority w:val="99"/>
    <w:semiHidden/>
    <w:unhideWhenUsed/>
    <w:qFormat/>
    <w:rsid w:val="00FA2C51"/>
    <w:pPr>
      <w:spacing w:after="120" w:line="480" w:lineRule="auto"/>
      <w:ind w:left="283"/>
    </w:pPr>
  </w:style>
  <w:style w:type="character" w:customStyle="1" w:styleId="20">
    <w:name w:val="Основной текст с отступом 2 Знак"/>
    <w:basedOn w:val="a0"/>
    <w:link w:val="2"/>
    <w:uiPriority w:val="99"/>
    <w:semiHidden/>
    <w:rsid w:val="00FA2C51"/>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qFormat/>
    <w:rsid w:val="00FA2C51"/>
    <w:pPr>
      <w:spacing w:after="120"/>
      <w:ind w:left="283"/>
    </w:pPr>
  </w:style>
  <w:style w:type="character" w:customStyle="1" w:styleId="af">
    <w:name w:val="Основной текст с отступом Знак"/>
    <w:basedOn w:val="a0"/>
    <w:link w:val="ae"/>
    <w:uiPriority w:val="99"/>
    <w:semiHidden/>
    <w:rsid w:val="00FA2C51"/>
    <w:rPr>
      <w:rFonts w:ascii="Times New Roman" w:eastAsia="Times New Roman" w:hAnsi="Times New Roman" w:cs="Times New Roman"/>
      <w:sz w:val="24"/>
      <w:szCs w:val="24"/>
      <w:lang w:eastAsia="ru-RU"/>
    </w:rPr>
  </w:style>
  <w:style w:type="paragraph" w:customStyle="1" w:styleId="OsnTxt">
    <w:name w:val="OsnTxt"/>
    <w:link w:val="OsnTxt0"/>
    <w:qFormat/>
    <w:rsid w:val="00FA2C51"/>
    <w:pPr>
      <w:spacing w:after="0" w:line="280" w:lineRule="exact"/>
      <w:ind w:firstLine="794"/>
      <w:jc w:val="both"/>
    </w:pPr>
    <w:rPr>
      <w:rFonts w:ascii="Arial" w:eastAsia="Times New Roman" w:hAnsi="Arial" w:cs="Times New Roman"/>
      <w:sz w:val="20"/>
      <w:szCs w:val="20"/>
      <w:lang w:eastAsia="ru-RU"/>
    </w:rPr>
  </w:style>
  <w:style w:type="character" w:customStyle="1" w:styleId="OsnTxt0">
    <w:name w:val="OsnTxt Знак"/>
    <w:basedOn w:val="a0"/>
    <w:link w:val="OsnTxt"/>
    <w:rsid w:val="00FA2C51"/>
    <w:rPr>
      <w:rFonts w:ascii="Arial" w:eastAsia="Times New Roman" w:hAnsi="Arial" w:cs="Times New Roman"/>
      <w:sz w:val="20"/>
      <w:szCs w:val="20"/>
      <w:lang w:eastAsia="ru-RU"/>
    </w:rPr>
  </w:style>
  <w:style w:type="paragraph" w:styleId="af0">
    <w:name w:val="Title"/>
    <w:basedOn w:val="a"/>
    <w:link w:val="af1"/>
    <w:qFormat/>
    <w:rsid w:val="00FA2C51"/>
    <w:pPr>
      <w:jc w:val="center"/>
    </w:pPr>
    <w:rPr>
      <w:b/>
      <w:sz w:val="28"/>
      <w:szCs w:val="20"/>
    </w:rPr>
  </w:style>
  <w:style w:type="character" w:customStyle="1" w:styleId="af1">
    <w:name w:val="Название Знак"/>
    <w:basedOn w:val="a0"/>
    <w:link w:val="af0"/>
    <w:rsid w:val="00FA2C51"/>
    <w:rPr>
      <w:rFonts w:ascii="Times New Roman" w:eastAsia="Times New Roman" w:hAnsi="Times New Roman" w:cs="Times New Roman"/>
      <w:b/>
      <w:sz w:val="28"/>
      <w:szCs w:val="20"/>
      <w:lang w:eastAsia="ru-RU"/>
    </w:rPr>
  </w:style>
  <w:style w:type="paragraph" w:customStyle="1" w:styleId="PoiasFormula">
    <w:name w:val="PoiasFormula"/>
    <w:basedOn w:val="OsnTxt"/>
    <w:qFormat/>
    <w:rsid w:val="00FA2C51"/>
    <w:pPr>
      <w:tabs>
        <w:tab w:val="left" w:pos="3402"/>
      </w:tabs>
      <w:spacing w:line="240" w:lineRule="auto"/>
      <w:ind w:left="3572" w:hanging="2778"/>
      <w:jc w:val="left"/>
    </w:pPr>
    <w:rPr>
      <w:sz w:val="18"/>
    </w:rPr>
  </w:style>
  <w:style w:type="paragraph" w:customStyle="1" w:styleId="Default">
    <w:name w:val="Default"/>
    <w:qFormat/>
    <w:rsid w:val="00FA2C51"/>
    <w:pPr>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ConsPlusNonformat">
    <w:name w:val="ConsPlusNonformat"/>
    <w:qFormat/>
    <w:rsid w:val="00FA2C51"/>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21">
    <w:name w:val="Знак2"/>
    <w:basedOn w:val="a"/>
    <w:qFormat/>
    <w:rsid w:val="00FA2C51"/>
    <w:pPr>
      <w:spacing w:after="160" w:line="240" w:lineRule="exact"/>
      <w:jc w:val="center"/>
    </w:pPr>
    <w:rPr>
      <w:rFonts w:ascii="Verdana" w:hAnsi="Verdana"/>
      <w:sz w:val="20"/>
      <w:szCs w:val="20"/>
      <w:lang w:val="en-US" w:eastAsia="en-US"/>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qFormat/>
    <w:rsid w:val="00FA2C51"/>
    <w:pPr>
      <w:framePr w:hSpace="180" w:wrap="around" w:vAnchor="text" w:hAnchor="page" w:x="4445" w:y="-1591"/>
      <w:ind w:left="-113" w:right="-113"/>
      <w:jc w:val="center"/>
    </w:pPr>
    <w:rPr>
      <w:lang w:val="en-US" w:eastAsia="en-US"/>
    </w:rPr>
  </w:style>
  <w:style w:type="paragraph" w:styleId="af2">
    <w:name w:val="List Paragraph"/>
    <w:basedOn w:val="a"/>
    <w:uiPriority w:val="34"/>
    <w:qFormat/>
    <w:rsid w:val="00FA2C51"/>
    <w:pPr>
      <w:ind w:left="720"/>
      <w:contextualSpacing/>
      <w:jc w:val="center"/>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013070048">
      <w:marLeft w:val="0"/>
      <w:marRight w:val="0"/>
      <w:marTop w:val="0"/>
      <w:marBottom w:val="0"/>
      <w:divBdr>
        <w:top w:val="none" w:sz="0" w:space="0" w:color="auto"/>
        <w:left w:val="none" w:sz="0" w:space="0" w:color="auto"/>
        <w:bottom w:val="none" w:sz="0" w:space="0" w:color="auto"/>
        <w:right w:val="none" w:sz="0" w:space="0" w:color="auto"/>
      </w:divBdr>
    </w:div>
    <w:div w:id="2136483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7.wmf"/><Relationship Id="rId55" Type="http://schemas.openxmlformats.org/officeDocument/2006/relationships/oleObject" Target="embeddings/oleObject28.bin"/><Relationship Id="rId63" Type="http://schemas.openxmlformats.org/officeDocument/2006/relationships/image" Target="media/image23.wmf"/><Relationship Id="rId68" Type="http://schemas.openxmlformats.org/officeDocument/2006/relationships/image" Target="media/image25.wmf"/><Relationship Id="rId76" Type="http://schemas.openxmlformats.org/officeDocument/2006/relationships/image" Target="media/image27.wmf"/><Relationship Id="rId84" Type="http://schemas.openxmlformats.org/officeDocument/2006/relationships/image" Target="media/image30.wmf"/><Relationship Id="rId89" Type="http://schemas.openxmlformats.org/officeDocument/2006/relationships/oleObject" Target="embeddings/oleObject49.bin"/><Relationship Id="rId97"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oleObject" Target="embeddings/oleObject52.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9.wmf"/><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0.wmf"/><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image" Target="media/image21.wmf"/><Relationship Id="rId66" Type="http://schemas.openxmlformats.org/officeDocument/2006/relationships/image" Target="media/image24.wmf"/><Relationship Id="rId74" Type="http://schemas.openxmlformats.org/officeDocument/2006/relationships/oleObject" Target="embeddings/oleObject40.bin"/><Relationship Id="rId79" Type="http://schemas.openxmlformats.org/officeDocument/2006/relationships/oleObject" Target="embeddings/oleObject43.bin"/><Relationship Id="rId87" Type="http://schemas.openxmlformats.org/officeDocument/2006/relationships/oleObject" Target="embeddings/oleObject48.bin"/><Relationship Id="rId5" Type="http://schemas.openxmlformats.org/officeDocument/2006/relationships/settings" Target="settings.xml"/><Relationship Id="rId61" Type="http://schemas.openxmlformats.org/officeDocument/2006/relationships/image" Target="media/image22.wmf"/><Relationship Id="rId82" Type="http://schemas.openxmlformats.org/officeDocument/2006/relationships/oleObject" Target="embeddings/oleObject45.bin"/><Relationship Id="rId90" Type="http://schemas.openxmlformats.org/officeDocument/2006/relationships/oleObject" Target="embeddings/oleObject50.bin"/><Relationship Id="rId95" Type="http://schemas.openxmlformats.org/officeDocument/2006/relationships/header" Target="header2.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image" Target="media/image20.wmf"/><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oleObject" Target="embeddings/oleObject42.bin"/><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oleObject" Target="embeddings/oleObject44.bin"/><Relationship Id="rId85" Type="http://schemas.openxmlformats.org/officeDocument/2006/relationships/oleObject" Target="embeddings/oleObject47.bin"/><Relationship Id="rId93" Type="http://schemas.openxmlformats.org/officeDocument/2006/relationships/oleObject" Target="embeddings/oleObject53.bin"/><Relationship Id="rId98"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3.wmf"/><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19.wmf"/><Relationship Id="rId62" Type="http://schemas.openxmlformats.org/officeDocument/2006/relationships/oleObject" Target="embeddings/oleObject32.bin"/><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oleObject" Target="embeddings/oleObject46.bin"/><Relationship Id="rId88" Type="http://schemas.openxmlformats.org/officeDocument/2006/relationships/image" Target="media/image32.wmf"/><Relationship Id="rId91" Type="http://schemas.openxmlformats.org/officeDocument/2006/relationships/oleObject" Target="embeddings/oleObject51.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1.bin"/><Relationship Id="rId31" Type="http://schemas.openxmlformats.org/officeDocument/2006/relationships/oleObject" Target="embeddings/oleObject14.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8.wmf"/><Relationship Id="rId81" Type="http://schemas.openxmlformats.org/officeDocument/2006/relationships/image" Target="media/image29.wmf"/><Relationship Id="rId86" Type="http://schemas.openxmlformats.org/officeDocument/2006/relationships/image" Target="media/image31.wmf"/><Relationship Id="rId94" Type="http://schemas.openxmlformats.org/officeDocument/2006/relationships/header" Target="header1.xm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180</TotalTime>
  <Pages>1</Pages>
  <Words>2713</Words>
  <Characters>15469</Characters>
  <Application>Microsoft Office Word</Application>
  <DocSecurity>0</DocSecurity>
  <Lines>128</Lines>
  <Paragraphs>36</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18146</CharactersWithSpaces>
  <SharedDoc>false</SharedDoc>
  <HyperlinksChanged>false</HyperlinksChanged>
  <AppVersion>12.0000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2023-03-09T07:58:00Z</dcterms:created>
  <dc:creator>Дәулетберді Гаухар</dc:creator>
  <lastModifiedBy>a.sametova</lastModifiedBy>
  <dcterms:modified xsi:type="dcterms:W3CDTF">2023-11-07T10:25:00Z</dcterms:modified>
  <revision>76</revision>
</coreProperties>
</file>

<file path=customXml/itemProps1.xml><?xml version="1.0" encoding="utf-8"?>
<ds:datastoreItem xmlns:ds="http://schemas.openxmlformats.org/officeDocument/2006/customXml" ds:itemID="{C82A8E0D-8587-4F2C-803B-329373D2963C}">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B5837151-4A23-4E0E-9EDB-559AFD87AD1C}">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2847</Words>
  <Characters>16229</Characters>
  <Application>Microsoft Office Word</Application>
  <DocSecurity>0</DocSecurity>
  <Lines>135</Lines>
  <Paragraphs>38</Paragraphs>
  <ScaleCrop>false</ScaleCrop>
  <Company>SPecialiST RePack</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a.sametova</cp:lastModifiedBy>
  <cp:revision>2</cp:revision>
  <dcterms:created xsi:type="dcterms:W3CDTF">2023-11-17T03:41:00Z</dcterms:created>
  <dcterms:modified xsi:type="dcterms:W3CDTF">2023-11-17T03:41:00Z</dcterms:modified>
</cp:coreProperties>
</file>