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28" w:type="dxa"/>
        <w:tblCellMar>
          <w:left w:w="28" w:type="dxa"/>
          <w:right w:w="28" w:type="dxa"/>
        </w:tblCellMar>
        <w:tblLook w:val="01E0"/>
      </w:tblPr>
      <w:tblGrid>
        <w:gridCol w:w="5387"/>
        <w:gridCol w:w="4252"/>
      </w:tblGrid>
      <w:tr w:rsidR="003B4242" w:rsidRPr="003B4242" w:rsidTr="00B026A2">
        <w:trPr>
          <w:trHeight w:val="1554"/>
        </w:trPr>
        <w:tc>
          <w:tcPr>
            <w:tcW w:w="5387" w:type="dxa"/>
          </w:tcPr>
          <w:p w:rsidR="003B4242" w:rsidRPr="003B4242" w:rsidRDefault="003B4242" w:rsidP="003B4242">
            <w:pPr>
              <w:spacing w:after="0" w:line="240" w:lineRule="auto"/>
              <w:jc w:val="center"/>
              <w:rPr>
                <w:rFonts w:ascii="Times New Roman" w:hAnsi="Times New Roman" w:cs="Times New Roman"/>
                <w:b/>
                <w:sz w:val="28"/>
                <w:szCs w:val="28"/>
                <w:lang w:eastAsia="ar-SA"/>
              </w:rPr>
            </w:pPr>
          </w:p>
          <w:p w:rsidR="003B4242" w:rsidRPr="003B4242" w:rsidRDefault="003B4242" w:rsidP="003B4242">
            <w:pPr>
              <w:spacing w:after="0" w:line="240" w:lineRule="auto"/>
              <w:jc w:val="center"/>
              <w:rPr>
                <w:rFonts w:ascii="Times New Roman" w:hAnsi="Times New Roman" w:cs="Times New Roman"/>
                <w:b/>
                <w:sz w:val="28"/>
                <w:szCs w:val="28"/>
                <w:lang w:eastAsia="ar-SA"/>
              </w:rPr>
            </w:pPr>
          </w:p>
        </w:tc>
        <w:tc>
          <w:tcPr>
            <w:tcW w:w="4252" w:type="dxa"/>
          </w:tcPr>
          <w:p w:rsidR="003B4242" w:rsidRPr="003B4242" w:rsidRDefault="003B4242" w:rsidP="003B4242">
            <w:pPr>
              <w:spacing w:after="0" w:line="240" w:lineRule="auto"/>
              <w:rPr>
                <w:rFonts w:ascii="Times New Roman" w:hAnsi="Times New Roman" w:cs="Times New Roman"/>
                <w:bCs/>
                <w:sz w:val="28"/>
                <w:szCs w:val="28"/>
                <w:lang w:eastAsia="ar-SA"/>
              </w:rPr>
            </w:pPr>
            <w:r w:rsidRPr="003B4242">
              <w:rPr>
                <w:rFonts w:ascii="Times New Roman" w:hAnsi="Times New Roman" w:cs="Times New Roman"/>
                <w:bCs/>
                <w:sz w:val="28"/>
                <w:szCs w:val="28"/>
                <w:lang w:val="kk-KZ" w:eastAsia="ar-SA"/>
              </w:rPr>
              <w:t xml:space="preserve">Қазақстан Республикасы </w:t>
            </w:r>
          </w:p>
          <w:p w:rsidR="003B4242" w:rsidRPr="003B4242" w:rsidRDefault="003B4242" w:rsidP="003B4242">
            <w:pPr>
              <w:spacing w:after="0" w:line="240" w:lineRule="auto"/>
              <w:rPr>
                <w:rFonts w:ascii="Times New Roman" w:hAnsi="Times New Roman" w:cs="Times New Roman"/>
                <w:bCs/>
                <w:sz w:val="28"/>
                <w:szCs w:val="28"/>
                <w:lang w:val="kk-KZ" w:eastAsia="ar-SA"/>
              </w:rPr>
            </w:pPr>
            <w:r w:rsidRPr="003B4242">
              <w:rPr>
                <w:rFonts w:ascii="Times New Roman" w:hAnsi="Times New Roman" w:cs="Times New Roman"/>
                <w:bCs/>
                <w:sz w:val="28"/>
                <w:szCs w:val="28"/>
                <w:lang w:val="kk-KZ" w:eastAsia="ar-SA"/>
              </w:rPr>
              <w:t>Ұлттық экономика министрлігі</w:t>
            </w:r>
          </w:p>
          <w:p w:rsidR="003B4242" w:rsidRPr="003B4242" w:rsidRDefault="003B4242" w:rsidP="003B4242">
            <w:pPr>
              <w:spacing w:after="0" w:line="240" w:lineRule="auto"/>
              <w:rPr>
                <w:rFonts w:ascii="Times New Roman" w:hAnsi="Times New Roman" w:cs="Times New Roman"/>
                <w:bCs/>
                <w:sz w:val="28"/>
                <w:szCs w:val="28"/>
                <w:lang w:eastAsia="ar-SA"/>
              </w:rPr>
            </w:pPr>
            <w:r w:rsidRPr="003B4242">
              <w:rPr>
                <w:rFonts w:ascii="Times New Roman" w:hAnsi="Times New Roman" w:cs="Times New Roman"/>
                <w:bCs/>
                <w:sz w:val="28"/>
                <w:szCs w:val="28"/>
                <w:lang w:val="kk-KZ" w:eastAsia="ar-SA"/>
              </w:rPr>
              <w:t>Статистика комитеті төрағасының</w:t>
            </w:r>
          </w:p>
          <w:p w:rsidR="003B4242" w:rsidRPr="003B4242" w:rsidRDefault="003B4242" w:rsidP="003B4242">
            <w:pPr>
              <w:spacing w:after="0" w:line="240" w:lineRule="auto"/>
              <w:rPr>
                <w:rFonts w:ascii="Times New Roman" w:hAnsi="Times New Roman" w:cs="Times New Roman"/>
                <w:bCs/>
                <w:sz w:val="28"/>
                <w:szCs w:val="28"/>
                <w:lang w:val="kk-KZ" w:eastAsia="ar-SA"/>
              </w:rPr>
            </w:pPr>
            <w:r w:rsidRPr="003B4242">
              <w:rPr>
                <w:rFonts w:ascii="Times New Roman" w:hAnsi="Times New Roman" w:cs="Times New Roman"/>
                <w:bCs/>
                <w:sz w:val="28"/>
                <w:szCs w:val="28"/>
                <w:lang w:eastAsia="ar-SA"/>
              </w:rPr>
              <w:t>2016</w:t>
            </w:r>
            <w:r w:rsidRPr="003B4242">
              <w:rPr>
                <w:rFonts w:ascii="Times New Roman" w:hAnsi="Times New Roman" w:cs="Times New Roman"/>
                <w:bCs/>
                <w:sz w:val="28"/>
                <w:szCs w:val="28"/>
                <w:lang w:val="kk-KZ" w:eastAsia="ar-SA"/>
              </w:rPr>
              <w:t xml:space="preserve"> жылғы «</w:t>
            </w:r>
            <w:r w:rsidRPr="003B4242">
              <w:rPr>
                <w:rFonts w:ascii="Times New Roman" w:hAnsi="Times New Roman" w:cs="Times New Roman"/>
                <w:bCs/>
                <w:sz w:val="28"/>
                <w:szCs w:val="28"/>
                <w:lang w:eastAsia="ar-SA"/>
              </w:rPr>
              <w:t>14</w:t>
            </w:r>
            <w:r w:rsidRPr="003B4242">
              <w:rPr>
                <w:rFonts w:ascii="Times New Roman" w:hAnsi="Times New Roman" w:cs="Times New Roman"/>
                <w:bCs/>
                <w:sz w:val="28"/>
                <w:szCs w:val="28"/>
                <w:lang w:val="kk-KZ" w:eastAsia="ar-SA"/>
              </w:rPr>
              <w:t>»</w:t>
            </w:r>
            <w:r w:rsidRPr="003B4242">
              <w:rPr>
                <w:rFonts w:ascii="Times New Roman" w:hAnsi="Times New Roman" w:cs="Times New Roman"/>
                <w:bCs/>
                <w:sz w:val="28"/>
                <w:szCs w:val="28"/>
                <w:lang w:eastAsia="ar-SA"/>
              </w:rPr>
              <w:t xml:space="preserve"> </w:t>
            </w:r>
            <w:r w:rsidRPr="003B4242">
              <w:rPr>
                <w:rFonts w:ascii="Times New Roman" w:hAnsi="Times New Roman" w:cs="Times New Roman"/>
                <w:bCs/>
                <w:sz w:val="28"/>
                <w:szCs w:val="28"/>
                <w:lang w:val="kk-KZ" w:eastAsia="ar-SA"/>
              </w:rPr>
              <w:t>желтоқсандағы</w:t>
            </w:r>
            <w:r w:rsidRPr="003B4242">
              <w:rPr>
                <w:rFonts w:ascii="Times New Roman" w:hAnsi="Times New Roman" w:cs="Times New Roman"/>
                <w:bCs/>
                <w:sz w:val="28"/>
                <w:szCs w:val="28"/>
                <w:lang w:eastAsia="ar-SA"/>
              </w:rPr>
              <w:br/>
              <w:t xml:space="preserve">№ </w:t>
            </w:r>
            <w:r w:rsidRPr="003B4242">
              <w:rPr>
                <w:rFonts w:ascii="Times New Roman" w:hAnsi="Times New Roman" w:cs="Times New Roman"/>
                <w:bCs/>
                <w:sz w:val="28"/>
                <w:szCs w:val="28"/>
                <w:lang w:val="kk-KZ" w:eastAsia="ar-SA"/>
              </w:rPr>
              <w:t>315 бұйрығымен бекітілген</w:t>
            </w:r>
          </w:p>
        </w:tc>
      </w:tr>
    </w:tbl>
    <w:p w:rsidR="003B4242" w:rsidRPr="003B4242" w:rsidRDefault="003B4242" w:rsidP="003B4242">
      <w:pPr>
        <w:spacing w:after="0" w:line="240" w:lineRule="auto"/>
        <w:rPr>
          <w:rFonts w:ascii="Times New Roman" w:hAnsi="Times New Roman" w:cs="Times New Roman"/>
          <w:b/>
          <w:sz w:val="28"/>
          <w:szCs w:val="28"/>
          <w:lang w:val="kk-KZ" w:eastAsia="ar-SA"/>
        </w:rPr>
      </w:pPr>
    </w:p>
    <w:p w:rsidR="003B4242" w:rsidRPr="003B4242" w:rsidRDefault="003B4242" w:rsidP="003B4242">
      <w:pPr>
        <w:spacing w:after="0" w:line="240" w:lineRule="auto"/>
        <w:rPr>
          <w:rFonts w:ascii="Times New Roman" w:hAnsi="Times New Roman" w:cs="Times New Roman"/>
          <w:b/>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Құрылыстағы баға индекстерін құру әдістемесі</w:t>
      </w:r>
    </w:p>
    <w:p w:rsidR="003B4242" w:rsidRPr="003B4242" w:rsidRDefault="003B4242" w:rsidP="003B4242">
      <w:pPr>
        <w:spacing w:after="0" w:line="240" w:lineRule="auto"/>
        <w:rPr>
          <w:rFonts w:ascii="Times New Roman" w:hAnsi="Times New Roman" w:cs="Times New Roman"/>
          <w:b/>
          <w:sz w:val="28"/>
          <w:szCs w:val="28"/>
          <w:lang w:val="kk-KZ" w:eastAsia="ar-SA"/>
        </w:rPr>
      </w:pPr>
    </w:p>
    <w:p w:rsidR="003B4242" w:rsidRPr="003B4242" w:rsidRDefault="003B4242" w:rsidP="003B4242">
      <w:pPr>
        <w:spacing w:after="0" w:line="240" w:lineRule="auto"/>
        <w:rPr>
          <w:rFonts w:ascii="Times New Roman" w:hAnsi="Times New Roman" w:cs="Times New Roman"/>
          <w:b/>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1-тарау. Жалпы ережелер</w:t>
      </w:r>
    </w:p>
    <w:p w:rsidR="003B4242" w:rsidRPr="003B4242" w:rsidRDefault="003B4242" w:rsidP="003B4242">
      <w:pPr>
        <w:spacing w:after="0" w:line="240" w:lineRule="auto"/>
        <w:rPr>
          <w:rFonts w:ascii="Times New Roman" w:hAnsi="Times New Roman" w:cs="Times New Roman"/>
          <w:b/>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Құрылыстағы баға индекстерін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Заңына (бұдан әрі – Заң) сәйкес бекітілетін статистикалық әдіснамаға жатады.</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 Осы Әдістеме құрылыс өндірісіндегі баға үрдісін сипаттайтын және қолданыстағы жалпымемлекеттік статистикалық байқаулар шеңберінде алынған статистикалық деректерді қолдану арқылы қалыптастырылған құрылыстағы индекстерді қалыптастырудың негізгі аспектілерін және әдістерін айқындайды.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3. Осы Әдістемені Қазақстан Республикасы Ұлттық экономика министрлігінің Статистика комитеті құрылыс құнын және баға индекстерін (бұдан әрі – құрылыс индекстері) қалыптастыру кезінде пайдаланады.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4. Құрылыс индекстері: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құрылыс қызметі көрсеткіштерінің нақты көлем индекстерін есептеуде;</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 жалпы ішкі өнімді, еңбек өнімділігін есептеуде және басқа да </w:t>
      </w:r>
      <w:r w:rsidRPr="003B4242">
        <w:rPr>
          <w:rFonts w:ascii="Times New Roman" w:hAnsi="Times New Roman" w:cs="Times New Roman"/>
          <w:sz w:val="28"/>
          <w:szCs w:val="28"/>
          <w:lang w:val="kk-KZ" w:eastAsia="ar-SA"/>
        </w:rPr>
        <w:br/>
        <w:t>экономикалық-талдамалық есептерде;</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құрылыс ресурстары құнының өзгеруіне байланысты құрылыс жобасының құнын түзету үшін құрылыс және жобалау ұйымдары қолданады.</w:t>
      </w:r>
    </w:p>
    <w:p w:rsidR="003B4242" w:rsidRPr="003B4242" w:rsidRDefault="003B4242" w:rsidP="003B4242">
      <w:pPr>
        <w:suppressAutoHyphens/>
        <w:spacing w:after="0" w:line="240" w:lineRule="auto"/>
        <w:ind w:firstLine="794"/>
        <w:jc w:val="both"/>
        <w:rPr>
          <w:rFonts w:ascii="Times New Roman" w:eastAsia="Arial" w:hAnsi="Times New Roman" w:cs="Times New Roman"/>
          <w:color w:val="000000"/>
          <w:sz w:val="28"/>
          <w:szCs w:val="28"/>
          <w:shd w:val="clear" w:color="auto" w:fill="FFFFFF"/>
          <w:lang w:val="kk-KZ" w:eastAsia="ar-SA"/>
        </w:rPr>
      </w:pPr>
      <w:r w:rsidRPr="003B4242">
        <w:rPr>
          <w:rFonts w:ascii="Times New Roman" w:eastAsia="Arial" w:hAnsi="Times New Roman" w:cs="Times New Roman"/>
          <w:sz w:val="28"/>
          <w:szCs w:val="28"/>
          <w:lang w:val="kk-KZ" w:eastAsia="ar-SA"/>
        </w:rPr>
        <w:t>5.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Қазақстан Республикасының экономикасы мен зерттелетін экономикалық қызмет түрінің ерекшелігі ескеріле отырып бейімделген қағидаттары мен ұсынымдарын ескере отырып әзірленген.</w:t>
      </w:r>
    </w:p>
    <w:p w:rsidR="003B4242" w:rsidRPr="003B4242" w:rsidRDefault="003B4242" w:rsidP="003B4242">
      <w:pPr>
        <w:suppressAutoHyphens/>
        <w:spacing w:after="0" w:line="240" w:lineRule="auto"/>
        <w:ind w:firstLine="794"/>
        <w:jc w:val="both"/>
        <w:rPr>
          <w:rFonts w:ascii="Times New Roman" w:eastAsia="Arial" w:hAnsi="Times New Roman" w:cs="Times New Roman"/>
          <w:bCs/>
          <w:sz w:val="28"/>
          <w:szCs w:val="28"/>
          <w:lang w:val="kk-KZ" w:eastAsia="ar-SA"/>
        </w:rPr>
      </w:pPr>
      <w:r w:rsidRPr="003B4242">
        <w:rPr>
          <w:rFonts w:ascii="Times New Roman" w:eastAsia="Arial" w:hAnsi="Times New Roman" w:cs="Times New Roman"/>
          <w:sz w:val="28"/>
          <w:szCs w:val="28"/>
          <w:lang w:val="kk-KZ" w:eastAsia="ar-SA"/>
        </w:rPr>
        <w:t xml:space="preserve">6. </w:t>
      </w:r>
      <w:r w:rsidRPr="003B4242">
        <w:rPr>
          <w:rFonts w:ascii="Times New Roman" w:eastAsia="Arial" w:hAnsi="Times New Roman" w:cs="Times New Roman"/>
          <w:bCs/>
          <w:sz w:val="28"/>
          <w:szCs w:val="28"/>
          <w:lang w:val="kk-KZ" w:eastAsia="ar-SA"/>
        </w:rPr>
        <w:t>Әдістемеде келесі анықтамалар пайдаланылады:</w:t>
      </w:r>
    </w:p>
    <w:p w:rsidR="003B4242" w:rsidRPr="003B4242" w:rsidRDefault="003B4242" w:rsidP="003B4242">
      <w:pPr>
        <w:spacing w:after="0" w:line="240" w:lineRule="auto"/>
        <w:ind w:firstLine="709"/>
        <w:jc w:val="both"/>
        <w:outlineLvl w:val="4"/>
        <w:rPr>
          <w:rFonts w:ascii="Times New Roman" w:hAnsi="Times New Roman" w:cs="Times New Roman"/>
          <w:bCs/>
          <w:iCs/>
          <w:sz w:val="28"/>
          <w:szCs w:val="28"/>
          <w:lang w:val="kk-KZ" w:eastAsia="ar-SA"/>
        </w:rPr>
      </w:pPr>
      <w:r w:rsidRPr="003B4242">
        <w:rPr>
          <w:rFonts w:ascii="Times New Roman" w:hAnsi="Times New Roman" w:cs="Times New Roman"/>
          <w:bCs/>
          <w:iCs/>
          <w:sz w:val="28"/>
          <w:szCs w:val="28"/>
          <w:lang w:val="kk-KZ" w:eastAsia="ar-SA"/>
        </w:rPr>
        <w:t>1) агрегаттау – төменгі деңгейдегі экономикалық көрсеткіштерді барлық кейінгі деңгейлерде ірі жиынтықтарға біріктіру;</w:t>
      </w:r>
    </w:p>
    <w:p w:rsidR="003B4242" w:rsidRPr="003B4242" w:rsidRDefault="003B4242" w:rsidP="003B4242">
      <w:pPr>
        <w:widowControl w:val="0"/>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2) агрегаттық баға индексі – бағаның жеке (қарапайым) индекстері негізінде құрылады және жекелеген кіші топ, топ немесе жалпы зерделенетін құбылыс бойынша бағаның өзгерісін сипаттайтын салыстырмалы көрсеткіш;</w:t>
      </w:r>
    </w:p>
    <w:p w:rsidR="003B4242" w:rsidRPr="003B4242" w:rsidRDefault="003B4242" w:rsidP="003B4242">
      <w:pPr>
        <w:spacing w:after="0" w:line="240" w:lineRule="auto"/>
        <w:ind w:firstLine="709"/>
        <w:contextualSpacing/>
        <w:jc w:val="both"/>
        <w:rPr>
          <w:rFonts w:ascii="Times New Roman" w:hAnsi="Times New Roman" w:cs="Times New Roman"/>
          <w:sz w:val="28"/>
          <w:szCs w:val="28"/>
          <w:lang w:val="kk-KZ"/>
        </w:rPr>
      </w:pPr>
      <w:r w:rsidRPr="003B4242">
        <w:rPr>
          <w:rFonts w:ascii="Times New Roman" w:hAnsi="Times New Roman" w:cs="Times New Roman"/>
          <w:sz w:val="28"/>
          <w:szCs w:val="28"/>
          <w:lang w:val="kk-KZ"/>
        </w:rPr>
        <w:lastRenderedPageBreak/>
        <w:t xml:space="preserve">3) жеке (қарапайым) баға индексі – зерделенетін жиынтықтың (нақты тауардың, қызметтің) бір элементі бағасының өзгерісі; </w:t>
      </w:r>
    </w:p>
    <w:p w:rsidR="003B4242" w:rsidRPr="003B4242" w:rsidRDefault="003B4242" w:rsidP="003B4242">
      <w:pPr>
        <w:spacing w:after="0" w:line="240" w:lineRule="auto"/>
        <w:ind w:firstLine="709"/>
        <w:contextualSpacing/>
        <w:jc w:val="both"/>
        <w:rPr>
          <w:rFonts w:ascii="Times New Roman" w:hAnsi="Times New Roman" w:cs="Times New Roman"/>
          <w:sz w:val="28"/>
          <w:szCs w:val="28"/>
          <w:lang w:val="kk-KZ"/>
        </w:rPr>
      </w:pPr>
      <w:r w:rsidRPr="003B4242">
        <w:rPr>
          <w:rFonts w:ascii="Times New Roman" w:hAnsi="Times New Roman" w:cs="Times New Roman"/>
          <w:sz w:val="28"/>
          <w:szCs w:val="28"/>
          <w:lang w:val="kk-KZ"/>
        </w:rPr>
        <w:t>4) құрылыстағы баға индексі – құрылыс өндірісінің барлық кезеңдерінде: құрылыс-монтаж жұмыстары, машиналар және құрал-жабдықтар, өзге де жұмыстар мен шығындарда қолданылатын материалдық-техникалық ресурстарға бағаның өзгеруін сипаттайтын салыстырмалы көрсеткіш;</w:t>
      </w:r>
    </w:p>
    <w:p w:rsidR="003B4242" w:rsidRPr="003B4242" w:rsidRDefault="003B4242" w:rsidP="003B4242">
      <w:pPr>
        <w:spacing w:after="0" w:line="240" w:lineRule="auto"/>
        <w:ind w:firstLine="709"/>
        <w:contextualSpacing/>
        <w:jc w:val="both"/>
        <w:rPr>
          <w:rFonts w:ascii="Times New Roman" w:hAnsi="Times New Roman" w:cs="Times New Roman"/>
          <w:sz w:val="28"/>
          <w:szCs w:val="28"/>
          <w:lang w:val="kk-KZ"/>
        </w:rPr>
      </w:pPr>
      <w:r w:rsidRPr="003B4242">
        <w:rPr>
          <w:rFonts w:ascii="Times New Roman" w:hAnsi="Times New Roman" w:cs="Times New Roman"/>
          <w:sz w:val="28"/>
          <w:szCs w:val="28"/>
          <w:lang w:val="kk-KZ"/>
        </w:rPr>
        <w:t xml:space="preserve">5) құрылыс материалдары – әртүрлі құрылыс-монтаж жұмыстары түрлерінің өндірісінде ғимараттар мен имараттардың құрылыс конструкцияларын жасауға арналған табиғи және жасанды материалдар мен бұйымдар; </w:t>
      </w:r>
    </w:p>
    <w:p w:rsidR="003B4242" w:rsidRPr="003B4242" w:rsidRDefault="003B4242" w:rsidP="003B4242">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3B4242">
        <w:rPr>
          <w:rFonts w:ascii="Times New Roman" w:hAnsi="Times New Roman" w:cs="Times New Roman"/>
          <w:sz w:val="28"/>
          <w:szCs w:val="28"/>
          <w:lang w:val="kk-KZ"/>
        </w:rPr>
        <w:t>6) құрылыс өндiрiсi – құрылыс-монтаж және арнайы жұмыстарды қоса алғанда, құрылыс алаңында тікелей орындалатын өндірістік үдерістер жиынтығы;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7) құрылыс ұйымдары – қызмет түрі «Құрылыс» секциясына жататын құрылыс, монтаж және өзге де жұмыстарды жүзеге асыратын жалпы құрылыс және мамандандырылған ұйымдар;</w:t>
      </w:r>
    </w:p>
    <w:p w:rsidR="003B4242" w:rsidRPr="003B4242" w:rsidRDefault="003B4242" w:rsidP="003B4242">
      <w:pPr>
        <w:spacing w:after="0" w:line="240" w:lineRule="auto"/>
        <w:ind w:firstLine="709"/>
        <w:jc w:val="both"/>
        <w:rPr>
          <w:rFonts w:ascii="Times New Roman" w:hAnsi="Times New Roman" w:cs="Times New Roman"/>
          <w:color w:val="000000"/>
          <w:sz w:val="28"/>
          <w:szCs w:val="28"/>
          <w:shd w:val="clear" w:color="auto" w:fill="FFFFFF"/>
          <w:lang w:val="kk-KZ" w:eastAsia="ar-SA"/>
        </w:rPr>
      </w:pPr>
      <w:r w:rsidRPr="003B4242">
        <w:rPr>
          <w:rFonts w:ascii="Times New Roman" w:hAnsi="Times New Roman" w:cs="Times New Roman"/>
          <w:color w:val="000000"/>
          <w:sz w:val="28"/>
          <w:szCs w:val="28"/>
          <w:shd w:val="clear" w:color="auto" w:fill="FFFFFF"/>
          <w:lang w:val="kk-KZ" w:eastAsia="ar-SA"/>
        </w:rPr>
        <w:t>8) сметалық құн – құрылысқа арналған жобалық құжаттаманы әзірлеу кезінде сметалық нормативтерге сәйкес айқындалатын объектіні салу құны;</w:t>
      </w:r>
    </w:p>
    <w:p w:rsidR="003B4242" w:rsidRPr="003B4242" w:rsidRDefault="003B4242" w:rsidP="003B4242">
      <w:pPr>
        <w:spacing w:after="0" w:line="240" w:lineRule="auto"/>
        <w:ind w:firstLine="709"/>
        <w:jc w:val="both"/>
        <w:rPr>
          <w:rFonts w:ascii="Times New Roman" w:hAnsi="Times New Roman" w:cs="Times New Roman"/>
          <w:color w:val="000000"/>
          <w:sz w:val="28"/>
          <w:szCs w:val="28"/>
          <w:shd w:val="clear" w:color="auto" w:fill="FFFFFF"/>
          <w:lang w:val="kk-KZ" w:eastAsia="ar-SA"/>
        </w:rPr>
      </w:pPr>
      <w:r w:rsidRPr="003B4242">
        <w:rPr>
          <w:rFonts w:ascii="Times New Roman" w:hAnsi="Times New Roman" w:cs="Times New Roman"/>
          <w:color w:val="000000"/>
          <w:sz w:val="28"/>
          <w:szCs w:val="28"/>
          <w:shd w:val="clear" w:color="auto" w:fill="FFFFFF"/>
          <w:lang w:val="kk-KZ" w:eastAsia="ar-SA"/>
        </w:rPr>
        <w:t>9) сметалық пайда – жұмыстардың өзіндік құнына, мердігерлік ұйымды дамытуға, оның қызметкерлерін қосымша материалдық ынталандыруға жатқызылмайтын шығыстарды өтеуге арналған құрылыстың сметалық құнының нормативтік бөлігі болып табылатын қаражат сомасы;</w:t>
      </w:r>
    </w:p>
    <w:p w:rsidR="003B4242" w:rsidRPr="003B4242" w:rsidRDefault="003B4242" w:rsidP="003B4242">
      <w:pPr>
        <w:spacing w:after="0" w:line="240" w:lineRule="auto"/>
        <w:ind w:firstLine="709"/>
        <w:contextualSpacing/>
        <w:jc w:val="both"/>
        <w:rPr>
          <w:rFonts w:ascii="Times New Roman" w:hAnsi="Times New Roman" w:cs="Times New Roman"/>
          <w:sz w:val="28"/>
          <w:szCs w:val="28"/>
          <w:lang w:val="kk-KZ"/>
        </w:rPr>
      </w:pPr>
      <w:r w:rsidRPr="003B4242">
        <w:rPr>
          <w:rFonts w:ascii="Times New Roman" w:hAnsi="Times New Roman" w:cs="Times New Roman"/>
          <w:sz w:val="28"/>
          <w:szCs w:val="28"/>
          <w:lang w:val="kk-KZ"/>
        </w:rPr>
        <w:t xml:space="preserve">10) тікелей шығындар </w:t>
      </w:r>
      <w:r w:rsidRPr="003B4242">
        <w:rPr>
          <w:rFonts w:ascii="Times New Roman" w:hAnsi="Times New Roman" w:cs="Times New Roman"/>
          <w:color w:val="000000"/>
          <w:sz w:val="28"/>
          <w:szCs w:val="28"/>
          <w:shd w:val="clear" w:color="auto" w:fill="FFFFFF"/>
          <w:lang w:val="kk-KZ"/>
        </w:rPr>
        <w:t>– оларды тасымалдаумен материалдардың, бұйымдар мен конструкциялардың, мердігер жеткізетін инженерлік жабдықтың құны, құрылысшы жұмысшылардың негізгі жалақысы және құрылыс машиналары мен тетіктерін пайдалану құны</w:t>
      </w:r>
      <w:r w:rsidRPr="003B4242">
        <w:rPr>
          <w:rFonts w:ascii="Times New Roman" w:hAnsi="Times New Roman" w:cs="Times New Roman"/>
          <w:sz w:val="28"/>
          <w:szCs w:val="28"/>
          <w:lang w:val="kk-KZ"/>
        </w:rPr>
        <w:t xml:space="preserve">;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color w:val="000000"/>
          <w:sz w:val="28"/>
          <w:szCs w:val="28"/>
          <w:shd w:val="clear" w:color="auto" w:fill="FFFFFF"/>
          <w:lang w:val="kk-KZ" w:eastAsia="ar-SA"/>
        </w:rPr>
        <w:t>11) үстеме шығыстар – өндіріске жалпы жағдай жасауға, оған қызмет көрсетуге, ұйымдастыру мен басқаруға байланысты құрылыс-монтаж ұйымдарының шығындарын өтеуге, сондай-ақ, құрылыстың есепке алынбаған басқа да құрамдас сметалық құнын салық пен бюджетке төленетін міндетті төлемдерді төлеуге арналған қаражат сомасы.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2-тарау. Қамту және жіктеу жүйесі</w:t>
      </w:r>
    </w:p>
    <w:p w:rsidR="003B4242" w:rsidRPr="003B4242" w:rsidRDefault="003B4242" w:rsidP="003B4242">
      <w:pPr>
        <w:autoSpaceDE w:val="0"/>
        <w:autoSpaceDN w:val="0"/>
        <w:adjustRightInd w:val="0"/>
        <w:spacing w:after="0" w:line="240" w:lineRule="auto"/>
        <w:rPr>
          <w:rFonts w:ascii="Microsoft Sans Serif" w:eastAsia="Calibri" w:hAnsi="Microsoft Sans Serif" w:cs="Microsoft Sans Serif"/>
          <w:sz w:val="24"/>
          <w:szCs w:val="24"/>
          <w:lang w:val="kk-KZ" w:eastAsia="en-US"/>
        </w:rPr>
      </w:pPr>
    </w:p>
    <w:p w:rsidR="003B4242" w:rsidRPr="003B4242" w:rsidRDefault="003B4242" w:rsidP="003B4242">
      <w:pPr>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7. Баға индексін қамту саласы мен олардың құрамдас бөлігін айқындау оларды құрудың түпкілікті мақсатына және қолданудың негізгі бағытына байланысты. Құрылыс индекстері үшін экономикалық және географиялық қамту шеңбері айқындалады.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8. Экономикалық сала баға мәмілесі жүзеге асырылатын және құрылыс индекстерінде есепке алынатын операцияларды қамтумен сипатталады. Құрылыс үшін саланы шығын жағынан және шығару жағынан сипаттайтын екі индекс есептеледі. Құрылыс қызметімен айналысатын ұйымдардың шығын </w:t>
      </w:r>
      <w:r w:rsidRPr="003B4242">
        <w:rPr>
          <w:rFonts w:ascii="Times New Roman" w:hAnsi="Times New Roman" w:cs="Times New Roman"/>
          <w:sz w:val="28"/>
          <w:szCs w:val="28"/>
          <w:lang w:val="kk-KZ" w:eastAsia="ar-SA"/>
        </w:rPr>
        <w:lastRenderedPageBreak/>
        <w:t>немесе өндіріс шығыны жағынан құрылыс құнының индексі (соst index), шығару немесе өндірілген дайын өнім құны жағынан – құрылыстағы баға индексі (price index) есептеледі. Құрылыс индекстері элементтерінің құрамы осы Әдістемеге 1-қосымшада келтірілген.</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9. Құрылыс құнының индексі (соst index) жұмысшылардың еңбекақысының, материалдардың, бұйымдардың, конструкциялардың, оларды жеткізу бойынша көліктік шығыстарды және құрылыс машиналары мен жабдықтарды пайдалану құнын қамтитын құрылыстағы тікелей шығындарды қалыптастыратын факторларға мердігердің шығындарының өзгерісін сипаттайды.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Құрылыстағы баға индексі (price index) тапсырыс беруші тарапынан құрылыс құнының өзгерісін сипаттайды және мердігерге төленген шығындарды, инженерлік және технологиялық жабдықтарды сатып алуға және өзге де күрделі жұмыстар мен шығындарға кеткен шығындармен біріктіреді. Құрылыстағы баға индексі (price index) құрылыстың дайын өніміне өндірушілер бағасының серпінін көрсетеді.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Жоғарыда аталған құрылыс индекстері сатып алушыға ұсынылатын құрылыс объектісінің түпкілікті бағасында қарастырылатын барлық баға факторларын: тапсырыс беруші көздейтін пайданың шамасын және өзге де қаржылық шығыстар мен салықтарды (жердің құны, құрылысқа рұқсат алу, сақтандыру жарналары, тіркеу салығы, жылжымайтын мүлік кепіліне несиенің комиссиялық алымдары, жылжымайтын мүлікті сату бойынша агенттің комиссиялық алымдары) қамтымайды.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iCs/>
          <w:sz w:val="28"/>
          <w:szCs w:val="28"/>
          <w:lang w:val="kk-KZ" w:eastAsia="ar-SA"/>
        </w:rPr>
      </w:pPr>
      <w:r w:rsidRPr="003B4242">
        <w:rPr>
          <w:rFonts w:ascii="Times New Roman" w:hAnsi="Times New Roman" w:cs="Times New Roman"/>
          <w:sz w:val="28"/>
          <w:szCs w:val="28"/>
          <w:lang w:val="kk-KZ" w:eastAsia="ar-SA"/>
        </w:rPr>
        <w:t>10. Құрылыс индекстерін г</w:t>
      </w:r>
      <w:r w:rsidRPr="003B4242">
        <w:rPr>
          <w:rFonts w:ascii="Times New Roman" w:hAnsi="Times New Roman" w:cs="Times New Roman"/>
          <w:iCs/>
          <w:sz w:val="28"/>
          <w:szCs w:val="28"/>
          <w:lang w:val="kk-KZ" w:eastAsia="ar-SA"/>
        </w:rPr>
        <w:t>еографиялық қамту құрылыс қызметін жүзеге асыратын заңды тұлғаның тіркелген орнына қатыссыз, құрылыс қызметiн нақты жүзеге асыру орындары бойынша есепке алуды көздейді.</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iCs/>
          <w:sz w:val="28"/>
          <w:szCs w:val="28"/>
          <w:lang w:val="kk-KZ" w:eastAsia="ar-SA"/>
        </w:rPr>
      </w:pPr>
      <w:r w:rsidRPr="003B4242">
        <w:rPr>
          <w:rFonts w:ascii="Times New Roman" w:hAnsi="Times New Roman" w:cs="Times New Roman"/>
          <w:iCs/>
          <w:sz w:val="28"/>
          <w:szCs w:val="28"/>
          <w:lang w:val="kk-KZ" w:eastAsia="ar-SA"/>
        </w:rPr>
        <w:t xml:space="preserve">Құрылыс индекстерін құру құрылыс өндiрiсiнiң мамандануы және құрылысқа жұмсалған инвестицияның нақты көлемiне қарамастан, Қазақстан Республикасының өңірлері бойынша жүзеге асырылады. Құрылыстағы өңірлік баға индексiн </w:t>
      </w:r>
      <w:r w:rsidRPr="003B4242">
        <w:rPr>
          <w:rFonts w:ascii="Times New Roman" w:hAnsi="Times New Roman" w:cs="Times New Roman"/>
          <w:sz w:val="28"/>
          <w:szCs w:val="28"/>
          <w:lang w:val="kk-KZ" w:eastAsia="ar-SA"/>
        </w:rPr>
        <w:t xml:space="preserve">(price index) </w:t>
      </w:r>
      <w:r w:rsidRPr="003B4242">
        <w:rPr>
          <w:rFonts w:ascii="Times New Roman" w:hAnsi="Times New Roman" w:cs="Times New Roman"/>
          <w:iCs/>
          <w:sz w:val="28"/>
          <w:szCs w:val="28"/>
          <w:lang w:val="kk-KZ" w:eastAsia="ar-SA"/>
        </w:rPr>
        <w:t>есептеу үшін осы өңірдің құрылысқа салынған инвестициясының жалпы көлемiндегі технологиялық құрылымның тиiстi элементiнiң үлесі пайдаланылады.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iCs/>
          <w:sz w:val="28"/>
          <w:szCs w:val="28"/>
          <w:lang w:val="kk-KZ" w:eastAsia="ar-SA"/>
        </w:rPr>
        <w:t xml:space="preserve">11. </w:t>
      </w:r>
      <w:r w:rsidRPr="003B4242">
        <w:rPr>
          <w:rFonts w:ascii="Times New Roman" w:hAnsi="Times New Roman" w:cs="Times New Roman"/>
          <w:sz w:val="28"/>
          <w:szCs w:val="28"/>
          <w:lang w:val="kk-KZ" w:eastAsia="ar-SA"/>
        </w:rPr>
        <w:t>Салалық қамту бойынша құрылыс индекстерi объектiлерді салу және қалпына келтiру туралы деректер негiзiнде экономикалық қызметтің барлық негiзгi түрлерiнде құрылады.</w:t>
      </w:r>
    </w:p>
    <w:p w:rsidR="003B4242" w:rsidRPr="003B4242" w:rsidRDefault="003B4242" w:rsidP="003B4242">
      <w:pPr>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Жіктеу жүйесі индексті қалыптастыру, байқау үшін іріктеу жиынтығын құру, қалыптастырылатын көрсеткіштің құрылымын және нақтылау дәрежесін, жариялау үшін субъиндекстердің диапазонын анықтау үдерісінің негізі болып табылады. Құрылыс индекстерін әзірлеуде стандартты статистикалық жіктеу қолданылады, бұл қолдану үшін жарамды және халықаралық деңгейде салғастырылатын маңызды деректер қатарын алуға мүмкіндік береді.</w:t>
      </w:r>
    </w:p>
    <w:p w:rsidR="003B4242" w:rsidRPr="003B4242" w:rsidRDefault="003B4242" w:rsidP="003B4242">
      <w:pPr>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12. Құрылыс индекстерін құру үшін қолданылатын статистикалық жіктелімдер:</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en-US"/>
        </w:rPr>
      </w:pPr>
      <w:r w:rsidRPr="003B4242">
        <w:rPr>
          <w:rFonts w:ascii="Times New Roman" w:hAnsi="Times New Roman" w:cs="Times New Roman"/>
          <w:sz w:val="28"/>
          <w:szCs w:val="28"/>
          <w:lang w:val="kk-KZ" w:eastAsia="en-US"/>
        </w:rPr>
        <w:lastRenderedPageBreak/>
        <w:t>1) салынып жатқан объектінің жұмыс істеуі көзделетін экономикалық қызмет түрін;</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en-US"/>
        </w:rPr>
      </w:pPr>
      <w:r w:rsidRPr="003B4242">
        <w:rPr>
          <w:rFonts w:ascii="Times New Roman" w:hAnsi="Times New Roman" w:cs="Times New Roman"/>
          <w:sz w:val="28"/>
          <w:szCs w:val="28"/>
          <w:lang w:val="kk-KZ" w:eastAsia="en-US"/>
        </w:rPr>
        <w:t>2) құрылыс материалдарының түрлерін және технологиялық сипаттама бойынша олардың түрленуін (</w:t>
      </w:r>
      <w:r w:rsidRPr="003B4242">
        <w:rPr>
          <w:rFonts w:ascii="Times New Roman" w:eastAsia="Arial" w:hAnsi="Times New Roman" w:cs="Times New Roman"/>
          <w:sz w:val="28"/>
          <w:szCs w:val="28"/>
          <w:lang w:val="kk-KZ" w:eastAsia="en-US"/>
        </w:rPr>
        <w:t>шикізаттың типі, өндiрiс технологиясы, өңдеу тәсілі, типтік өлшемі, сорты, маркасы)</w:t>
      </w:r>
      <w:r w:rsidRPr="003B4242">
        <w:rPr>
          <w:rFonts w:ascii="Times New Roman" w:hAnsi="Times New Roman" w:cs="Times New Roman"/>
          <w:sz w:val="28"/>
          <w:szCs w:val="28"/>
          <w:lang w:val="kk-KZ" w:eastAsia="en-US"/>
        </w:rPr>
        <w:t xml:space="preserve"> жіктеу үшін қолданылады.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iCs/>
          <w:sz w:val="28"/>
          <w:szCs w:val="28"/>
          <w:lang w:val="kk-KZ" w:eastAsia="ar-SA"/>
        </w:rPr>
      </w:pP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 xml:space="preserve">3-тарау. Құрылыс құнының индексін құру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p>
    <w:p w:rsidR="003B4242" w:rsidRPr="003B4242" w:rsidRDefault="003B4242" w:rsidP="003B4242">
      <w:pPr>
        <w:spacing w:after="0" w:line="240" w:lineRule="auto"/>
        <w:ind w:firstLine="709"/>
        <w:contextualSpacing/>
        <w:jc w:val="both"/>
        <w:rPr>
          <w:rFonts w:ascii="Times New Roman" w:hAnsi="Times New Roman" w:cs="Times New Roman"/>
          <w:sz w:val="28"/>
          <w:szCs w:val="28"/>
          <w:lang w:val="kk-KZ"/>
        </w:rPr>
      </w:pPr>
      <w:r w:rsidRPr="003B4242">
        <w:rPr>
          <w:rFonts w:ascii="Times New Roman" w:eastAsia="Arial" w:hAnsi="Times New Roman" w:cs="Times New Roman"/>
          <w:sz w:val="28"/>
          <w:szCs w:val="28"/>
          <w:lang w:val="kk-KZ"/>
        </w:rPr>
        <w:t>13. Қ</w:t>
      </w:r>
      <w:r w:rsidRPr="003B4242">
        <w:rPr>
          <w:rFonts w:ascii="Times New Roman" w:eastAsia="TimesNewRomanPSMT" w:hAnsi="Times New Roman" w:cs="Times New Roman"/>
          <w:sz w:val="28"/>
          <w:szCs w:val="28"/>
          <w:lang w:val="kk-KZ" w:eastAsia="en-US"/>
        </w:rPr>
        <w:t xml:space="preserve">ұрылыс құнының индексі </w:t>
      </w:r>
      <w:r w:rsidRPr="003B4242">
        <w:rPr>
          <w:rFonts w:ascii="Times New Roman" w:hAnsi="Times New Roman" w:cs="Times New Roman"/>
          <w:sz w:val="28"/>
          <w:szCs w:val="28"/>
          <w:lang w:val="kk-KZ"/>
        </w:rPr>
        <w:t>(соst index)</w:t>
      </w:r>
      <w:r w:rsidRPr="003B4242">
        <w:rPr>
          <w:rFonts w:cs="Times New Roman"/>
          <w:sz w:val="28"/>
          <w:szCs w:val="28"/>
          <w:lang w:val="kk-KZ"/>
        </w:rPr>
        <w:t xml:space="preserve"> </w:t>
      </w:r>
      <w:r w:rsidRPr="003B4242">
        <w:rPr>
          <w:rFonts w:ascii="Times New Roman" w:eastAsia="TimesNewRomanPSMT" w:hAnsi="Times New Roman" w:cs="Times New Roman"/>
          <w:sz w:val="28"/>
          <w:szCs w:val="28"/>
          <w:lang w:val="kk-KZ" w:eastAsia="en-US"/>
        </w:rPr>
        <w:t xml:space="preserve">құрылыс өндірісіндегі мердігердің шығындары элементтеріне бағаның өзгеруін сипаттайды.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Құрылыс құнының индексін құру құрылыс-монтаж жұмыстарының өндірісіне жұмсалған шығындардың шамасын анықтайтын негізгі баптар: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1) құрылыс ұйымдары сатып алатын құрылыс материалдары, бұйымдар, конструкциялар;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2) еңбекақы төлеу;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3) электр энергиясына, отынға жұмсалатын шығыстар; </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4) басқа да шығындар (жүк көлігінің қызметі, машиналар мен жабдықтарды жалға алу) бойынша жүзеге асырылады;</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5) үстеме шығыстар.</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Құрылыс құнының индексіне қосылатын элементтердің құрамы түрленеді, бірақ</w:t>
      </w:r>
      <w:r w:rsidRPr="003B4242">
        <w:rPr>
          <w:rFonts w:ascii="Times New Roman" w:hAnsi="Times New Roman" w:cs="Times New Roman"/>
          <w:color w:val="000000"/>
          <w:sz w:val="28"/>
          <w:szCs w:val="28"/>
          <w:shd w:val="clear" w:color="auto" w:fill="FFFFFF"/>
          <w:lang w:val="kk-KZ" w:eastAsia="ar-SA"/>
        </w:rPr>
        <w:t xml:space="preserve"> екі элемент: құрылыс материалдары мен еңбекақы төлеуді қосу міндетті болып табылады.</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14. Құрылыс құны индексін есептеу құрылыстағы негізгі шығын элементтерінің барлығын қамтитын арнайы әзірленген ресурстық-технологиялық үлгілер (бұдан әрі – РТҮ) базасында жүргізіледі.</w:t>
      </w: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РТҮ алдыңғы жылдары Қазақстан Республикасы аумағында нақты салынған объектілердің жобалау-сметалық құжаттамаларының негізінде құрылады. Салынған ғимараттардың, имараттардың конструктивті шешімдерінің және қолданылатын ресурстарының бірдей болуы үшін құрылыс объектілерін пайдаланудың әртүрлі бағыттарын бейнелейтін экономикалық қызмет түрлері бойынша топтастырылады.  </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15. </w:t>
      </w:r>
      <w:r w:rsidRPr="003B4242">
        <w:rPr>
          <w:rFonts w:ascii="Times New Roman" w:hAnsi="Times New Roman" w:cs="Times New Roman"/>
          <w:sz w:val="28"/>
          <w:szCs w:val="28"/>
          <w:lang w:val="kk-KZ" w:eastAsia="ar-SA"/>
        </w:rPr>
        <w:t>РТҮ шығындарының элементтерi екi блокқа біріктіріледі: ресурстық және құндық.</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Ресурстық блокқа экономикалық қызметтің тиiстi түрiндегi объектілердi тұрғызуға қажетті құрылыс-монтаж жұмыстары кезінде қолданылатын құрылыс материалдары, бөлшектер және конструкциялар қамтылады. Ресурстық блокқа енгізілген әрбір құрылыс материалына құрылыс-монтаж жұмыстарының бiртұтас шартты құнына есептелген заттай көріністе оны қолданудың орташаландырылған көлемі айқындалады. Құрылыс материалдарының жиынтығы және оларды қолданудың орташаландырылған көлемі РТҮ бойынша объектілердің әралуан түрінде жұмысты орындау ерекшелігіне байланысты ажыратылады. </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lastRenderedPageBreak/>
        <w:t>РТҮ құндық блогында құрылыс-монтаж жұмыстары өндiрiсіне, қызмет көрсету мен басқаруға байланысты шығын баптары қамтылған: құрылыс машиналары мен механизмдерін пайдалану, шеткері ұйымдардың қызметтерi, құрылыс және монтаж жұмыстарында тікелей жұмыспен қамтылған жұмысшылардың еңбекақысы, үстеме шығыстар.</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16. РТҮ ресурстық блогының үлесін және құндық блок элементтерінің құрылымын айқындау үшін құрылыс ұйымдарының негiзгi қызметін жүзеге асыруда шығыстар бөлiгiндегi өндiрiстiк-қаржы қызметi туралы жалпымемлекеттік статистикалық байқаулардың статистикалық деректері қолданылады. Бастапқы құндық деректер экономикалық мазмұны бойынша жіктелген. РТҮ-де пайдалану мақсатында РТҮ ресурстық және құндық блоктарының есепке алынатын элементтерінің шығыс баптары бойынша құндық деректер қайта бөлінеді. РТҮ ресурстық және құндық блоктарының шығын баптарын қалыптастыру осы Әдістемеге 2-қосымшада келтірілген.</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17. РТҮ ресурстық блогы элементтерiн бағалық бағалау жалпымемлекеттік статистикалық байқаулар барысында алынған құрылыс материалдарына баға деңгейі туралы статистикалық деректер бойынша жүзеге асырылады. Құрылыс материалдарының бағасы туралы әртүрлі ақпарат көздерінің арасында өнеркәсіп өнімдерін өндірушілердің бағасы туралы жалпымемлекеттік статистикалық байқаулардың статистикалық деректеріне артықшылық беріледі. Қажет болған кезде көтерме сауда немесе импорттық түсімдер бағасы статистикасының деректері қосымша қолданылады.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18. РТҮ құндық блогы элементтерiнің құнын бағалау РТҮ ресурстық блогы шығыстарының пайыздық арасалмағы бойынша жүргізіледі.</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Элементтер бойынша бағаның өзгеруiн бағалау үшін бағаланатын элементтiң құрылымындағы неғұрлым шығынды болып табылатын айқындамалар бойынша бағаның (тарифтердің) ай сайынғы өзгеруi туралы қолда бар статистикалық ақпарат қолданылады: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машиналар және механизмдерді пайдалануға (EMM) мұнай өңдеу өнiмдерi мен электр энергиясына (I</w:t>
      </w:r>
      <w:r w:rsidRPr="003B4242">
        <w:rPr>
          <w:rFonts w:ascii="Times New Roman" w:hAnsi="Times New Roman" w:cs="Times New Roman"/>
          <w:sz w:val="28"/>
          <w:szCs w:val="28"/>
          <w:vertAlign w:val="subscript"/>
          <w:lang w:val="kk-KZ" w:eastAsia="ar-SA"/>
        </w:rPr>
        <w:t>NE</w:t>
      </w:r>
      <w:r w:rsidRPr="003B4242">
        <w:rPr>
          <w:rFonts w:ascii="Times New Roman" w:hAnsi="Times New Roman" w:cs="Times New Roman"/>
          <w:sz w:val="28"/>
          <w:szCs w:val="28"/>
          <w:lang w:val="kk-KZ" w:eastAsia="ar-SA"/>
        </w:rPr>
        <w:t xml:space="preserve">) өндiрушiлердiң баға индексi қолданылады;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 қызметкерлердiң еңбекақысына (ZP) құрылыста жұмыс істейтін қызметкерлердің атаулы жалақы индексi (I</w:t>
      </w:r>
      <w:r w:rsidRPr="003B4242">
        <w:rPr>
          <w:rFonts w:ascii="Times New Roman" w:hAnsi="Times New Roman" w:cs="Times New Roman"/>
          <w:sz w:val="28"/>
          <w:szCs w:val="28"/>
          <w:vertAlign w:val="subscript"/>
          <w:lang w:val="kk-KZ" w:eastAsia="ar-SA"/>
        </w:rPr>
        <w:t>ZP</w:t>
      </w:r>
      <w:r w:rsidRPr="003B4242">
        <w:rPr>
          <w:rFonts w:ascii="Times New Roman" w:hAnsi="Times New Roman" w:cs="Times New Roman"/>
          <w:sz w:val="28"/>
          <w:szCs w:val="28"/>
          <w:lang w:val="kk-KZ" w:eastAsia="ar-SA"/>
        </w:rPr>
        <w:t xml:space="preserve">) қолданылады;  </w:t>
      </w:r>
    </w:p>
    <w:p w:rsidR="003B4242" w:rsidRPr="003B4242" w:rsidRDefault="003B4242" w:rsidP="003B4242">
      <w:pPr>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шеткері ұйымдардың өндiрiстiк сипаттағы басқа қызметтеріне (U)  құрылыс жүктерін тасымалдау бойынша жүк көлiгi қызметтеріне тарифтер индексi (I</w:t>
      </w:r>
      <w:r w:rsidRPr="003B4242">
        <w:rPr>
          <w:rFonts w:ascii="Times New Roman" w:hAnsi="Times New Roman" w:cs="Times New Roman"/>
          <w:sz w:val="28"/>
          <w:szCs w:val="28"/>
          <w:vertAlign w:val="subscript"/>
          <w:lang w:val="kk-KZ" w:eastAsia="ar-SA"/>
        </w:rPr>
        <w:t>U</w:t>
      </w:r>
      <w:r w:rsidRPr="003B4242">
        <w:rPr>
          <w:rFonts w:ascii="Times New Roman" w:hAnsi="Times New Roman" w:cs="Times New Roman"/>
          <w:sz w:val="28"/>
          <w:szCs w:val="28"/>
          <w:lang w:val="kk-KZ" w:eastAsia="ar-SA"/>
        </w:rPr>
        <w:t>) және құрылыс техникасы мен жабдықтарын жалға алу бойынша қызмет көрсетуге баға индексі (I</w:t>
      </w:r>
      <w:r w:rsidRPr="003B4242">
        <w:rPr>
          <w:rFonts w:ascii="Times New Roman" w:hAnsi="Times New Roman" w:cs="Times New Roman"/>
          <w:sz w:val="28"/>
          <w:szCs w:val="28"/>
          <w:vertAlign w:val="subscript"/>
          <w:lang w:val="kk-KZ" w:eastAsia="ar-SA"/>
        </w:rPr>
        <w:t>A</w:t>
      </w:r>
      <w:r w:rsidRPr="003B4242">
        <w:rPr>
          <w:rFonts w:ascii="Times New Roman" w:hAnsi="Times New Roman" w:cs="Times New Roman"/>
          <w:sz w:val="28"/>
          <w:szCs w:val="28"/>
          <w:lang w:val="kk-KZ" w:eastAsia="ar-SA"/>
        </w:rPr>
        <w:t>) қолданылады;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 үстеме шығыстар (</w:t>
      </w:r>
      <w:r w:rsidRPr="003B4242">
        <w:rPr>
          <w:rFonts w:ascii="Times New Roman" w:hAnsi="Times New Roman" w:cs="Times New Roman"/>
          <w:i/>
          <w:sz w:val="28"/>
          <w:szCs w:val="28"/>
          <w:lang w:val="kk-KZ" w:eastAsia="ar-SA"/>
        </w:rPr>
        <w:t>NR</w:t>
      </w:r>
      <w:r w:rsidRPr="003B4242">
        <w:rPr>
          <w:rFonts w:ascii="Times New Roman" w:hAnsi="Times New Roman" w:cs="Times New Roman"/>
          <w:sz w:val="28"/>
          <w:szCs w:val="28"/>
          <w:lang w:val="kk-KZ" w:eastAsia="ar-SA"/>
        </w:rPr>
        <w:t xml:space="preserve">) шамасы (коэффициенті) сметалық баға белгiлеу саласындағы қолданыстағы нормативтiк құжаттарға сәйкес айқындалады. РТҮ үшiн әртүрлi экономикалық қызмет түрлерi бірдей болып қабылданады және құрылыс қызметiн жүзеге асырудағы шығыстар құрылымында айтарлықтай өзгерiстер болғанда қайта қаралады.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lastRenderedPageBreak/>
        <w:t>Үстеме шығыстардың шартты есептелетін элементі (NR) бойынша шығыстар құнының өзгеруі негізгі жұмысшы-құрылысшылар мен машинистердің еңбекақысының өзгеруіне сәйкес есептеледі. Есептеу үшін мынадай формула қолданылады: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i/>
          <w:sz w:val="28"/>
          <w:szCs w:val="28"/>
          <w:lang w:val="kk-KZ" w:eastAsia="ar-SA"/>
        </w:rPr>
        <w:t xml:space="preserve"> × k</w:t>
      </w:r>
      <w:r w:rsidRPr="003B4242">
        <w:rPr>
          <w:rFonts w:ascii="Times New Roman" w:hAnsi="Times New Roman" w:cs="Times New Roman"/>
          <w:i/>
          <w:sz w:val="28"/>
          <w:szCs w:val="28"/>
          <w:vertAlign w:val="subscript"/>
          <w:lang w:val="kk-KZ" w:eastAsia="ar-SA"/>
        </w:rPr>
        <w:t xml:space="preserve">NR </w:t>
      </w:r>
      <w:r w:rsidRPr="003B4242">
        <w:rPr>
          <w:rFonts w:ascii="Times New Roman" w:hAnsi="Times New Roman" w:cs="Times New Roman"/>
          <w:sz w:val="28"/>
          <w:szCs w:val="28"/>
          <w:lang w:val="kk-KZ" w:eastAsia="ar-SA"/>
        </w:rPr>
        <w:t>,</w:t>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t xml:space="preserve">   </w:t>
      </w:r>
      <w:r w:rsidRPr="003B4242">
        <w:rPr>
          <w:rFonts w:ascii="Times New Roman" w:hAnsi="Times New Roman" w:cs="Times New Roman"/>
          <w:sz w:val="28"/>
          <w:szCs w:val="28"/>
          <w:lang w:val="kk-KZ" w:eastAsia="ar-SA"/>
        </w:rPr>
        <w:t>(1)</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sz w:val="28"/>
          <w:szCs w:val="28"/>
          <w:lang w:val="kk-KZ" w:eastAsia="ar-SA"/>
        </w:rPr>
        <w:t xml:space="preserve"> – үстеме шығыстар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sz w:val="28"/>
          <w:szCs w:val="28"/>
          <w:lang w:val="kk-KZ" w:eastAsia="ar-SA"/>
        </w:rPr>
        <w:t xml:space="preserve"> – қызметкерлердің еңбекақысына шығыстар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k</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sz w:val="28"/>
          <w:szCs w:val="28"/>
          <w:lang w:val="kk-KZ" w:eastAsia="ar-SA"/>
        </w:rPr>
        <w:t xml:space="preserve"> – үстеме шығыстар үшін коэффициент.</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19. Есептi кезеңдегі құрылыс құнын есептеу мынадай тәртіппен жүргізіледі: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РТҮ ресурстық блогының негізгі материалдық ресурстар жинағына қосылған әрбір құрылыс материалы бойынша құны анықталады және олардың сомасы есептеледі:</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Osn.N</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i/>
          <w:position w:val="-28"/>
          <w:sz w:val="28"/>
          <w:szCs w:val="28"/>
          <w:lang w:eastAsia="ar-SA"/>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filled="t">
            <v:fill color2="black"/>
            <v:imagedata r:id="rId7" o:title=""/>
          </v:shape>
          <o:OLEObject Type="Embed" ProgID="Equation.3" ShapeID="_x0000_i1025" DrawAspect="Content" ObjectID="_1547532977" r:id="rId8"/>
        </w:object>
      </w:r>
      <w:r w:rsidRPr="003B4242">
        <w:rPr>
          <w:rFonts w:ascii="Times New Roman" w:hAnsi="Times New Roman" w:cs="Times New Roman"/>
          <w:b/>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(2)</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Osn.N</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 – негізгі материалдық ресурстардың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W</w:t>
      </w:r>
      <w:r w:rsidRPr="003B4242">
        <w:rPr>
          <w:rFonts w:ascii="Times New Roman" w:hAnsi="Times New Roman" w:cs="Times New Roman"/>
          <w:sz w:val="28"/>
          <w:szCs w:val="28"/>
          <w:vertAlign w:val="subscript"/>
          <w:lang w:val="kk-KZ" w:eastAsia="ar-SA"/>
        </w:rPr>
        <w:t>i</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i/>
          <w:sz w:val="28"/>
          <w:szCs w:val="28"/>
          <w:lang w:val="kk-KZ" w:eastAsia="ar-SA"/>
        </w:rPr>
        <w:t>i</w:t>
      </w:r>
      <w:r w:rsidRPr="003B4242">
        <w:rPr>
          <w:rFonts w:ascii="Times New Roman" w:hAnsi="Times New Roman" w:cs="Times New Roman"/>
          <w:sz w:val="28"/>
          <w:szCs w:val="28"/>
          <w:lang w:val="kk-KZ" w:eastAsia="ar-SA"/>
        </w:rPr>
        <w:t xml:space="preserve"> материалдық ресурсының заттай көріністегі көлемі;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Pi</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i/>
          <w:sz w:val="28"/>
          <w:szCs w:val="28"/>
          <w:lang w:val="kk-KZ" w:eastAsia="ar-SA"/>
        </w:rPr>
        <w:t>i</w:t>
      </w:r>
      <w:r w:rsidRPr="003B4242">
        <w:rPr>
          <w:rFonts w:ascii="Times New Roman" w:hAnsi="Times New Roman" w:cs="Times New Roman"/>
          <w:sz w:val="28"/>
          <w:szCs w:val="28"/>
          <w:lang w:val="kk-KZ" w:eastAsia="ar-SA"/>
        </w:rPr>
        <w:t xml:space="preserve"> ресурсының стандартты өлшем бірлігіндегі бағасы;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n</w:t>
      </w:r>
      <w:r w:rsidRPr="003B4242">
        <w:rPr>
          <w:rFonts w:ascii="Times New Roman" w:hAnsi="Times New Roman" w:cs="Times New Roman"/>
          <w:sz w:val="28"/>
          <w:szCs w:val="28"/>
          <w:lang w:val="kk-KZ" w:eastAsia="ar-SA"/>
        </w:rPr>
        <w:t xml:space="preserve"> – негiзгi материалдық ресурстар түрлерінің саны.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 технологиялық үлгiдегi РТҮ ресурстық блогының құны негiзгi материалдық ресурстар және өзге де материалдар құнынан айқындалады: </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Res.B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Osn.N</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Osn.N</w:t>
      </w:r>
      <w:r w:rsidRPr="003B4242">
        <w:rPr>
          <w:rFonts w:ascii="Times New Roman" w:hAnsi="Times New Roman" w:cs="Times New Roman"/>
          <w:i/>
          <w:sz w:val="28"/>
          <w:szCs w:val="28"/>
          <w:lang w:val="kk-KZ" w:eastAsia="ar-SA"/>
        </w:rPr>
        <w:t>×q,</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(3)</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Res.B</w:t>
      </w:r>
      <w:r w:rsidRPr="003B4242">
        <w:rPr>
          <w:rFonts w:ascii="Times New Roman" w:hAnsi="Times New Roman" w:cs="Times New Roman"/>
          <w:sz w:val="28"/>
          <w:szCs w:val="28"/>
          <w:lang w:val="kk-KZ" w:eastAsia="ar-SA"/>
        </w:rPr>
        <w:t xml:space="preserve"> – РТҮ ресурстық блогының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Osn.N</w:t>
      </w:r>
      <w:r w:rsidRPr="003B4242">
        <w:rPr>
          <w:rFonts w:ascii="Times New Roman" w:hAnsi="Times New Roman" w:cs="Times New Roman"/>
          <w:sz w:val="28"/>
          <w:szCs w:val="28"/>
          <w:lang w:val="kk-KZ" w:eastAsia="ar-SA"/>
        </w:rPr>
        <w:t xml:space="preserve"> – негізгі материалдық ресурстардың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q</w:t>
      </w:r>
      <w:r w:rsidRPr="003B4242">
        <w:rPr>
          <w:rFonts w:ascii="Times New Roman" w:hAnsi="Times New Roman" w:cs="Times New Roman"/>
          <w:sz w:val="28"/>
          <w:szCs w:val="28"/>
          <w:lang w:val="kk-KZ" w:eastAsia="ar-SA"/>
        </w:rPr>
        <w:t xml:space="preserve"> – экономикалық қызмет түрлерi бойынша сараланған материалдардың жалпы құнындағы өзге де материалдар құнының үлес салмағы.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РТҮ құндық блогын қалыптастыру үшін салыстырылатын екі кезеңдегi құрылыс-монтаж жұмыстарының өзiндiк құнына кіретiн шығын баптарының (EMM, ZP, U) құны табылады: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t-1Zх</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t-1,Res.B</w:t>
      </w:r>
      <w:r w:rsidRPr="003B4242">
        <w:rPr>
          <w:rFonts w:ascii="Times New Roman" w:hAnsi="Times New Roman" w:cs="Times New Roman"/>
          <w:i/>
          <w:sz w:val="28"/>
          <w:szCs w:val="28"/>
          <w:lang w:val="kk-KZ" w:eastAsia="ar-SA"/>
        </w:rPr>
        <w:t xml:space="preserve"> × d</w:t>
      </w:r>
      <w:r w:rsidRPr="003B4242">
        <w:rPr>
          <w:rFonts w:ascii="Times New Roman" w:hAnsi="Times New Roman" w:cs="Times New Roman"/>
          <w:i/>
          <w:sz w:val="28"/>
          <w:szCs w:val="28"/>
          <w:vertAlign w:val="subscript"/>
          <w:lang w:val="kk-KZ" w:eastAsia="ar-SA"/>
        </w:rPr>
        <w:t>Zх</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tZх</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t-1Zх</w:t>
      </w:r>
      <w:r w:rsidRPr="003B4242">
        <w:rPr>
          <w:rFonts w:ascii="Times New Roman" w:hAnsi="Times New Roman" w:cs="Times New Roman"/>
          <w:i/>
          <w:sz w:val="28"/>
          <w:szCs w:val="28"/>
          <w:lang w:val="kk-KZ" w:eastAsia="ar-SA"/>
        </w:rPr>
        <w:t xml:space="preserve"> × I</w:t>
      </w:r>
      <w:r w:rsidRPr="003B4242">
        <w:rPr>
          <w:rFonts w:ascii="Times New Roman" w:hAnsi="Times New Roman" w:cs="Times New Roman"/>
          <w:i/>
          <w:sz w:val="28"/>
          <w:szCs w:val="28"/>
          <w:vertAlign w:val="subscript"/>
          <w:lang w:val="kk-KZ" w:eastAsia="ar-SA"/>
        </w:rPr>
        <w:t xml:space="preserve">t </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(4)</w:t>
      </w:r>
    </w:p>
    <w:p w:rsidR="003B4242" w:rsidRPr="003B4242" w:rsidRDefault="003B4242" w:rsidP="003B4242">
      <w:pPr>
        <w:spacing w:after="0" w:line="240" w:lineRule="auto"/>
        <w:jc w:val="right"/>
        <w:rPr>
          <w:rFonts w:ascii="Times New Roman" w:hAnsi="Times New Roman" w:cs="Times New Roman"/>
          <w:sz w:val="28"/>
          <w:szCs w:val="28"/>
          <w:shd w:val="clear" w:color="auto" w:fill="FFFF00"/>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shd w:val="clear" w:color="auto" w:fill="FFFF00"/>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t-1Zx</w:t>
      </w:r>
      <w:r w:rsidRPr="003B4242">
        <w:rPr>
          <w:rFonts w:ascii="Times New Roman" w:hAnsi="Times New Roman" w:cs="Times New Roman"/>
          <w:sz w:val="28"/>
          <w:szCs w:val="28"/>
          <w:lang w:val="kk-KZ" w:eastAsia="ar-SA"/>
        </w:rPr>
        <w:t xml:space="preserve"> – есептіден алдыңғы </w:t>
      </w:r>
      <w:r w:rsidRPr="003B4242">
        <w:rPr>
          <w:rFonts w:ascii="Times New Roman" w:hAnsi="Times New Roman" w:cs="Times New Roman"/>
          <w:i/>
          <w:sz w:val="28"/>
          <w:szCs w:val="28"/>
          <w:lang w:val="kk-KZ" w:eastAsia="ar-SA"/>
        </w:rPr>
        <w:t>t-1</w:t>
      </w:r>
      <w:r w:rsidRPr="003B4242">
        <w:rPr>
          <w:rFonts w:ascii="Times New Roman" w:hAnsi="Times New Roman" w:cs="Times New Roman"/>
          <w:sz w:val="28"/>
          <w:szCs w:val="28"/>
          <w:lang w:val="kk-KZ" w:eastAsia="ar-SA"/>
        </w:rPr>
        <w:t xml:space="preserve"> кезеңіндегі </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шығындарының тиісті баптарының құны;</w:t>
      </w:r>
    </w:p>
    <w:p w:rsidR="003B4242" w:rsidRPr="003B4242" w:rsidRDefault="003B4242" w:rsidP="003B4242">
      <w:pPr>
        <w:spacing w:after="0" w:line="240" w:lineRule="auto"/>
        <w:ind w:firstLine="709"/>
        <w:jc w:val="both"/>
        <w:rPr>
          <w:rFonts w:ascii="Times New Roman" w:hAnsi="Times New Roman" w:cs="Times New Roman"/>
          <w:sz w:val="28"/>
          <w:szCs w:val="28"/>
          <w:shd w:val="clear" w:color="auto" w:fill="FFFF00"/>
          <w:lang w:val="kk-KZ" w:eastAsia="ar-SA"/>
        </w:rPr>
      </w:pPr>
      <w:r w:rsidRPr="003B4242">
        <w:rPr>
          <w:rFonts w:ascii="Times New Roman" w:hAnsi="Times New Roman" w:cs="Times New Roman"/>
          <w:i/>
          <w:sz w:val="28"/>
          <w:szCs w:val="28"/>
          <w:lang w:val="kk-KZ" w:eastAsia="ar-SA"/>
        </w:rPr>
        <w:lastRenderedPageBreak/>
        <w:t>С</w:t>
      </w:r>
      <w:r w:rsidRPr="003B4242">
        <w:rPr>
          <w:rFonts w:ascii="Times New Roman" w:hAnsi="Times New Roman" w:cs="Times New Roman"/>
          <w:i/>
          <w:sz w:val="28"/>
          <w:szCs w:val="28"/>
          <w:vertAlign w:val="subscript"/>
          <w:lang w:val="kk-KZ" w:eastAsia="ar-SA"/>
        </w:rPr>
        <w:t>t Zх</w:t>
      </w:r>
      <w:r w:rsidRPr="003B4242">
        <w:rPr>
          <w:rFonts w:ascii="Times New Roman" w:hAnsi="Times New Roman" w:cs="Times New Roman"/>
          <w:sz w:val="28"/>
          <w:szCs w:val="28"/>
          <w:lang w:val="kk-KZ" w:eastAsia="ar-SA"/>
        </w:rPr>
        <w:t xml:space="preserve"> – есепті </w:t>
      </w:r>
      <w:r w:rsidRPr="003B4242">
        <w:rPr>
          <w:rFonts w:ascii="Times New Roman" w:hAnsi="Times New Roman" w:cs="Times New Roman"/>
          <w:i/>
          <w:sz w:val="28"/>
          <w:szCs w:val="28"/>
          <w:lang w:val="kk-KZ" w:eastAsia="ar-SA"/>
        </w:rPr>
        <w:t>t</w:t>
      </w:r>
      <w:r w:rsidRPr="003B4242">
        <w:rPr>
          <w:rFonts w:ascii="Times New Roman" w:hAnsi="Times New Roman" w:cs="Times New Roman"/>
          <w:sz w:val="28"/>
          <w:szCs w:val="28"/>
          <w:lang w:val="kk-KZ" w:eastAsia="ar-SA"/>
        </w:rPr>
        <w:t xml:space="preserve"> кезеңіндегі </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шығындарының тиісті баптарының құны;</w:t>
      </w:r>
    </w:p>
    <w:p w:rsidR="003B4242" w:rsidRPr="003B4242" w:rsidRDefault="003B4242" w:rsidP="003B4242">
      <w:pPr>
        <w:spacing w:after="0" w:line="240" w:lineRule="auto"/>
        <w:ind w:firstLine="709"/>
        <w:jc w:val="both"/>
        <w:rPr>
          <w:rFonts w:ascii="Times New Roman" w:hAnsi="Times New Roman" w:cs="Times New Roman"/>
          <w:sz w:val="28"/>
          <w:szCs w:val="28"/>
          <w:shd w:val="clear" w:color="auto" w:fill="FFFF00"/>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t-1 Res.B</w:t>
      </w:r>
      <w:r w:rsidRPr="003B4242">
        <w:rPr>
          <w:rFonts w:ascii="Times New Roman" w:hAnsi="Times New Roman" w:cs="Times New Roman"/>
          <w:sz w:val="28"/>
          <w:szCs w:val="28"/>
          <w:lang w:val="kk-KZ" w:eastAsia="ar-SA"/>
        </w:rPr>
        <w:t xml:space="preserve"> – есептіден алдыңғы </w:t>
      </w:r>
      <w:r w:rsidRPr="003B4242">
        <w:rPr>
          <w:rFonts w:ascii="Times New Roman" w:hAnsi="Times New Roman" w:cs="Times New Roman"/>
          <w:i/>
          <w:sz w:val="28"/>
          <w:szCs w:val="28"/>
          <w:lang w:val="kk-KZ" w:eastAsia="ar-SA"/>
        </w:rPr>
        <w:t>t-1</w:t>
      </w:r>
      <w:r w:rsidRPr="003B4242">
        <w:rPr>
          <w:rFonts w:ascii="Times New Roman" w:hAnsi="Times New Roman" w:cs="Times New Roman"/>
          <w:sz w:val="28"/>
          <w:szCs w:val="28"/>
          <w:lang w:val="kk-KZ" w:eastAsia="ar-SA"/>
        </w:rPr>
        <w:t xml:space="preserve"> кезеңіндегі ресурстық блоктың құны;</w:t>
      </w:r>
    </w:p>
    <w:p w:rsidR="003B4242" w:rsidRPr="003B4242" w:rsidRDefault="003B4242" w:rsidP="003B4242">
      <w:pPr>
        <w:spacing w:after="0" w:line="240" w:lineRule="auto"/>
        <w:ind w:firstLine="709"/>
        <w:jc w:val="both"/>
        <w:rPr>
          <w:rFonts w:ascii="Times New Roman" w:hAnsi="Times New Roman" w:cs="Times New Roman"/>
          <w:sz w:val="28"/>
          <w:szCs w:val="28"/>
          <w:shd w:val="clear" w:color="auto" w:fill="FFFF00"/>
          <w:lang w:val="kk-KZ" w:eastAsia="ar-SA"/>
        </w:rPr>
      </w:pPr>
      <w:r w:rsidRPr="003B4242">
        <w:rPr>
          <w:rFonts w:ascii="Times New Roman" w:hAnsi="Times New Roman" w:cs="Times New Roman"/>
          <w:i/>
          <w:sz w:val="28"/>
          <w:szCs w:val="28"/>
          <w:lang w:val="kk-KZ" w:eastAsia="ar-SA"/>
        </w:rPr>
        <w:t>d</w:t>
      </w:r>
      <w:r w:rsidRPr="003B4242">
        <w:rPr>
          <w:rFonts w:ascii="Times New Roman" w:hAnsi="Times New Roman" w:cs="Times New Roman"/>
          <w:i/>
          <w:sz w:val="28"/>
          <w:szCs w:val="28"/>
          <w:vertAlign w:val="subscript"/>
          <w:lang w:val="kk-KZ" w:eastAsia="ar-SA"/>
        </w:rPr>
        <w:t>Zх</w:t>
      </w:r>
      <w:r w:rsidRPr="003B4242">
        <w:rPr>
          <w:rFonts w:ascii="Times New Roman" w:hAnsi="Times New Roman" w:cs="Times New Roman"/>
          <w:sz w:val="28"/>
          <w:szCs w:val="28"/>
          <w:lang w:val="kk-KZ" w:eastAsia="ar-SA"/>
        </w:rPr>
        <w:t xml:space="preserve"> – РТҮ </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шығындарының тиісті баптарының үлесі;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t</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шығындарының тиісті баптарын бағалық бағалау үшін қолданылатын өткен аймен салыстырғанда есепті кезеңдегі баға (тарифтер) индексі;</w:t>
      </w:r>
    </w:p>
    <w:p w:rsidR="003B4242" w:rsidRPr="003B4242" w:rsidRDefault="003B4242" w:rsidP="003B4242">
      <w:pPr>
        <w:spacing w:after="0" w:line="240" w:lineRule="auto"/>
        <w:ind w:firstLine="709"/>
        <w:jc w:val="both"/>
        <w:rPr>
          <w:rFonts w:ascii="Times New Roman" w:hAnsi="Times New Roman" w:cs="Times New Roman"/>
          <w:sz w:val="28"/>
          <w:szCs w:val="28"/>
          <w:shd w:val="clear" w:color="auto" w:fill="FFFF00"/>
          <w:lang w:val="kk-KZ" w:eastAsia="ar-SA"/>
        </w:rPr>
      </w:pPr>
      <w:r w:rsidRPr="003B4242">
        <w:rPr>
          <w:rFonts w:ascii="Times New Roman" w:hAnsi="Times New Roman" w:cs="Times New Roman"/>
          <w:i/>
          <w:sz w:val="28"/>
          <w:szCs w:val="28"/>
          <w:lang w:val="kk-KZ" w:eastAsia="ar-SA"/>
        </w:rPr>
        <w:t>х</w:t>
      </w:r>
      <w:r w:rsidRPr="003B4242">
        <w:rPr>
          <w:rFonts w:ascii="Times New Roman" w:hAnsi="Times New Roman" w:cs="Times New Roman"/>
          <w:sz w:val="28"/>
          <w:szCs w:val="28"/>
          <w:lang w:val="kk-KZ" w:eastAsia="ar-SA"/>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 РТҮ құндық блогының шамасы екі кезеңде де барлық шығындар баптарының сомасы ретінде есептеледі:</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 xml:space="preserve">ZP </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i/>
          <w:sz w:val="28"/>
          <w:szCs w:val="28"/>
          <w:lang w:val="kk-KZ" w:eastAsia="ar-SA"/>
        </w:rPr>
        <w:t>+ 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(5)</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sz w:val="28"/>
          <w:szCs w:val="28"/>
          <w:lang w:val="kk-KZ" w:eastAsia="ar-SA"/>
        </w:rPr>
        <w:t xml:space="preserve"> – РТҮ құндық блогының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sz w:val="28"/>
          <w:szCs w:val="28"/>
          <w:lang w:val="kk-KZ" w:eastAsia="ar-SA"/>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sz w:val="28"/>
          <w:szCs w:val="28"/>
          <w:lang w:val="kk-KZ" w:eastAsia="ar-SA"/>
        </w:rPr>
        <w:t xml:space="preserve"> – үстеме шығыстар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5) РТҮ жалпы құны ресурстық және құндық блоктардың құнын екі кезеңде де қосындылау арқылы табылады: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 xml:space="preserve">RTM </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 xml:space="preserve">Stoim.B </w:t>
      </w:r>
      <w:r w:rsidRPr="003B4242">
        <w:rPr>
          <w:rFonts w:ascii="Times New Roman" w:hAnsi="Times New Roman" w:cs="Times New Roman"/>
          <w:i/>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(6)</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RTM</w:t>
      </w:r>
      <w:r w:rsidRPr="003B4242">
        <w:rPr>
          <w:rFonts w:ascii="Times New Roman" w:hAnsi="Times New Roman" w:cs="Times New Roman"/>
          <w:sz w:val="28"/>
          <w:szCs w:val="28"/>
          <w:lang w:val="kk-KZ" w:eastAsia="ar-SA"/>
        </w:rPr>
        <w:t xml:space="preserve"> – РТҮ жалпы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sz w:val="28"/>
          <w:szCs w:val="28"/>
          <w:lang w:val="kk-KZ" w:eastAsia="ar-SA"/>
        </w:rPr>
        <w:t xml:space="preserve"> – РТҮ ресурстық блогының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sz w:val="28"/>
          <w:szCs w:val="28"/>
          <w:lang w:val="kk-KZ" w:eastAsia="ar-SA"/>
        </w:rPr>
        <w:t xml:space="preserve"> – РТҮ құндық блогының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20. Құрылыс құны индексінің (соst index) мәні есепті кезеңдегі бағада экономикалық қызметтің қандай да бір түрінің объектісін салуда барлық жүргізілген жұмыс кешені құнының осы жұмыстардың өткен кезеңдегі құнына қатынасы ретінде айқындалады: </w:t>
      </w:r>
    </w:p>
    <w:p w:rsidR="003B4242" w:rsidRPr="003B4242" w:rsidRDefault="003B4242" w:rsidP="003B4242">
      <w:pPr>
        <w:spacing w:after="0" w:line="240" w:lineRule="auto"/>
        <w:jc w:val="right"/>
        <w:rPr>
          <w:rFonts w:ascii="Times New Roman" w:hAnsi="Times New Roman" w:cs="Times New Roman"/>
          <w:position w:val="-34"/>
          <w:sz w:val="28"/>
          <w:szCs w:val="28"/>
          <w:lang w:val="kk-KZ" w:eastAsia="ar-SA"/>
        </w:rPr>
      </w:pPr>
    </w:p>
    <w:p w:rsidR="003B4242" w:rsidRPr="003B4242" w:rsidRDefault="003B4242" w:rsidP="003B4242">
      <w:pPr>
        <w:spacing w:after="0" w:line="240" w:lineRule="auto"/>
        <w:jc w:val="right"/>
        <w:rPr>
          <w:rFonts w:ascii="Times New Roman" w:hAnsi="Times New Roman" w:cs="Times New Roman"/>
          <w:position w:val="-34"/>
          <w:sz w:val="28"/>
          <w:szCs w:val="28"/>
          <w:lang w:val="kk-KZ" w:eastAsia="ar-SA"/>
        </w:rPr>
      </w:pPr>
      <w:r w:rsidRPr="003B4242">
        <w:rPr>
          <w:rFonts w:ascii="Times New Roman" w:hAnsi="Times New Roman" w:cs="Times New Roman"/>
          <w:position w:val="-34"/>
          <w:sz w:val="28"/>
          <w:szCs w:val="28"/>
          <w:lang w:eastAsia="ar-SA"/>
        </w:rPr>
        <w:object w:dxaOrig="2600" w:dyaOrig="760">
          <v:shape id="_x0000_i1026" type="#_x0000_t75" style="width:130.5pt;height:38.25pt" o:ole="" fillcolor="window">
            <v:imagedata r:id="rId9" o:title=""/>
          </v:shape>
          <o:OLEObject Type="Embed" ProgID="Equation.3" ShapeID="_x0000_i1026" DrawAspect="Content" ObjectID="_1547532978" r:id="rId10"/>
        </w:object>
      </w:r>
      <w:r w:rsidRPr="003B4242">
        <w:rPr>
          <w:rFonts w:ascii="Times New Roman" w:hAnsi="Times New Roman" w:cs="Times New Roman"/>
          <w:position w:val="-34"/>
          <w:sz w:val="28"/>
          <w:szCs w:val="28"/>
          <w:lang w:val="kk-KZ" w:eastAsia="ar-SA"/>
        </w:rPr>
        <w:tab/>
      </w:r>
      <w:r w:rsidRPr="003B4242">
        <w:rPr>
          <w:rFonts w:ascii="Times New Roman" w:hAnsi="Times New Roman" w:cs="Times New Roman"/>
          <w:position w:val="-34"/>
          <w:sz w:val="28"/>
          <w:szCs w:val="28"/>
          <w:lang w:val="kk-KZ" w:eastAsia="ar-SA"/>
        </w:rPr>
        <w:tab/>
      </w:r>
      <w:r w:rsidRPr="003B4242">
        <w:rPr>
          <w:rFonts w:ascii="Times New Roman" w:hAnsi="Times New Roman" w:cs="Times New Roman"/>
          <w:position w:val="-34"/>
          <w:sz w:val="28"/>
          <w:szCs w:val="28"/>
          <w:lang w:val="kk-KZ" w:eastAsia="ar-SA"/>
        </w:rPr>
        <w:tab/>
      </w:r>
      <w:r w:rsidRPr="003B4242">
        <w:rPr>
          <w:rFonts w:ascii="Times New Roman" w:hAnsi="Times New Roman" w:cs="Times New Roman"/>
          <w:position w:val="-34"/>
          <w:sz w:val="28"/>
          <w:szCs w:val="28"/>
          <w:lang w:val="kk-KZ" w:eastAsia="ar-SA"/>
        </w:rPr>
        <w:tab/>
      </w:r>
      <w:r w:rsidRPr="003B4242">
        <w:rPr>
          <w:rFonts w:ascii="Times New Roman" w:hAnsi="Times New Roman" w:cs="Times New Roman"/>
          <w:position w:val="-34"/>
          <w:sz w:val="28"/>
          <w:szCs w:val="28"/>
          <w:lang w:val="kk-KZ" w:eastAsia="ar-SA"/>
        </w:rPr>
        <w:tab/>
      </w:r>
      <w:r w:rsidRPr="003B4242">
        <w:rPr>
          <w:rFonts w:ascii="Times New Roman" w:hAnsi="Times New Roman" w:cs="Times New Roman"/>
          <w:position w:val="-34"/>
          <w:sz w:val="28"/>
          <w:szCs w:val="28"/>
          <w:lang w:val="kk-KZ" w:eastAsia="ar-SA"/>
        </w:rPr>
        <w:tab/>
        <w:t>(7)</w:t>
      </w:r>
    </w:p>
    <w:p w:rsidR="003B4242" w:rsidRPr="003B4242" w:rsidRDefault="003B4242" w:rsidP="003B4242">
      <w:pPr>
        <w:spacing w:after="0" w:line="240" w:lineRule="auto"/>
        <w:jc w:val="right"/>
        <w:rPr>
          <w:rFonts w:ascii="Times New Roman" w:hAnsi="Times New Roman" w:cs="Times New Roman"/>
          <w:sz w:val="28"/>
          <w:szCs w:val="20"/>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position w:val="-28"/>
          <w:sz w:val="20"/>
          <w:szCs w:val="20"/>
          <w:lang w:eastAsia="ar-SA"/>
        </w:rPr>
        <w:object w:dxaOrig="940" w:dyaOrig="520">
          <v:shape id="_x0000_i1027" type="#_x0000_t75" style="width:52.5pt;height:28.5pt" o:ole="">
            <v:imagedata r:id="rId11" o:title=""/>
          </v:shape>
          <o:OLEObject Type="Embed" ProgID="Equation.3" ShapeID="_x0000_i1027" DrawAspect="Content" ObjectID="_1547532979" r:id="rId12"/>
        </w:object>
      </w:r>
      <w:r w:rsidRPr="003B4242">
        <w:rPr>
          <w:rFonts w:ascii="Times New Roman" w:hAnsi="Times New Roman" w:cs="Times New Roman"/>
          <w:position w:val="-14"/>
          <w:sz w:val="20"/>
          <w:szCs w:val="20"/>
          <w:lang w:val="kk-KZ" w:eastAsia="ar-SA"/>
        </w:rPr>
        <w:t xml:space="preserve"> </w:t>
      </w:r>
      <w:r w:rsidRPr="003B4242">
        <w:rPr>
          <w:rFonts w:ascii="Times New Roman" w:hAnsi="Times New Roman" w:cs="Times New Roman"/>
          <w:sz w:val="28"/>
          <w:szCs w:val="28"/>
          <w:lang w:val="kk-KZ" w:eastAsia="ar-SA"/>
        </w:rPr>
        <w:t xml:space="preserve">– өткен айға қатысты алғанда есепті кезеңдегі экономикалық қызметтің </w:t>
      </w:r>
      <w:r w:rsidRPr="003B4242">
        <w:rPr>
          <w:rFonts w:ascii="Times New Roman" w:hAnsi="Times New Roman" w:cs="Times New Roman"/>
          <w:i/>
          <w:sz w:val="28"/>
          <w:szCs w:val="28"/>
          <w:lang w:val="kk-KZ" w:eastAsia="ar-SA"/>
        </w:rPr>
        <w:t>f</w:t>
      </w:r>
      <w:r w:rsidRPr="003B4242">
        <w:rPr>
          <w:rFonts w:ascii="Times New Roman" w:hAnsi="Times New Roman" w:cs="Times New Roman"/>
          <w:sz w:val="28"/>
          <w:szCs w:val="28"/>
          <w:lang w:val="kk-KZ" w:eastAsia="ar-SA"/>
        </w:rPr>
        <w:t xml:space="preserve"> түрі бойынша құрылыс құнының индексі;</w:t>
      </w:r>
    </w:p>
    <w:p w:rsidR="003B4242" w:rsidRPr="003B4242" w:rsidRDefault="003B4242" w:rsidP="003B4242">
      <w:pPr>
        <w:tabs>
          <w:tab w:val="right" w:pos="8789"/>
        </w:tabs>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position w:val="-28"/>
          <w:sz w:val="20"/>
          <w:szCs w:val="20"/>
          <w:lang w:eastAsia="ar-SA"/>
        </w:rPr>
        <w:object w:dxaOrig="920" w:dyaOrig="520">
          <v:shape id="_x0000_i1028" type="#_x0000_t75" style="width:51pt;height:28.5pt" o:ole="">
            <v:imagedata r:id="rId13" o:title=""/>
          </v:shape>
          <o:OLEObject Type="Embed" ProgID="Equation.3" ShapeID="_x0000_i1028" DrawAspect="Content" ObjectID="_1547532980" r:id="rId14"/>
        </w:object>
      </w:r>
      <w:r w:rsidRPr="003B4242">
        <w:rPr>
          <w:rFonts w:ascii="Times New Roman" w:hAnsi="Times New Roman" w:cs="Times New Roman"/>
          <w:sz w:val="28"/>
          <w:szCs w:val="28"/>
          <w:lang w:val="kk-KZ" w:eastAsia="ar-SA"/>
        </w:rPr>
        <w:t xml:space="preserve"> – есепті </w:t>
      </w:r>
      <w:r w:rsidRPr="003B4242">
        <w:rPr>
          <w:rFonts w:ascii="Times New Roman" w:hAnsi="Times New Roman" w:cs="Times New Roman"/>
          <w:i/>
          <w:sz w:val="28"/>
          <w:szCs w:val="28"/>
          <w:lang w:val="kk-KZ" w:eastAsia="ar-SA"/>
        </w:rPr>
        <w:t>t</w:t>
      </w:r>
      <w:r w:rsidRPr="003B4242">
        <w:rPr>
          <w:rFonts w:ascii="Times New Roman" w:hAnsi="Times New Roman" w:cs="Times New Roman"/>
          <w:sz w:val="28"/>
          <w:szCs w:val="28"/>
          <w:lang w:val="kk-KZ" w:eastAsia="ar-SA"/>
        </w:rPr>
        <w:t xml:space="preserve"> кезеңіндегі экономикалық қызметтің </w:t>
      </w:r>
      <w:r w:rsidRPr="003B4242">
        <w:rPr>
          <w:rFonts w:ascii="Times New Roman" w:hAnsi="Times New Roman" w:cs="Times New Roman"/>
          <w:i/>
          <w:sz w:val="28"/>
          <w:szCs w:val="28"/>
          <w:lang w:val="kk-KZ" w:eastAsia="ar-SA"/>
        </w:rPr>
        <w:t>f</w:t>
      </w:r>
      <w:r w:rsidRPr="003B4242">
        <w:rPr>
          <w:rFonts w:ascii="Times New Roman" w:hAnsi="Times New Roman" w:cs="Times New Roman"/>
          <w:sz w:val="28"/>
          <w:szCs w:val="28"/>
          <w:lang w:val="kk-KZ" w:eastAsia="ar-SA"/>
        </w:rPr>
        <w:t xml:space="preserve"> түрі бойынша құрылыс құны;</w:t>
      </w:r>
    </w:p>
    <w:p w:rsidR="003B4242" w:rsidRPr="003B4242" w:rsidRDefault="003B4242" w:rsidP="003B4242">
      <w:pPr>
        <w:tabs>
          <w:tab w:val="right" w:pos="8789"/>
        </w:tabs>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position w:val="-28"/>
          <w:sz w:val="20"/>
          <w:szCs w:val="20"/>
          <w:lang w:eastAsia="ar-SA"/>
        </w:rPr>
        <w:object w:dxaOrig="1160" w:dyaOrig="520">
          <v:shape id="_x0000_i1029" type="#_x0000_t75" style="width:64.5pt;height:28.5pt" o:ole="">
            <v:imagedata r:id="rId15" o:title=""/>
          </v:shape>
          <o:OLEObject Type="Embed" ProgID="Equation.3" ShapeID="_x0000_i1029" DrawAspect="Content" ObjectID="_1547532981" r:id="rId16"/>
        </w:object>
      </w:r>
      <w:r w:rsidRPr="003B4242">
        <w:rPr>
          <w:rFonts w:ascii="Times New Roman" w:hAnsi="Times New Roman" w:cs="Times New Roman"/>
          <w:sz w:val="28"/>
          <w:szCs w:val="28"/>
          <w:lang w:val="kk-KZ" w:eastAsia="ar-SA"/>
        </w:rPr>
        <w:t xml:space="preserve">- өткен </w:t>
      </w:r>
      <w:r w:rsidRPr="003B4242">
        <w:rPr>
          <w:rFonts w:ascii="Times New Roman" w:hAnsi="Times New Roman" w:cs="Times New Roman"/>
          <w:i/>
          <w:sz w:val="28"/>
          <w:szCs w:val="28"/>
          <w:lang w:val="kk-KZ" w:eastAsia="ar-SA"/>
        </w:rPr>
        <w:t>t-1</w:t>
      </w:r>
      <w:r w:rsidRPr="003B4242">
        <w:rPr>
          <w:rFonts w:ascii="Times New Roman" w:hAnsi="Times New Roman" w:cs="Times New Roman"/>
          <w:sz w:val="28"/>
          <w:szCs w:val="28"/>
          <w:lang w:val="kk-KZ" w:eastAsia="ar-SA"/>
        </w:rPr>
        <w:t xml:space="preserve"> кезеңіндегі бағадағы экономикалық қызметтің </w:t>
      </w:r>
      <w:r w:rsidRPr="003B4242">
        <w:rPr>
          <w:rFonts w:ascii="Times New Roman" w:hAnsi="Times New Roman" w:cs="Times New Roman"/>
          <w:i/>
          <w:sz w:val="28"/>
          <w:szCs w:val="28"/>
          <w:lang w:val="kk-KZ" w:eastAsia="ar-SA"/>
        </w:rPr>
        <w:t>f</w:t>
      </w:r>
      <w:r w:rsidRPr="003B4242">
        <w:rPr>
          <w:rFonts w:ascii="Times New Roman" w:hAnsi="Times New Roman" w:cs="Times New Roman"/>
          <w:sz w:val="28"/>
          <w:szCs w:val="28"/>
          <w:lang w:val="kk-KZ" w:eastAsia="ar-SA"/>
        </w:rPr>
        <w:t xml:space="preserve"> түрі бойынша құрылыс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4-тарау. Құрылыстағы баға индексін құру</w:t>
      </w: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p>
    <w:p w:rsidR="003B4242" w:rsidRPr="003B4242" w:rsidRDefault="003B4242" w:rsidP="003B4242">
      <w:pPr>
        <w:autoSpaceDE w:val="0"/>
        <w:autoSpaceDN w:val="0"/>
        <w:adjustRightInd w:val="0"/>
        <w:spacing w:after="0" w:line="240" w:lineRule="auto"/>
        <w:ind w:firstLine="708"/>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21. Құрылыстағы баға индексiн </w:t>
      </w:r>
      <w:r w:rsidRPr="003B4242">
        <w:rPr>
          <w:rFonts w:ascii="Times New Roman" w:hAnsi="Times New Roman" w:cs="Times New Roman"/>
          <w:sz w:val="28"/>
          <w:szCs w:val="28"/>
          <w:lang w:val="kk-KZ" w:eastAsia="ar-SA"/>
        </w:rPr>
        <w:t xml:space="preserve">(price index) </w:t>
      </w:r>
      <w:r w:rsidRPr="003B4242">
        <w:rPr>
          <w:rFonts w:ascii="Times New Roman" w:eastAsia="Arial" w:hAnsi="Times New Roman" w:cs="Times New Roman"/>
          <w:sz w:val="28"/>
          <w:szCs w:val="28"/>
          <w:lang w:val="kk-KZ" w:eastAsia="ar-SA"/>
        </w:rPr>
        <w:t xml:space="preserve">құру құрылысқа салынған инвестициялардың технологиялық құрылым элементтерiне сүйене отырып жүргізіледі. Объектіні тұрғызуға кеткен шығындардың құрамы және олардың жалпы сметалық құнындағы үлесі технологиялық құрылым деп аталады. Құрылыстың сметалық құны инвестицияның құрылымына және </w:t>
      </w:r>
      <w:r w:rsidRPr="003B4242">
        <w:rPr>
          <w:rFonts w:ascii="Times New Roman" w:eastAsia="Arial" w:hAnsi="Times New Roman" w:cs="Times New Roman"/>
          <w:sz w:val="28"/>
          <w:szCs w:val="28"/>
          <w:lang w:val="kk-KZ" w:eastAsia="ar-SA"/>
        </w:rPr>
        <w:br/>
        <w:t xml:space="preserve">құрылыс-монтаж ұйымдарының қызметiн жоспарлау тәртібіне сәйкес жұмыстар мен шығындардың мынадай түрлерiне бөлінедi: </w:t>
      </w:r>
    </w:p>
    <w:p w:rsidR="003B4242" w:rsidRPr="003B4242" w:rsidRDefault="003B4242" w:rsidP="003B4242">
      <w:pPr>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1) құрылыс-монтаж жұмыстары;</w:t>
      </w:r>
    </w:p>
    <w:p w:rsidR="003B4242" w:rsidRPr="003B4242" w:rsidRDefault="003B4242" w:rsidP="003B4242">
      <w:pPr>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2) машиналар мен жабдықтарды сатып алуға жұмсалған шығындар;</w:t>
      </w:r>
    </w:p>
    <w:p w:rsidR="003B4242" w:rsidRPr="003B4242" w:rsidRDefault="003B4242" w:rsidP="003B4242">
      <w:pPr>
        <w:suppressAutoHyphens/>
        <w:spacing w:after="0" w:line="240" w:lineRule="auto"/>
        <w:ind w:firstLine="709"/>
        <w:jc w:val="both"/>
        <w:rPr>
          <w:rFonts w:ascii="Times New Roman" w:eastAsia="Arial" w:hAnsi="Times New Roman" w:cs="Times New Roman"/>
          <w:sz w:val="28"/>
          <w:szCs w:val="28"/>
          <w:lang w:eastAsia="ar-SA"/>
        </w:rPr>
      </w:pPr>
      <w:r w:rsidRPr="003B4242">
        <w:rPr>
          <w:rFonts w:ascii="Times New Roman" w:eastAsia="Arial" w:hAnsi="Times New Roman" w:cs="Times New Roman"/>
          <w:sz w:val="28"/>
          <w:szCs w:val="28"/>
          <w:lang w:eastAsia="ar-SA"/>
        </w:rPr>
        <w:t xml:space="preserve">3) </w:t>
      </w:r>
      <w:r w:rsidRPr="003B4242">
        <w:rPr>
          <w:rFonts w:ascii="Times New Roman" w:eastAsia="Arial" w:hAnsi="Times New Roman" w:cs="Times New Roman"/>
          <w:sz w:val="28"/>
          <w:szCs w:val="28"/>
          <w:lang w:val="kk-KZ" w:eastAsia="ar-SA"/>
        </w:rPr>
        <w:t>басқа да жұмыстар мен шығындар</w:t>
      </w:r>
      <w:r w:rsidRPr="003B4242">
        <w:rPr>
          <w:rFonts w:ascii="Times New Roman" w:eastAsia="Arial" w:hAnsi="Times New Roman" w:cs="Times New Roman"/>
          <w:sz w:val="28"/>
          <w:szCs w:val="28"/>
          <w:lang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22</w:t>
      </w:r>
      <w:r w:rsidRPr="003B4242">
        <w:rPr>
          <w:rFonts w:ascii="Times New Roman" w:hAnsi="Times New Roman" w:cs="Times New Roman"/>
          <w:sz w:val="28"/>
          <w:szCs w:val="28"/>
          <w:lang w:eastAsia="ar-SA"/>
        </w:rPr>
        <w:t xml:space="preserve">. </w:t>
      </w:r>
      <w:r w:rsidRPr="003B4242">
        <w:rPr>
          <w:rFonts w:ascii="Times New Roman" w:hAnsi="Times New Roman" w:cs="Times New Roman"/>
          <w:sz w:val="28"/>
          <w:szCs w:val="28"/>
          <w:lang w:val="kk-KZ" w:eastAsia="ar-SA"/>
        </w:rPr>
        <w:t>Қ</w:t>
      </w:r>
      <w:r w:rsidRPr="003B4242">
        <w:rPr>
          <w:rFonts w:ascii="Times New Roman" w:eastAsia="Arial" w:hAnsi="Times New Roman" w:cs="Times New Roman"/>
          <w:sz w:val="28"/>
          <w:szCs w:val="28"/>
          <w:lang w:val="kk-KZ" w:eastAsia="ar-SA"/>
        </w:rPr>
        <w:t>ұрылыстағы а</w:t>
      </w:r>
      <w:r w:rsidRPr="003B4242">
        <w:rPr>
          <w:rFonts w:ascii="Times New Roman" w:hAnsi="Times New Roman" w:cs="Times New Roman"/>
          <w:sz w:val="28"/>
          <w:szCs w:val="28"/>
          <w:lang w:val="kk-KZ" w:eastAsia="ar-SA"/>
        </w:rPr>
        <w:t xml:space="preserve">грегатталған </w:t>
      </w:r>
      <w:r w:rsidRPr="003B4242">
        <w:rPr>
          <w:rFonts w:ascii="Times New Roman" w:eastAsia="Arial" w:hAnsi="Times New Roman" w:cs="Times New Roman"/>
          <w:sz w:val="28"/>
          <w:szCs w:val="28"/>
          <w:lang w:val="kk-KZ" w:eastAsia="ar-SA"/>
        </w:rPr>
        <w:t>баға индексi құрылысқа жұмсалған инвестициялардың жалпы көлеміндегі технологиялық құрылымының әрбір элементінің үлесін (үлес салмағын) ескере отырып</w:t>
      </w:r>
      <w:r w:rsidRPr="003B4242">
        <w:rPr>
          <w:rFonts w:ascii="Times New Roman" w:hAnsi="Times New Roman" w:cs="Times New Roman"/>
          <w:sz w:val="28"/>
          <w:szCs w:val="28"/>
          <w:lang w:val="kk-KZ" w:eastAsia="ar-SA"/>
        </w:rPr>
        <w:t xml:space="preserve"> мына формула бойынша айқындалады</w:t>
      </w:r>
      <w:r w:rsidRPr="003B4242">
        <w:rPr>
          <w:rFonts w:ascii="Times New Roman" w:hAnsi="Times New Roman" w:cs="Times New Roman"/>
          <w:sz w:val="28"/>
          <w:szCs w:val="28"/>
          <w:lang w:eastAsia="ar-SA"/>
        </w:rPr>
        <w:t>:</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4"/>
          <w:szCs w:val="24"/>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STR</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MO</w:t>
      </w: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MO</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 xml:space="preserve">PRZ </w: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4"/>
          <w:szCs w:val="24"/>
          <w:lang w:val="kk-KZ" w:eastAsia="ar-SA"/>
        </w:rPr>
        <w:tab/>
      </w:r>
      <w:r w:rsidRPr="003B4242">
        <w:rPr>
          <w:rFonts w:ascii="Times New Roman" w:hAnsi="Times New Roman" w:cs="Times New Roman"/>
          <w:sz w:val="24"/>
          <w:szCs w:val="24"/>
          <w:lang w:val="kk-KZ" w:eastAsia="ar-SA"/>
        </w:rPr>
        <w:tab/>
      </w:r>
      <w:r w:rsidRPr="003B4242">
        <w:rPr>
          <w:rFonts w:ascii="Times New Roman" w:hAnsi="Times New Roman" w:cs="Times New Roman"/>
          <w:sz w:val="24"/>
          <w:szCs w:val="24"/>
          <w:lang w:val="kk-KZ" w:eastAsia="ar-SA"/>
        </w:rPr>
        <w:tab/>
        <w:t xml:space="preserve">  (8)</w:t>
      </w:r>
    </w:p>
    <w:p w:rsidR="003B4242" w:rsidRPr="003B4242" w:rsidRDefault="003B4242" w:rsidP="003B4242">
      <w:pPr>
        <w:spacing w:after="0" w:line="240" w:lineRule="auto"/>
        <w:jc w:val="right"/>
        <w:rPr>
          <w:rFonts w:ascii="Times New Roman" w:hAnsi="Times New Roman" w:cs="Times New Roman"/>
          <w:b/>
          <w:sz w:val="24"/>
          <w:szCs w:val="24"/>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STR</w:t>
      </w:r>
      <w:r w:rsidRPr="003B4242">
        <w:rPr>
          <w:rFonts w:ascii="Times New Roman" w:hAnsi="Times New Roman" w:cs="Times New Roman"/>
          <w:sz w:val="28"/>
          <w:szCs w:val="28"/>
          <w:lang w:val="kk-KZ" w:eastAsia="ar-SA"/>
        </w:rPr>
        <w:t xml:space="preserve"> – </w:t>
      </w:r>
      <w:r w:rsidRPr="003B4242">
        <w:rPr>
          <w:rFonts w:ascii="Times New Roman" w:eastAsia="Arial" w:hAnsi="Times New Roman" w:cs="Times New Roman"/>
          <w:sz w:val="28"/>
          <w:szCs w:val="28"/>
          <w:lang w:val="kk-KZ" w:eastAsia="ar-SA"/>
        </w:rPr>
        <w:t>құрылыстағы баға индексi</w:t>
      </w:r>
      <w:r w:rsidRPr="003B4242">
        <w:rPr>
          <w:rFonts w:ascii="Times New Roman" w:hAnsi="Times New Roman" w:cs="Times New Roman"/>
          <w:sz w:val="28"/>
          <w:szCs w:val="28"/>
          <w:lang w:val="kk-KZ"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MO</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lang w:val="kk-KZ" w:eastAsia="ar-SA"/>
        </w:rPr>
        <w:t xml:space="preserve"> – тиісінше құрылыс-монтаж жұмыстары, машиналар мен жабдықтар, өзге де жұмыстар және шығындарға баға индекстері;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 q</w:t>
      </w:r>
      <w:r w:rsidRPr="003B4242">
        <w:rPr>
          <w:rFonts w:ascii="Times New Roman" w:hAnsi="Times New Roman" w:cs="Times New Roman"/>
          <w:i/>
          <w:sz w:val="28"/>
          <w:szCs w:val="28"/>
          <w:vertAlign w:val="subscript"/>
          <w:lang w:val="kk-KZ" w:eastAsia="ar-SA"/>
        </w:rPr>
        <w:t>MO</w:t>
      </w:r>
      <w:r w:rsidRPr="003B4242">
        <w:rPr>
          <w:rFonts w:ascii="Times New Roman" w:hAnsi="Times New Roman" w:cs="Times New Roman"/>
          <w:i/>
          <w:sz w:val="28"/>
          <w:szCs w:val="28"/>
          <w:lang w:val="kk-KZ" w:eastAsia="ar-SA"/>
        </w:rPr>
        <w:t>, q</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vertAlign w:val="subscript"/>
          <w:lang w:val="kk-KZ" w:eastAsia="ar-SA"/>
        </w:rPr>
        <w:t xml:space="preserve"> </w:t>
      </w:r>
      <w:r w:rsidRPr="003B4242">
        <w:rPr>
          <w:rFonts w:ascii="Times New Roman" w:hAnsi="Times New Roman" w:cs="Times New Roman"/>
          <w:sz w:val="28"/>
          <w:szCs w:val="28"/>
          <w:lang w:val="kk-KZ" w:eastAsia="ar-SA"/>
        </w:rPr>
        <w:t>– тиісінше құрылыс-монтаж жұмыстарының, машиналар мен жабдықтардың, өзге де жұмыстар және шығындардың үлес салмағы.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Құрылысқа салынған инвестициялардың технологиялық құрылым элементтерiнің үлес салмағы есептіге жуық жылғы инвестициялық қызмет туралы жалпымемлекеттік статистикалық байқаудың деректері бойынша анықталады.</w:t>
      </w: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1-параграф. Құрылыс-монтаж жұмыстарына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23. Құрылыстағы баға индексі (price index) құрамындағы </w:t>
      </w:r>
      <w:r w:rsidRPr="003B4242">
        <w:rPr>
          <w:rFonts w:ascii="Times New Roman" w:hAnsi="Times New Roman" w:cs="Times New Roman"/>
          <w:sz w:val="28"/>
          <w:szCs w:val="28"/>
          <w:lang w:val="kk-KZ" w:eastAsia="ar-SA"/>
        </w:rPr>
        <w:br/>
        <w:t xml:space="preserve">құрылыс-монтаж жұмыстарына баға индексін (бұдан әрі – </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құру құрылыс </w:t>
      </w:r>
      <w:r w:rsidRPr="003B4242">
        <w:rPr>
          <w:rFonts w:ascii="Times New Roman" w:hAnsi="Times New Roman" w:cs="Times New Roman"/>
          <w:sz w:val="28"/>
          <w:szCs w:val="28"/>
          <w:lang w:val="kk-KZ" w:eastAsia="ar-SA"/>
        </w:rPr>
        <w:lastRenderedPageBreak/>
        <w:t>құнының индексін (соst index) құру үшін қолданылатын РТҮ негізінде жүзеге асырылады.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РТҮ құндық блогына материалдық шығындар және </w:t>
      </w:r>
      <w:r w:rsidRPr="003B4242">
        <w:rPr>
          <w:rFonts w:ascii="Times New Roman" w:hAnsi="Times New Roman" w:cs="Times New Roman"/>
          <w:sz w:val="28"/>
          <w:szCs w:val="28"/>
          <w:lang w:val="kk-KZ" w:eastAsia="ar-SA"/>
        </w:rPr>
        <w:br/>
        <w:t>құрылыс-монтаж жұмыстары өндiрiсіне, оған қызмет көрсету және басқаруға байланысты шығын баптары қамтылады: құрылыс материалдары, бұйымдар, конструкциялар, құрылыс машиналары мен механизмдерін пайдалану, шеткері ұйымдардың өндiрiстiк сипаттағы қызметтерi, құрылыс және монтаж жұмыстарында тікелей жұмыспен қамтылған жұмысшылардың еңбекақысы, мердігердің пайдасы.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үшін РТҮ ресурстық блогының құнын есептеу және құндық блок шығындарының негізгі баптары бойынша мердігердің пайдасын қоспағанда құрылыс құны индексінің (соst index) тиісті элементтері бойынша жүйелілікпен 2-4 формулалар бойынша жүзеге асырылады.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24. Алынған деректер негiзiнде тікелей шығындар (PrZ) мынадай формула бойынша қалыптастырылады: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Res.B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 xml:space="preserve">ZP </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(9)</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lang w:val="kk-KZ" w:eastAsia="ar-SA"/>
        </w:rPr>
        <w:t xml:space="preserve"> – тікелей шығындар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Res.B</w:t>
      </w:r>
      <w:r w:rsidRPr="003B4242">
        <w:rPr>
          <w:rFonts w:ascii="Times New Roman" w:hAnsi="Times New Roman" w:cs="Times New Roman"/>
          <w:sz w:val="28"/>
          <w:szCs w:val="28"/>
          <w:lang w:val="kk-KZ" w:eastAsia="ar-SA"/>
        </w:rPr>
        <w:t xml:space="preserve"> – РТҮ ресурстық блогының құны;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sz w:val="28"/>
          <w:szCs w:val="28"/>
          <w:lang w:val="kk-KZ" w:eastAsia="ar-SA"/>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баптарының құны.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25. Мердігер пайдасының (</w:t>
      </w:r>
      <w:r w:rsidRPr="003B4242">
        <w:rPr>
          <w:rFonts w:ascii="Times New Roman" w:hAnsi="Times New Roman" w:cs="Times New Roman"/>
          <w:i/>
          <w:sz w:val="28"/>
          <w:szCs w:val="28"/>
          <w:lang w:val="kk-KZ" w:eastAsia="ar-SA"/>
        </w:rPr>
        <w:t>PR</w:t>
      </w:r>
      <w:r w:rsidRPr="003B4242">
        <w:rPr>
          <w:rFonts w:ascii="Times New Roman" w:hAnsi="Times New Roman" w:cs="Times New Roman"/>
          <w:sz w:val="28"/>
          <w:szCs w:val="28"/>
          <w:lang w:val="kk-KZ" w:eastAsia="ar-SA"/>
        </w:rPr>
        <w:t>) шартты есептелетін элементі бойынша құнның өзгеруі тікелей шығындар мен үстеме шығыстар сомасының өзгеруіне сәйкес есептеледі. Оларды есептеу үшін мынадай формула қолданылады:</w:t>
      </w:r>
    </w:p>
    <w:p w:rsidR="003B4242" w:rsidRPr="003B4242" w:rsidRDefault="003B4242" w:rsidP="003B4242">
      <w:pPr>
        <w:suppressAutoHyphens/>
        <w:spacing w:after="0" w:line="240" w:lineRule="auto"/>
        <w:jc w:val="right"/>
        <w:rPr>
          <w:rFonts w:ascii="Times New Roman" w:hAnsi="Times New Roman" w:cs="Times New Roman"/>
          <w:i/>
          <w:sz w:val="28"/>
          <w:szCs w:val="28"/>
          <w:lang w:val="kk-KZ" w:eastAsia="ar-SA"/>
        </w:rPr>
      </w:pPr>
    </w:p>
    <w:p w:rsidR="003B4242" w:rsidRPr="003B4242" w:rsidRDefault="003B4242" w:rsidP="003B4242">
      <w:pPr>
        <w:suppressAutoHyphens/>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PR</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PZ</w:t>
      </w:r>
      <w:r w:rsidRPr="003B4242">
        <w:rPr>
          <w:rFonts w:ascii="Times New Roman" w:hAnsi="Times New Roman" w:cs="Times New Roman"/>
          <w:i/>
          <w:sz w:val="28"/>
          <w:szCs w:val="28"/>
          <w:lang w:val="kk-KZ" w:eastAsia="ar-SA"/>
        </w:rPr>
        <w:t xml:space="preserve"> +C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i/>
          <w:sz w:val="28"/>
          <w:szCs w:val="28"/>
          <w:lang w:val="kk-KZ" w:eastAsia="ar-SA"/>
        </w:rPr>
        <w:t>) × k</w: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(10)</w:t>
      </w:r>
    </w:p>
    <w:p w:rsidR="003B4242" w:rsidRPr="003B4242" w:rsidRDefault="003B4242" w:rsidP="003B4242">
      <w:pPr>
        <w:suppressAutoHyphens/>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PR</w:t>
      </w:r>
      <w:r w:rsidRPr="003B4242">
        <w:rPr>
          <w:rFonts w:ascii="Times New Roman" w:hAnsi="Times New Roman" w:cs="Times New Roman"/>
          <w:sz w:val="28"/>
          <w:szCs w:val="28"/>
          <w:lang w:val="kk-KZ" w:eastAsia="ar-SA"/>
        </w:rPr>
        <w:t xml:space="preserve"> – мердігер пайдасының құны;</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PZ</w:t>
      </w:r>
      <w:r w:rsidRPr="003B4242">
        <w:rPr>
          <w:rFonts w:ascii="Times New Roman" w:hAnsi="Times New Roman" w:cs="Times New Roman"/>
          <w:sz w:val="28"/>
          <w:szCs w:val="28"/>
          <w:lang w:val="kk-KZ" w:eastAsia="ar-SA"/>
        </w:rPr>
        <w:t xml:space="preserve"> – тікелей шығындар құны;</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sz w:val="28"/>
          <w:szCs w:val="28"/>
          <w:lang w:val="kk-KZ" w:eastAsia="ar-SA"/>
        </w:rPr>
        <w:t xml:space="preserve"> – үстеме шығыстар құны;</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k</w:t>
      </w:r>
      <w:r w:rsidRPr="003B4242">
        <w:rPr>
          <w:rFonts w:ascii="Times New Roman" w:hAnsi="Times New Roman" w:cs="Times New Roman"/>
          <w:sz w:val="28"/>
          <w:szCs w:val="28"/>
          <w:lang w:val="kk-KZ" w:eastAsia="ar-SA"/>
        </w:rPr>
        <w:t xml:space="preserve"> – мердігердің пайдасы үшін коэффициент.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26. </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үшін ҚМЖ құндық блогының мөлшері екі кезеңде де </w:t>
      </w:r>
      <w:r w:rsidRPr="003B4242">
        <w:rPr>
          <w:rFonts w:ascii="Times New Roman" w:hAnsi="Times New Roman" w:cs="Times New Roman"/>
          <w:sz w:val="28"/>
          <w:szCs w:val="28"/>
          <w:lang w:val="kk-KZ" w:eastAsia="ar-SA"/>
        </w:rPr>
        <w:br/>
        <w:t>құрылыс-монтаж жұмыстарының өндірісіне жұмсалған барлық шығындар мен мердігер пайдасының сомасы ретінде есептеледі:</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i/>
          <w:sz w:val="28"/>
          <w:szCs w:val="28"/>
          <w:lang w:val="kk-KZ" w:eastAsia="ar-SA"/>
        </w:rPr>
        <w:t>+C</w:t>
      </w:r>
      <w:r w:rsidRPr="003B4242">
        <w:rPr>
          <w:rFonts w:ascii="Times New Roman" w:hAnsi="Times New Roman" w:cs="Times New Roman"/>
          <w:i/>
          <w:sz w:val="28"/>
          <w:szCs w:val="28"/>
          <w:vertAlign w:val="subscript"/>
          <w:lang w:val="kk-KZ" w:eastAsia="ar-SA"/>
        </w:rPr>
        <w:t>NR</w:t>
      </w:r>
      <w:r w:rsidRPr="003B4242">
        <w:rPr>
          <w:rFonts w:ascii="Times New Roman" w:hAnsi="Times New Roman" w:cs="Times New Roman"/>
          <w:i/>
          <w:sz w:val="28"/>
          <w:szCs w:val="28"/>
          <w:lang w:val="kk-KZ" w:eastAsia="ar-SA"/>
        </w:rPr>
        <w:t xml:space="preserve"> +C</w:t>
      </w:r>
      <w:r w:rsidRPr="003B4242">
        <w:rPr>
          <w:rFonts w:ascii="Times New Roman" w:hAnsi="Times New Roman" w:cs="Times New Roman"/>
          <w:i/>
          <w:sz w:val="28"/>
          <w:szCs w:val="28"/>
          <w:vertAlign w:val="subscript"/>
          <w:lang w:val="kk-KZ" w:eastAsia="ar-SA"/>
        </w:rPr>
        <w:t>PR</w:t>
      </w:r>
      <w:r w:rsidRPr="003B4242">
        <w:rPr>
          <w:rFonts w:ascii="Times New Roman" w:hAnsi="Times New Roman" w:cs="Times New Roman"/>
          <w:i/>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(11)</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sz w:val="28"/>
          <w:szCs w:val="28"/>
          <w:lang w:val="kk-KZ" w:eastAsia="ar-SA"/>
        </w:rPr>
        <w:t xml:space="preserve"> – ҚМЖ құндық блогының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lastRenderedPageBreak/>
        <w:t>С</w:t>
      </w:r>
      <w:r w:rsidRPr="003B4242">
        <w:rPr>
          <w:rFonts w:ascii="Times New Roman" w:hAnsi="Times New Roman" w:cs="Times New Roman"/>
          <w:i/>
          <w:sz w:val="28"/>
          <w:szCs w:val="28"/>
          <w:vertAlign w:val="subscript"/>
          <w:lang w:val="kk-KZ" w:eastAsia="ar-SA"/>
        </w:rPr>
        <w:t>EMM</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ZP</w:t>
      </w:r>
      <w:r w:rsidRPr="003B4242">
        <w:rPr>
          <w:rFonts w:ascii="Times New Roman" w:hAnsi="Times New Roman" w:cs="Times New Roman"/>
          <w:i/>
          <w:sz w:val="28"/>
          <w:szCs w:val="28"/>
          <w:lang w:val="kk-KZ" w:eastAsia="ar-SA"/>
        </w:rPr>
        <w:t>, С</w:t>
      </w:r>
      <w:r w:rsidRPr="003B4242">
        <w:rPr>
          <w:rFonts w:ascii="Times New Roman" w:hAnsi="Times New Roman" w:cs="Times New Roman"/>
          <w:i/>
          <w:sz w:val="28"/>
          <w:szCs w:val="28"/>
          <w:vertAlign w:val="subscript"/>
          <w:lang w:val="kk-KZ" w:eastAsia="ar-SA"/>
        </w:rPr>
        <w:t>U</w:t>
      </w:r>
      <w:r w:rsidRPr="003B4242">
        <w:rPr>
          <w:rFonts w:ascii="Times New Roman" w:hAnsi="Times New Roman" w:cs="Times New Roman"/>
          <w:sz w:val="28"/>
          <w:szCs w:val="28"/>
          <w:lang w:val="kk-KZ" w:eastAsia="ar-SA"/>
        </w:rPr>
        <w:t xml:space="preserve"> – тиісінше машиналар мен механизмдерді пайдалануға, қызметкерлердің еңбекақысына, шеткері ұйымдардың өндірістік сипаттағы өзге де қызметтеріне жұмсалған шығындардың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 xml:space="preserve">NR </w:t>
      </w:r>
      <w:r w:rsidRPr="003B4242">
        <w:rPr>
          <w:rFonts w:ascii="Times New Roman" w:hAnsi="Times New Roman" w:cs="Times New Roman"/>
          <w:szCs w:val="20"/>
          <w:lang w:val="kk-KZ" w:eastAsia="ar-SA"/>
        </w:rPr>
        <w:t xml:space="preserve">– </w:t>
      </w:r>
      <w:r w:rsidRPr="003B4242">
        <w:rPr>
          <w:rFonts w:ascii="Times New Roman" w:hAnsi="Times New Roman" w:cs="Times New Roman"/>
          <w:sz w:val="28"/>
          <w:szCs w:val="28"/>
          <w:lang w:val="kk-KZ" w:eastAsia="ar-SA"/>
        </w:rPr>
        <w:t>үстеме шығыстар құны</w:t>
      </w:r>
      <w:r w:rsidRPr="003B4242">
        <w:rPr>
          <w:rFonts w:ascii="Times New Roman" w:hAnsi="Times New Roman" w:cs="Times New Roman"/>
          <w:sz w:val="28"/>
          <w:szCs w:val="28"/>
          <w:lang w:val="kk-KZ"/>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PR</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мердігердің пайдасы.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27. </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үшін ҚМЖ жалпы құны екі кезеңде де ресурстық және құндық блоктардың құнын қосындылау арқылы табылады: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i/>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(12)</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sz w:val="28"/>
          <w:szCs w:val="28"/>
          <w:lang w:val="kk-KZ" w:eastAsia="ar-SA"/>
        </w:rPr>
        <w:t xml:space="preserve"> – ҚМЖ жалпы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sz w:val="28"/>
          <w:szCs w:val="28"/>
          <w:lang w:val="kk-KZ" w:eastAsia="ar-SA"/>
        </w:rPr>
        <w:t xml:space="preserve"> – ҚМЖ ресурстық блогының құны;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sz w:val="28"/>
          <w:szCs w:val="28"/>
          <w:lang w:val="kk-KZ" w:eastAsia="ar-SA"/>
        </w:rPr>
        <w:t xml:space="preserve"> – ҚМЖ құндық блогының құны.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28. Құрылыс-монтаж жұмыстарына баға индексі шығындардың барлық жиынтығының құндық бағасын өткен кезеңге қатысты алғанда есепті кезеңде оларды өндіруге жұмсалған шығындарға қатынасымен анықталады: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SMR</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i/>
          <w:sz w:val="28"/>
          <w:szCs w:val="28"/>
          <w:lang w:val="kk-KZ" w:eastAsia="ar-SA"/>
        </w:rPr>
        <w:t>)</w:t>
      </w:r>
      <w:r w:rsidRPr="003B4242">
        <w:rPr>
          <w:rFonts w:ascii="Times New Roman" w:hAnsi="Times New Roman" w:cs="Times New Roman"/>
          <w:i/>
          <w:sz w:val="28"/>
          <w:szCs w:val="28"/>
          <w:vertAlign w:val="subscript"/>
          <w:lang w:val="kk-KZ" w:eastAsia="ar-SA"/>
        </w:rPr>
        <w:t>t</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Rec.B</w:t>
      </w:r>
      <w:r w:rsidRPr="003B4242">
        <w:rPr>
          <w:rFonts w:ascii="Times New Roman" w:hAnsi="Times New Roman" w:cs="Times New Roman"/>
          <w:i/>
          <w:sz w:val="28"/>
          <w:szCs w:val="28"/>
          <w:lang w:val="kk-KZ" w:eastAsia="ar-SA"/>
        </w:rPr>
        <w:t xml:space="preserve"> + С</w:t>
      </w:r>
      <w:r w:rsidRPr="003B4242">
        <w:rPr>
          <w:rFonts w:ascii="Times New Roman" w:hAnsi="Times New Roman" w:cs="Times New Roman"/>
          <w:i/>
          <w:sz w:val="28"/>
          <w:szCs w:val="28"/>
          <w:vertAlign w:val="subscript"/>
          <w:lang w:val="kk-KZ" w:eastAsia="ar-SA"/>
        </w:rPr>
        <w:t>Stoim.B</w:t>
      </w:r>
      <w:r w:rsidRPr="003B4242">
        <w:rPr>
          <w:rFonts w:ascii="Times New Roman" w:hAnsi="Times New Roman" w:cs="Times New Roman"/>
          <w:i/>
          <w:sz w:val="28"/>
          <w:szCs w:val="28"/>
          <w:lang w:val="kk-KZ" w:eastAsia="ar-SA"/>
        </w:rPr>
        <w:t>)</w:t>
      </w:r>
      <w:r w:rsidRPr="003B4242">
        <w:rPr>
          <w:rFonts w:ascii="Times New Roman" w:hAnsi="Times New Roman" w:cs="Times New Roman"/>
          <w:i/>
          <w:sz w:val="28"/>
          <w:szCs w:val="28"/>
          <w:vertAlign w:val="subscript"/>
          <w:lang w:val="kk-KZ" w:eastAsia="ar-SA"/>
        </w:rPr>
        <w:t>t-1</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(13)</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2-параграф. Құрылыс материалдарына баға индекстерін және орташа бағаны есептеу</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29. Өкіл материал бойынша жеке баға индексі ағымдағы және өткен кезеңдегі құрылыс материалының әрбір түрінің нақты бағасын салыстыру арқылы есептеледі: </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noProof/>
          <w:sz w:val="28"/>
          <w:szCs w:val="28"/>
        </w:rPr>
        <w:drawing>
          <wp:inline distT="0" distB="0" distL="0" distR="0">
            <wp:extent cx="95250" cy="18288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95250" cy="182880"/>
                    </a:xfrm>
                    <a:prstGeom prst="rect">
                      <a:avLst/>
                    </a:prstGeom>
                    <a:noFill/>
                    <a:ln w="9525">
                      <a:noFill/>
                      <a:miter lim="800000"/>
                      <a:headEnd/>
                      <a:tailEnd/>
                    </a:ln>
                  </pic:spPr>
                </pic:pic>
              </a:graphicData>
            </a:graphic>
          </wp:inline>
        </w:drawing>
      </w:r>
      <w:r w:rsidRPr="003B4242">
        <w:rPr>
          <w:rFonts w:ascii="Times New Roman" w:hAnsi="Times New Roman" w:cs="Times New Roman"/>
          <w:noProof/>
          <w:sz w:val="28"/>
          <w:szCs w:val="28"/>
        </w:rPr>
        <w:drawing>
          <wp:inline distT="0" distB="0" distL="0" distR="0">
            <wp:extent cx="95250" cy="24638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95250" cy="246380"/>
                    </a:xfrm>
                    <a:prstGeom prst="rect">
                      <a:avLst/>
                    </a:prstGeom>
                    <a:noFill/>
                    <a:ln w="9525">
                      <a:noFill/>
                      <a:miter lim="800000"/>
                      <a:headEnd/>
                      <a:tailEnd/>
                    </a:ln>
                  </pic:spPr>
                </pic:pic>
              </a:graphicData>
            </a:graphic>
          </wp:inline>
        </w:drawing>
      </w:r>
      <w:r w:rsidRPr="003B4242">
        <w:rPr>
          <w:rFonts w:ascii="Times New Roman" w:hAnsi="Times New Roman" w:cs="Times New Roman"/>
          <w:noProof/>
          <w:position w:val="-30"/>
          <w:sz w:val="28"/>
          <w:szCs w:val="28"/>
        </w:rPr>
        <w:drawing>
          <wp:inline distT="0" distB="0" distL="0" distR="0">
            <wp:extent cx="866775" cy="50101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866775" cy="501015"/>
                    </a:xfrm>
                    <a:prstGeom prst="rect">
                      <a:avLst/>
                    </a:prstGeom>
                    <a:noFill/>
                    <a:ln w="9525">
                      <a:noFill/>
                      <a:miter lim="800000"/>
                      <a:headEnd/>
                      <a:tailEnd/>
                    </a:ln>
                  </pic:spPr>
                </pic:pic>
              </a:graphicData>
            </a:graphic>
          </wp:inline>
        </w:drawing>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(14)</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rPr>
          <w:rFonts w:ascii="Times New Roman" w:hAnsi="Times New Roman" w:cs="Times New Roman"/>
          <w:sz w:val="28"/>
          <w:szCs w:val="28"/>
          <w:lang w:val="kk-KZ" w:eastAsia="ar-SA"/>
        </w:rPr>
      </w:pPr>
      <w:r w:rsidRPr="003B4242">
        <w:rPr>
          <w:rFonts w:ascii="Times New Roman" w:hAnsi="Times New Roman" w:cs="Times New Roman"/>
          <w:noProof/>
          <w:sz w:val="28"/>
          <w:szCs w:val="28"/>
        </w:rPr>
        <w:drawing>
          <wp:inline distT="0" distB="0" distL="0" distR="0">
            <wp:extent cx="174625" cy="246380"/>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74625" cy="246380"/>
                    </a:xfrm>
                    <a:prstGeom prst="rect">
                      <a:avLst/>
                    </a:prstGeom>
                    <a:noFill/>
                    <a:ln w="9525">
                      <a:noFill/>
                      <a:miter lim="800000"/>
                      <a:headEnd/>
                      <a:tailEnd/>
                    </a:ln>
                  </pic:spPr>
                </pic:pic>
              </a:graphicData>
            </a:graphic>
          </wp:inline>
        </w:drawing>
      </w:r>
      <w:r w:rsidRPr="003B4242">
        <w:rPr>
          <w:rFonts w:ascii="Times New Roman" w:hAnsi="Times New Roman" w:cs="Times New Roman"/>
          <w:sz w:val="28"/>
          <w:szCs w:val="28"/>
          <w:lang w:val="kk-KZ" w:eastAsia="ar-SA"/>
        </w:rPr>
        <w:t xml:space="preserve"> – жеке баға индексі;</w:t>
      </w:r>
    </w:p>
    <w:p w:rsidR="003B4242" w:rsidRPr="003B4242" w:rsidRDefault="003B4242" w:rsidP="003B4242">
      <w:pPr>
        <w:spacing w:after="0" w:line="240" w:lineRule="auto"/>
        <w:ind w:firstLine="709"/>
        <w:rPr>
          <w:rFonts w:ascii="Times New Roman" w:hAnsi="Times New Roman" w:cs="Times New Roman"/>
          <w:sz w:val="28"/>
          <w:szCs w:val="28"/>
          <w:lang w:val="kk-KZ" w:eastAsia="ar-SA"/>
        </w:rPr>
      </w:pPr>
      <w:r w:rsidRPr="003B4242">
        <w:rPr>
          <w:rFonts w:ascii="Times New Roman" w:hAnsi="Times New Roman" w:cs="Times New Roman"/>
          <w:noProof/>
          <w:position w:val="-12"/>
          <w:sz w:val="28"/>
          <w:szCs w:val="28"/>
        </w:rPr>
        <w:drawing>
          <wp:inline distT="0" distB="0" distL="0" distR="0">
            <wp:extent cx="151130" cy="230505"/>
            <wp:effectExtent l="0" t="0" r="127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51130" cy="230505"/>
                    </a:xfrm>
                    <a:prstGeom prst="rect">
                      <a:avLst/>
                    </a:prstGeom>
                    <a:noFill/>
                    <a:ln w="9525">
                      <a:noFill/>
                      <a:miter lim="800000"/>
                      <a:headEnd/>
                      <a:tailEnd/>
                    </a:ln>
                  </pic:spPr>
                </pic:pic>
              </a:graphicData>
            </a:graphic>
          </wp:inline>
        </w:drawing>
      </w:r>
      <w:r w:rsidRPr="003B4242">
        <w:rPr>
          <w:rFonts w:ascii="Times New Roman" w:hAnsi="Times New Roman" w:cs="Times New Roman"/>
          <w:sz w:val="28"/>
          <w:szCs w:val="28"/>
          <w:lang w:val="kk-KZ" w:eastAsia="ar-SA"/>
        </w:rPr>
        <w:t xml:space="preserve"> – есепті </w:t>
      </w:r>
      <w:r w:rsidRPr="003B4242">
        <w:rPr>
          <w:rFonts w:ascii="Times New Roman" w:hAnsi="Times New Roman" w:cs="Times New Roman"/>
          <w:i/>
          <w:iCs/>
          <w:sz w:val="28"/>
          <w:szCs w:val="28"/>
          <w:lang w:val="kk-KZ" w:eastAsia="ar-SA"/>
        </w:rPr>
        <w:t>t</w:t>
      </w:r>
      <w:r w:rsidRPr="003B4242">
        <w:rPr>
          <w:rFonts w:ascii="Times New Roman" w:hAnsi="Times New Roman" w:cs="Times New Roman"/>
          <w:iCs/>
          <w:sz w:val="28"/>
          <w:szCs w:val="28"/>
          <w:lang w:val="kk-KZ" w:eastAsia="ar-SA"/>
        </w:rPr>
        <w:t xml:space="preserve"> кезеңіндегі өкіл материал бағасы</w:t>
      </w:r>
      <w:r w:rsidRPr="003B4242">
        <w:rPr>
          <w:rFonts w:ascii="Times New Roman" w:hAnsi="Times New Roman" w:cs="Times New Roman"/>
          <w:sz w:val="28"/>
          <w:szCs w:val="28"/>
          <w:lang w:val="kk-KZ" w:eastAsia="ar-SA"/>
        </w:rPr>
        <w:t>;</w:t>
      </w:r>
    </w:p>
    <w:p w:rsidR="003B4242" w:rsidRPr="003B4242" w:rsidRDefault="003B4242" w:rsidP="003B4242">
      <w:pPr>
        <w:spacing w:after="0" w:line="240" w:lineRule="auto"/>
        <w:ind w:firstLine="709"/>
        <w:rPr>
          <w:rFonts w:ascii="Times New Roman" w:hAnsi="Times New Roman" w:cs="Times New Roman"/>
          <w:sz w:val="28"/>
          <w:szCs w:val="28"/>
          <w:lang w:val="kk-KZ" w:eastAsia="ar-SA"/>
        </w:rPr>
      </w:pPr>
      <w:r w:rsidRPr="003B4242">
        <w:rPr>
          <w:rFonts w:ascii="Times New Roman" w:hAnsi="Times New Roman" w:cs="Times New Roman"/>
          <w:noProof/>
          <w:position w:val="-12"/>
          <w:sz w:val="28"/>
          <w:szCs w:val="28"/>
        </w:rPr>
        <w:drawing>
          <wp:inline distT="0" distB="0" distL="0" distR="0">
            <wp:extent cx="246380" cy="230505"/>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46380" cy="230505"/>
                    </a:xfrm>
                    <a:prstGeom prst="rect">
                      <a:avLst/>
                    </a:prstGeom>
                    <a:noFill/>
                    <a:ln w="9525">
                      <a:noFill/>
                      <a:miter lim="800000"/>
                      <a:headEnd/>
                      <a:tailEnd/>
                    </a:ln>
                  </pic:spPr>
                </pic:pic>
              </a:graphicData>
            </a:graphic>
          </wp:inline>
        </w:drawing>
      </w:r>
      <w:r w:rsidRPr="003B4242">
        <w:rPr>
          <w:rFonts w:ascii="Times New Roman" w:hAnsi="Times New Roman" w:cs="Times New Roman"/>
          <w:sz w:val="28"/>
          <w:szCs w:val="28"/>
          <w:lang w:val="kk-KZ" w:eastAsia="ar-SA"/>
        </w:rPr>
        <w:t xml:space="preserve">– өткен </w:t>
      </w:r>
      <w:r w:rsidRPr="003B4242">
        <w:rPr>
          <w:rFonts w:ascii="Times New Roman" w:hAnsi="Times New Roman" w:cs="Times New Roman"/>
          <w:i/>
          <w:iCs/>
          <w:sz w:val="28"/>
          <w:szCs w:val="28"/>
          <w:lang w:val="kk-KZ" w:eastAsia="ar-SA"/>
        </w:rPr>
        <w:t>t-1</w:t>
      </w:r>
      <w:r w:rsidRPr="003B4242">
        <w:rPr>
          <w:rFonts w:ascii="Times New Roman" w:hAnsi="Times New Roman" w:cs="Times New Roman"/>
          <w:sz w:val="28"/>
          <w:szCs w:val="28"/>
          <w:lang w:val="kk-KZ" w:eastAsia="ar-SA"/>
        </w:rPr>
        <w:t xml:space="preserve"> кезеңіндегі өкіл материал бағасы.</w:t>
      </w:r>
    </w:p>
    <w:p w:rsidR="003B4242" w:rsidRPr="003B4242" w:rsidRDefault="003B4242" w:rsidP="003B4242">
      <w:pPr>
        <w:widowControl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en-US"/>
        </w:rPr>
        <w:t xml:space="preserve">30. Құрылыс материалының </w:t>
      </w:r>
      <w:r w:rsidRPr="003B4242">
        <w:rPr>
          <w:rFonts w:ascii="Times New Roman" w:hAnsi="Times New Roman" w:cs="Times New Roman"/>
          <w:i/>
          <w:iCs/>
          <w:sz w:val="28"/>
          <w:szCs w:val="28"/>
          <w:lang w:val="kk-KZ" w:eastAsia="ar-SA"/>
        </w:rPr>
        <w:t>j</w:t>
      </w:r>
      <w:r w:rsidRPr="003B4242">
        <w:rPr>
          <w:rFonts w:ascii="Times New Roman" w:hAnsi="Times New Roman" w:cs="Times New Roman"/>
          <w:sz w:val="28"/>
          <w:szCs w:val="28"/>
          <w:lang w:val="kk-KZ" w:eastAsia="ar-SA"/>
        </w:rPr>
        <w:t xml:space="preserve"> түрі бойынша жеке баға индексі баға деңгейі туралы ақпараттың немесе оны анықтайтын өкіл материалдарға баға өзгерісінің негізінде есептеледі.</w:t>
      </w:r>
    </w:p>
    <w:p w:rsidR="003B4242" w:rsidRPr="003B4242" w:rsidRDefault="003B4242" w:rsidP="003B4242">
      <w:pPr>
        <w:widowControl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Жеке баға индекстерін есептеу үшін жеке баға индекстерінің орташа геометриялық қарапайым (салмақталмаған) формуласы қолданылады, бұл салмақталмаған геометриялық орташа бағаның (Джевонс индексі) арақатынасына баламалы:</w:t>
      </w:r>
    </w:p>
    <w:p w:rsidR="003B4242" w:rsidRPr="003B4242" w:rsidRDefault="003B4242" w:rsidP="003B4242">
      <w:pPr>
        <w:widowControl w:val="0"/>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widowControl w:val="0"/>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position w:val="-72"/>
          <w:sz w:val="28"/>
          <w:szCs w:val="28"/>
          <w:lang w:eastAsia="ar-SA"/>
        </w:rPr>
        <w:object w:dxaOrig="3340" w:dyaOrig="1560">
          <v:shape id="_x0000_i1030" type="#_x0000_t75" style="width:198.75pt;height:66pt" o:ole="" fillcolor="window">
            <v:imagedata r:id="rId22" o:title=""/>
          </v:shape>
          <o:OLEObject Type="Embed" ProgID="Equation.3" ShapeID="_x0000_i1030" DrawAspect="Content" ObjectID="_1547532982" r:id="rId23"/>
        </w:object>
      </w:r>
      <w:r w:rsidRPr="003B4242">
        <w:rPr>
          <w:rFonts w:ascii="Times New Roman" w:hAnsi="Times New Roman" w:cs="Times New Roman"/>
          <w:i/>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(15)</w:t>
      </w:r>
    </w:p>
    <w:p w:rsidR="003B4242" w:rsidRPr="003B4242" w:rsidRDefault="003B4242" w:rsidP="003B4242">
      <w:pPr>
        <w:widowControl w:val="0"/>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Arial" w:eastAsia="Arial" w:hAnsi="Arial" w:cs="Times New Roman"/>
          <w:i/>
          <w:sz w:val="28"/>
          <w:szCs w:val="28"/>
          <w:lang w:val="kk-KZ" w:eastAsia="ar-SA"/>
        </w:rPr>
        <w:t>I</w:t>
      </w:r>
      <w:r w:rsidRPr="003B4242">
        <w:rPr>
          <w:rFonts w:ascii="Arial" w:eastAsia="Arial" w:hAnsi="Arial" w:cs="Times New Roman"/>
          <w:i/>
          <w:sz w:val="28"/>
          <w:szCs w:val="28"/>
          <w:vertAlign w:val="subscript"/>
          <w:lang w:val="kk-KZ" w:eastAsia="ar-SA"/>
        </w:rPr>
        <w:t>j</w:t>
      </w:r>
      <w:r w:rsidRPr="003B4242">
        <w:rPr>
          <w:rFonts w:ascii="Times New Roman" w:eastAsia="Arial" w:hAnsi="Times New Roman" w:cs="Times New Roman"/>
          <w:sz w:val="28"/>
          <w:szCs w:val="28"/>
          <w:lang w:val="kk-KZ" w:eastAsia="ar-SA"/>
        </w:rPr>
        <w:t xml:space="preserve"> – материалдың </w:t>
      </w:r>
      <w:r w:rsidRPr="003B4242">
        <w:rPr>
          <w:rFonts w:ascii="Times New Roman" w:eastAsia="Arial" w:hAnsi="Times New Roman" w:cs="Times New Roman"/>
          <w:i/>
          <w:sz w:val="28"/>
          <w:szCs w:val="28"/>
          <w:lang w:val="kk-KZ" w:eastAsia="ar-SA"/>
        </w:rPr>
        <w:t>j</w:t>
      </w:r>
      <w:r w:rsidRPr="003B4242">
        <w:rPr>
          <w:rFonts w:ascii="Times New Roman" w:eastAsia="Arial" w:hAnsi="Times New Roman" w:cs="Times New Roman"/>
          <w:sz w:val="28"/>
          <w:szCs w:val="28"/>
          <w:lang w:val="kk-KZ" w:eastAsia="ar-SA"/>
        </w:rPr>
        <w:t xml:space="preserve"> түрі бойынша жеке баға индексі;</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P</w:t>
      </w:r>
      <w:r w:rsidRPr="003B4242">
        <w:rPr>
          <w:rFonts w:ascii="Times New Roman" w:eastAsia="Arial" w:hAnsi="Times New Roman" w:cs="Times New Roman"/>
          <w:i/>
          <w:sz w:val="28"/>
          <w:szCs w:val="28"/>
          <w:vertAlign w:val="subscript"/>
          <w:lang w:val="kk-KZ" w:eastAsia="ar-SA"/>
        </w:rPr>
        <w:t>t</w:t>
      </w:r>
      <w:r w:rsidRPr="003B4242">
        <w:rPr>
          <w:rFonts w:ascii="Times New Roman" w:eastAsia="Arial" w:hAnsi="Times New Roman" w:cs="Times New Roman"/>
          <w:i/>
          <w:sz w:val="28"/>
          <w:szCs w:val="28"/>
          <w:lang w:val="kk-KZ" w:eastAsia="ar-SA"/>
        </w:rPr>
        <w:t>, P</w:t>
      </w:r>
      <w:r w:rsidRPr="003B4242">
        <w:rPr>
          <w:rFonts w:ascii="Times New Roman" w:eastAsia="Arial" w:hAnsi="Times New Roman" w:cs="Times New Roman"/>
          <w:i/>
          <w:sz w:val="28"/>
          <w:szCs w:val="28"/>
          <w:vertAlign w:val="subscript"/>
          <w:lang w:val="kk-KZ" w:eastAsia="ar-SA"/>
        </w:rPr>
        <w:t>t-1</w:t>
      </w:r>
      <w:r w:rsidRPr="003B4242">
        <w:rPr>
          <w:rFonts w:ascii="Times New Roman" w:eastAsia="Arial" w:hAnsi="Times New Roman" w:cs="Times New Roman"/>
          <w:sz w:val="28"/>
          <w:szCs w:val="28"/>
          <w:lang w:val="kk-KZ" w:eastAsia="ar-SA"/>
        </w:rPr>
        <w:t xml:space="preserve"> – тиісті кезеңдегі өкіл материалдың бағасы;</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 xml:space="preserve">i </w:t>
      </w:r>
      <w:r w:rsidRPr="003B4242">
        <w:rPr>
          <w:rFonts w:ascii="Times New Roman" w:eastAsia="Arial" w:hAnsi="Times New Roman" w:cs="Times New Roman"/>
          <w:sz w:val="28"/>
          <w:szCs w:val="28"/>
          <w:lang w:val="kk-KZ" w:eastAsia="ar-SA"/>
        </w:rPr>
        <w:t>– жеке баға индекстері;</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t, t-1</w:t>
      </w:r>
      <w:r w:rsidRPr="003B4242">
        <w:rPr>
          <w:rFonts w:ascii="Times New Roman" w:eastAsia="Arial" w:hAnsi="Times New Roman" w:cs="Times New Roman"/>
          <w:sz w:val="28"/>
          <w:szCs w:val="28"/>
          <w:lang w:val="kk-KZ" w:eastAsia="ar-SA"/>
        </w:rPr>
        <w:t xml:space="preserve"> – салыстырудың тиісінше есепті және өткен кезеңдері;</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j</w:t>
      </w:r>
      <w:r w:rsidRPr="003B4242">
        <w:rPr>
          <w:rFonts w:ascii="Times New Roman" w:eastAsia="Arial" w:hAnsi="Times New Roman" w:cs="Times New Roman"/>
          <w:sz w:val="28"/>
          <w:szCs w:val="28"/>
          <w:lang w:val="kk-KZ" w:eastAsia="ar-SA"/>
        </w:rPr>
        <w:t xml:space="preserve"> – бірнеше нақты өкіл материалдарды (бірден </w:t>
      </w:r>
      <w:r w:rsidRPr="003B4242">
        <w:rPr>
          <w:rFonts w:ascii="Times New Roman" w:eastAsia="Arial" w:hAnsi="Times New Roman" w:cs="Times New Roman"/>
          <w:i/>
          <w:sz w:val="28"/>
          <w:szCs w:val="28"/>
          <w:lang w:val="kk-KZ" w:eastAsia="ar-SA"/>
        </w:rPr>
        <w:t>n-</w:t>
      </w:r>
      <w:r w:rsidRPr="003B4242">
        <w:rPr>
          <w:rFonts w:ascii="Times New Roman" w:eastAsia="Arial" w:hAnsi="Times New Roman" w:cs="Times New Roman"/>
          <w:sz w:val="28"/>
          <w:szCs w:val="28"/>
          <w:lang w:val="kk-KZ" w:eastAsia="ar-SA"/>
        </w:rPr>
        <w:t>ге</w:t>
      </w:r>
      <w:r w:rsidRPr="003B4242">
        <w:rPr>
          <w:rFonts w:ascii="Times New Roman" w:eastAsia="Arial" w:hAnsi="Times New Roman" w:cs="Times New Roman"/>
          <w:i/>
          <w:sz w:val="28"/>
          <w:szCs w:val="28"/>
          <w:lang w:val="kk-KZ" w:eastAsia="ar-SA"/>
        </w:rPr>
        <w:t xml:space="preserve"> </w:t>
      </w:r>
      <w:r w:rsidRPr="003B4242">
        <w:rPr>
          <w:rFonts w:ascii="Times New Roman" w:eastAsia="Arial" w:hAnsi="Times New Roman" w:cs="Times New Roman"/>
          <w:sz w:val="28"/>
          <w:szCs w:val="28"/>
          <w:lang w:val="kk-KZ" w:eastAsia="ar-SA"/>
        </w:rPr>
        <w:t>дейін) біріктіретін құрылыс материалының түрі;</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n</w:t>
      </w:r>
      <w:r w:rsidRPr="003B4242">
        <w:rPr>
          <w:rFonts w:ascii="Times New Roman" w:eastAsia="Arial" w:hAnsi="Times New Roman" w:cs="Times New Roman"/>
          <w:sz w:val="28"/>
          <w:szCs w:val="28"/>
          <w:lang w:val="kk-KZ" w:eastAsia="ar-SA"/>
        </w:rPr>
        <w:t xml:space="preserve"> – құрылыс материалының түрін айқындайтын өкіл материалдардың саны</w:t>
      </w:r>
      <w:r w:rsidRPr="003B4242">
        <w:rPr>
          <w:rFonts w:ascii="Times New Roman" w:eastAsia="Arial" w:hAnsi="Times New Roman" w:cs="Times New Roman"/>
          <w:i/>
          <w:sz w:val="28"/>
          <w:szCs w:val="28"/>
          <w:lang w:val="kk-KZ" w:eastAsia="ar-SA"/>
        </w:rPr>
        <w:t>.</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Жеке баға индексі тауардың әрбір айқындамасы бойынша әрбір өңір бойынша есептеледі.</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31. Өңірлер және Қазақстан Республикасы бойынша құрылыс материалдарының кластары (топтары) бойынша баға индексі салыстырмалы кезеңдерде осы класқа (топқа) кіретін материалдарды құндық бағалау сомаларын бөлу арқылы есептеледі</w:t>
      </w:r>
      <w:r w:rsidRPr="003B4242">
        <w:rPr>
          <w:rFonts w:ascii="Times New Roman" w:hAnsi="Times New Roman" w:cs="Times New Roman"/>
          <w:sz w:val="28"/>
          <w:szCs w:val="28"/>
          <w:lang w:val="da-DK" w:eastAsia="ar-SA"/>
        </w:rPr>
        <w:t xml:space="preserve">: </w:t>
      </w:r>
    </w:p>
    <w:p w:rsidR="003B4242" w:rsidRPr="003B4242" w:rsidRDefault="003B4242" w:rsidP="003B4242">
      <w:pPr>
        <w:spacing w:after="0" w:line="240" w:lineRule="auto"/>
        <w:jc w:val="right"/>
        <w:rPr>
          <w:rFonts w:ascii="Times New Roman" w:hAnsi="Times New Roman" w:cs="Times New Roman"/>
          <w:position w:val="-58"/>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position w:val="-58"/>
          <w:sz w:val="28"/>
          <w:szCs w:val="28"/>
          <w:lang w:eastAsia="ar-SA"/>
        </w:rPr>
        <w:object w:dxaOrig="2140" w:dyaOrig="1280">
          <v:shape id="_x0000_i1031" type="#_x0000_t75" style="width:127.5pt;height:51pt" o:ole="" filled="t">
            <v:fill color2="black"/>
            <v:imagedata r:id="rId24" o:title=""/>
          </v:shape>
          <o:OLEObject Type="Embed" ProgID="Equation.3" ShapeID="_x0000_i1031" DrawAspect="Content" ObjectID="_1547532983" r:id="rId25"/>
        </w:objec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da-DK" w:eastAsia="ar-SA"/>
        </w:rPr>
        <w:tab/>
      </w:r>
      <w:r w:rsidRPr="003B4242">
        <w:rPr>
          <w:rFonts w:ascii="Times New Roman" w:hAnsi="Times New Roman" w:cs="Times New Roman"/>
          <w:sz w:val="28"/>
          <w:szCs w:val="28"/>
          <w:lang w:val="da-DK" w:eastAsia="ar-SA"/>
        </w:rPr>
        <w:tab/>
      </w:r>
      <w:r w:rsidRPr="003B4242">
        <w:rPr>
          <w:rFonts w:ascii="Times New Roman" w:hAnsi="Times New Roman" w:cs="Times New Roman"/>
          <w:sz w:val="28"/>
          <w:szCs w:val="28"/>
          <w:lang w:val="da-DK" w:eastAsia="ar-SA"/>
        </w:rPr>
        <w:tab/>
      </w:r>
      <w:r w:rsidRPr="003B4242">
        <w:rPr>
          <w:rFonts w:ascii="Times New Roman" w:hAnsi="Times New Roman" w:cs="Times New Roman"/>
          <w:sz w:val="28"/>
          <w:szCs w:val="28"/>
          <w:lang w:val="da-DK" w:eastAsia="ar-SA"/>
        </w:rPr>
        <w:tab/>
        <w:t xml:space="preserve">         (1</w:t>
      </w:r>
      <w:r w:rsidRPr="003B4242">
        <w:rPr>
          <w:rFonts w:ascii="Times New Roman" w:hAnsi="Times New Roman" w:cs="Times New Roman"/>
          <w:sz w:val="28"/>
          <w:szCs w:val="28"/>
          <w:lang w:val="kk-KZ" w:eastAsia="ar-SA"/>
        </w:rPr>
        <w:t>6</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I</w:t>
      </w:r>
      <w:r w:rsidRPr="003B4242">
        <w:rPr>
          <w:rFonts w:ascii="Times New Roman" w:hAnsi="Times New Roman" w:cs="Times New Roman"/>
          <w:i/>
          <w:sz w:val="28"/>
          <w:szCs w:val="28"/>
          <w:vertAlign w:val="subscript"/>
          <w:lang w:val="da-DK" w:eastAsia="ar-SA"/>
        </w:rPr>
        <w:t>m</w:t>
      </w:r>
      <w:r w:rsidRPr="003B4242">
        <w:rPr>
          <w:rFonts w:ascii="Times New Roman" w:hAnsi="Times New Roman" w:cs="Times New Roman"/>
          <w:sz w:val="28"/>
          <w:szCs w:val="28"/>
          <w:lang w:val="da-DK" w:eastAsia="ar-SA"/>
        </w:rPr>
        <w:t xml:space="preserve"> – </w:t>
      </w:r>
      <w:r w:rsidRPr="003B4242">
        <w:rPr>
          <w:rFonts w:ascii="Times New Roman" w:hAnsi="Times New Roman" w:cs="Times New Roman"/>
          <w:i/>
          <w:sz w:val="28"/>
          <w:szCs w:val="28"/>
          <w:lang w:val="da-DK" w:eastAsia="ar-SA"/>
        </w:rPr>
        <w:t>m</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материалдар тобындағы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en-US" w:eastAsia="ar-SA"/>
        </w:rPr>
        <w:t>W</w:t>
      </w:r>
      <w:r w:rsidRPr="003B4242">
        <w:rPr>
          <w:rFonts w:ascii="Times New Roman" w:hAnsi="Times New Roman" w:cs="Times New Roman"/>
          <w:i/>
          <w:sz w:val="28"/>
          <w:szCs w:val="28"/>
          <w:vertAlign w:val="subscript"/>
          <w:lang w:val="da-DK" w:eastAsia="ar-SA"/>
        </w:rPr>
        <w:t>i</w:t>
      </w:r>
      <w:r w:rsidRPr="003B4242">
        <w:rPr>
          <w:rFonts w:ascii="Times New Roman" w:hAnsi="Times New Roman" w:cs="Times New Roman"/>
          <w:sz w:val="28"/>
          <w:szCs w:val="28"/>
          <w:lang w:val="da-DK" w:eastAsia="ar-SA"/>
        </w:rPr>
        <w:t xml:space="preserve"> – </w:t>
      </w:r>
      <w:r w:rsidRPr="003B4242">
        <w:rPr>
          <w:rFonts w:ascii="Times New Roman" w:hAnsi="Times New Roman" w:cs="Times New Roman"/>
          <w:i/>
          <w:sz w:val="28"/>
          <w:szCs w:val="28"/>
          <w:lang w:val="da-DK" w:eastAsia="ar-SA"/>
        </w:rPr>
        <w:t xml:space="preserve">m </w:t>
      </w:r>
      <w:r w:rsidRPr="003B4242">
        <w:rPr>
          <w:rFonts w:ascii="Times New Roman" w:hAnsi="Times New Roman" w:cs="Times New Roman"/>
          <w:sz w:val="28"/>
          <w:szCs w:val="28"/>
          <w:lang w:eastAsia="ar-SA"/>
        </w:rPr>
        <w:t>материал</w:t>
      </w:r>
      <w:r w:rsidRPr="003B4242">
        <w:rPr>
          <w:rFonts w:ascii="Times New Roman" w:hAnsi="Times New Roman" w:cs="Times New Roman"/>
          <w:sz w:val="28"/>
          <w:szCs w:val="28"/>
          <w:lang w:val="kk-KZ" w:eastAsia="ar-SA"/>
        </w:rPr>
        <w:t xml:space="preserve">дар тобына жататын </w:t>
      </w:r>
      <w:r w:rsidRPr="003B4242">
        <w:rPr>
          <w:rFonts w:ascii="Times New Roman" w:hAnsi="Times New Roman" w:cs="Times New Roman"/>
          <w:i/>
          <w:sz w:val="28"/>
          <w:szCs w:val="28"/>
          <w:lang w:val="en-US" w:eastAsia="ar-SA"/>
        </w:rPr>
        <w:t>j</w:t>
      </w:r>
      <w:r w:rsidRPr="003B4242">
        <w:rPr>
          <w:rFonts w:ascii="Times New Roman" w:hAnsi="Times New Roman" w:cs="Times New Roman"/>
          <w:sz w:val="28"/>
          <w:szCs w:val="28"/>
          <w:lang w:val="kk-KZ" w:eastAsia="ar-SA"/>
        </w:rPr>
        <w:t xml:space="preserve"> материалының көлемі;</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Pj</w:t>
      </w:r>
      <w:r w:rsidRPr="003B4242">
        <w:rPr>
          <w:rFonts w:ascii="Times New Roman" w:hAnsi="Times New Roman" w:cs="Times New Roman"/>
          <w:i/>
          <w:sz w:val="28"/>
          <w:szCs w:val="28"/>
          <w:vertAlign w:val="subscript"/>
          <w:lang w:val="da-DK" w:eastAsia="ar-SA"/>
        </w:rPr>
        <w:t>t</w:t>
      </w:r>
      <w:r w:rsidRPr="003B4242">
        <w:rPr>
          <w:rFonts w:ascii="Times New Roman" w:hAnsi="Times New Roman" w:cs="Times New Roman"/>
          <w:i/>
          <w:sz w:val="28"/>
          <w:szCs w:val="28"/>
          <w:lang w:val="da-DK" w:eastAsia="ar-SA"/>
        </w:rPr>
        <w:t>, Pj</w:t>
      </w:r>
      <w:r w:rsidRPr="003B4242">
        <w:rPr>
          <w:rFonts w:ascii="Times New Roman" w:hAnsi="Times New Roman" w:cs="Times New Roman"/>
          <w:i/>
          <w:sz w:val="28"/>
          <w:szCs w:val="28"/>
          <w:vertAlign w:val="subscript"/>
          <w:lang w:val="da-DK" w:eastAsia="ar-SA"/>
        </w:rPr>
        <w:t>(t-1)</w:t>
      </w:r>
      <w:r w:rsidRPr="003B4242">
        <w:rPr>
          <w:rFonts w:ascii="Times New Roman" w:hAnsi="Times New Roman" w:cs="Times New Roman"/>
          <w:sz w:val="28"/>
          <w:szCs w:val="28"/>
          <w:lang w:val="da-DK" w:eastAsia="ar-SA"/>
        </w:rPr>
        <w:t xml:space="preserve"> – </w:t>
      </w:r>
      <w:r w:rsidRPr="003B4242">
        <w:rPr>
          <w:rFonts w:ascii="Times New Roman" w:hAnsi="Times New Roman" w:cs="Times New Roman"/>
          <w:sz w:val="28"/>
          <w:szCs w:val="28"/>
          <w:lang w:val="kk-KZ" w:eastAsia="ar-SA"/>
        </w:rPr>
        <w:t xml:space="preserve">есепті және өткен кезеңдегі </w:t>
      </w:r>
      <w:r w:rsidRPr="003B4242">
        <w:rPr>
          <w:rFonts w:ascii="Times New Roman" w:hAnsi="Times New Roman" w:cs="Times New Roman"/>
          <w:i/>
          <w:sz w:val="28"/>
          <w:szCs w:val="28"/>
          <w:lang w:val="da-DK" w:eastAsia="ar-SA"/>
        </w:rPr>
        <w:t>m</w:t>
      </w:r>
      <w:r w:rsidRPr="003B4242">
        <w:rPr>
          <w:rFonts w:ascii="Times New Roman" w:hAnsi="Times New Roman" w:cs="Times New Roman"/>
          <w:sz w:val="28"/>
          <w:szCs w:val="28"/>
          <w:lang w:val="kk-KZ" w:eastAsia="ar-SA"/>
        </w:rPr>
        <w:t xml:space="preserve"> материалдар тобына кіретін </w:t>
      </w:r>
      <w:r w:rsidRPr="003B4242">
        <w:rPr>
          <w:rFonts w:ascii="Times New Roman" w:hAnsi="Times New Roman" w:cs="Times New Roman"/>
          <w:i/>
          <w:sz w:val="28"/>
          <w:szCs w:val="28"/>
          <w:lang w:val="da-DK" w:eastAsia="ar-SA"/>
        </w:rPr>
        <w:t>j</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материалының нақты бағасы</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n</w:t>
      </w:r>
      <w:r w:rsidRPr="003B4242">
        <w:rPr>
          <w:rFonts w:ascii="Times New Roman" w:hAnsi="Times New Roman" w:cs="Times New Roman"/>
          <w:sz w:val="28"/>
          <w:szCs w:val="28"/>
          <w:lang w:val="da-DK" w:eastAsia="ar-SA"/>
        </w:rPr>
        <w:t xml:space="preserve"> – </w:t>
      </w:r>
      <w:r w:rsidRPr="003B4242">
        <w:rPr>
          <w:rFonts w:ascii="Times New Roman" w:hAnsi="Times New Roman" w:cs="Times New Roman"/>
          <w:i/>
          <w:sz w:val="28"/>
          <w:szCs w:val="28"/>
          <w:lang w:val="da-DK" w:eastAsia="ar-SA"/>
        </w:rPr>
        <w:t>m</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 xml:space="preserve">тобындағы </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материалдар түрлерінің саны</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en-US"/>
        </w:rPr>
      </w:pPr>
      <w:r w:rsidRPr="003B4242">
        <w:rPr>
          <w:rFonts w:ascii="Times New Roman" w:hAnsi="Times New Roman" w:cs="Times New Roman"/>
          <w:sz w:val="28"/>
          <w:szCs w:val="28"/>
          <w:lang w:val="kk-KZ" w:eastAsia="en-US"/>
        </w:rPr>
        <w:t>32. Өңір бойынша құрылыс материалының түрлері бойынша орташа баға</w:t>
      </w:r>
      <w:r w:rsidRPr="003B4242">
        <w:rPr>
          <w:rFonts w:ascii="Times New Roman" w:hAnsi="Times New Roman" w:cs="Times New Roman"/>
          <w:sz w:val="28"/>
          <w:szCs w:val="28"/>
          <w:lang w:val="da-DK" w:eastAsia="en-US"/>
        </w:rPr>
        <w:t xml:space="preserve"> </w:t>
      </w:r>
      <w:r w:rsidRPr="003B4242">
        <w:rPr>
          <w:rFonts w:ascii="Times New Roman" w:hAnsi="Times New Roman" w:cs="Times New Roman"/>
          <w:sz w:val="28"/>
          <w:szCs w:val="28"/>
          <w:lang w:val="kk-KZ" w:eastAsia="en-US"/>
        </w:rPr>
        <w:t>өкіл материалдарға тіркелген баға негізінде орташа геометриялық формуламен есептеледі:</w:t>
      </w:r>
    </w:p>
    <w:p w:rsidR="003B4242" w:rsidRPr="003B4242" w:rsidRDefault="003B4242" w:rsidP="003B4242">
      <w:pPr>
        <w:spacing w:after="0" w:line="240" w:lineRule="auto"/>
        <w:jc w:val="right"/>
        <w:rPr>
          <w:rFonts w:ascii="Times New Roman" w:hAnsi="Times New Roman" w:cs="Times New Roman"/>
          <w:b/>
          <w:position w:val="-22"/>
          <w:sz w:val="28"/>
          <w:szCs w:val="28"/>
          <w:lang w:val="da-DK"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b/>
          <w:position w:val="-22"/>
          <w:sz w:val="28"/>
          <w:szCs w:val="28"/>
          <w:lang w:eastAsia="ar-SA"/>
        </w:rPr>
        <w:object w:dxaOrig="2680" w:dyaOrig="520">
          <v:shape id="_x0000_i1032" type="#_x0000_t75" style="width:153.75pt;height:26.25pt" o:ole="" fillcolor="window">
            <v:imagedata r:id="rId26" o:title=""/>
          </v:shape>
          <o:OLEObject Type="Embed" ProgID="Equation.3" ShapeID="_x0000_i1032" DrawAspect="Content" ObjectID="_1547532984" r:id="rId27"/>
        </w:object>
      </w:r>
      <w:r w:rsidRPr="003B4242">
        <w:rPr>
          <w:rFonts w:ascii="Times New Roman" w:hAnsi="Times New Roman" w:cs="Times New Roman"/>
          <w:sz w:val="28"/>
          <w:szCs w:val="28"/>
          <w:lang w:val="da-DK" w:eastAsia="ar-SA"/>
        </w:rPr>
        <w:t>,</w:t>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r>
      <w:r w:rsidRPr="003B4242">
        <w:rPr>
          <w:rFonts w:ascii="Times New Roman" w:hAnsi="Times New Roman" w:cs="Times New Roman"/>
          <w:b/>
          <w:sz w:val="28"/>
          <w:szCs w:val="28"/>
          <w:lang w:val="kk-KZ" w:eastAsia="ar-SA"/>
        </w:rPr>
        <w:tab/>
        <w:t xml:space="preserve">   </w:t>
      </w:r>
      <w:r w:rsidRPr="003B4242">
        <w:rPr>
          <w:rFonts w:ascii="Times New Roman" w:hAnsi="Times New Roman" w:cs="Times New Roman"/>
          <w:sz w:val="28"/>
          <w:szCs w:val="28"/>
          <w:lang w:val="kk-KZ" w:eastAsia="ar-SA"/>
        </w:rPr>
        <w:t>(17)</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position w:val="-14"/>
          <w:sz w:val="28"/>
          <w:szCs w:val="28"/>
          <w:lang w:eastAsia="ar-SA"/>
        </w:rPr>
        <w:object w:dxaOrig="279" w:dyaOrig="420">
          <v:shape id="_x0000_i1033" type="#_x0000_t75" style="width:13.5pt;height:21pt" o:ole="" fillcolor="window">
            <v:imagedata r:id="rId28" o:title=""/>
          </v:shape>
          <o:OLEObject Type="Embed" ProgID="Equation.3" ShapeID="_x0000_i1033" DrawAspect="Content" ObjectID="_1547532985" r:id="rId29"/>
        </w:object>
      </w:r>
      <w:r w:rsidRPr="003B4242">
        <w:rPr>
          <w:rFonts w:ascii="Times New Roman" w:hAnsi="Times New Roman" w:cs="Times New Roman"/>
          <w:sz w:val="28"/>
          <w:szCs w:val="28"/>
          <w:lang w:val="kk-KZ" w:eastAsia="ar-SA"/>
        </w:rPr>
        <w:t xml:space="preserve"> – есепті кезеңдегі </w:t>
      </w:r>
      <w:r w:rsidRPr="003B4242">
        <w:rPr>
          <w:rFonts w:ascii="Times New Roman" w:hAnsi="Times New Roman" w:cs="Times New Roman"/>
          <w:i/>
          <w:sz w:val="28"/>
          <w:szCs w:val="28"/>
          <w:lang w:val="kk-KZ" w:eastAsia="ar-SA"/>
        </w:rPr>
        <w:t xml:space="preserve">j </w:t>
      </w:r>
      <w:r w:rsidRPr="003B4242">
        <w:rPr>
          <w:rFonts w:ascii="Times New Roman" w:hAnsi="Times New Roman" w:cs="Times New Roman"/>
          <w:sz w:val="28"/>
          <w:szCs w:val="28"/>
          <w:lang w:val="kk-KZ" w:eastAsia="ar-SA"/>
        </w:rPr>
        <w:t>құрылыс материалының түрі бойынша орташа баға;</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p</w:t>
      </w:r>
      <w:r w:rsidRPr="003B4242">
        <w:rPr>
          <w:rFonts w:ascii="Times New Roman" w:hAnsi="Times New Roman" w:cs="Times New Roman"/>
          <w:i/>
          <w:sz w:val="28"/>
          <w:szCs w:val="28"/>
          <w:vertAlign w:val="subscript"/>
          <w:lang w:val="kk-KZ" w:eastAsia="ar-SA"/>
        </w:rPr>
        <w:t>1</w:t>
      </w:r>
      <w:r w:rsidRPr="003B4242">
        <w:rPr>
          <w:rFonts w:ascii="Times New Roman" w:hAnsi="Times New Roman" w:cs="Times New Roman"/>
          <w:i/>
          <w:sz w:val="28"/>
          <w:szCs w:val="28"/>
          <w:lang w:val="kk-KZ" w:eastAsia="ar-SA"/>
        </w:rPr>
        <w:t>, p</w:t>
      </w:r>
      <w:r w:rsidRPr="003B4242">
        <w:rPr>
          <w:rFonts w:ascii="Times New Roman" w:hAnsi="Times New Roman" w:cs="Times New Roman"/>
          <w:i/>
          <w:sz w:val="28"/>
          <w:szCs w:val="28"/>
          <w:vertAlign w:val="subscript"/>
          <w:lang w:val="kk-KZ" w:eastAsia="ar-SA"/>
        </w:rPr>
        <w:t>2</w:t>
      </w:r>
      <w:r w:rsidRPr="003B4242">
        <w:rPr>
          <w:rFonts w:ascii="Times New Roman" w:hAnsi="Times New Roman" w:cs="Times New Roman"/>
          <w:i/>
          <w:sz w:val="28"/>
          <w:szCs w:val="28"/>
          <w:lang w:val="kk-KZ" w:eastAsia="ar-SA"/>
        </w:rPr>
        <w:t>,…, p</w:t>
      </w:r>
      <w:r w:rsidRPr="003B4242">
        <w:rPr>
          <w:rFonts w:ascii="Times New Roman" w:hAnsi="Times New Roman" w:cs="Times New Roman"/>
          <w:i/>
          <w:sz w:val="28"/>
          <w:szCs w:val="28"/>
          <w:vertAlign w:val="subscript"/>
          <w:lang w:val="kk-KZ" w:eastAsia="ar-SA"/>
        </w:rPr>
        <w:t>n</w:t>
      </w:r>
      <w:r w:rsidRPr="003B4242">
        <w:rPr>
          <w:rFonts w:ascii="Times New Roman" w:hAnsi="Times New Roman" w:cs="Times New Roman"/>
          <w:sz w:val="28"/>
          <w:szCs w:val="28"/>
          <w:lang w:val="kk-KZ" w:eastAsia="ar-SA"/>
        </w:rPr>
        <w:t xml:space="preserve"> – есепті кезеңдегі өкіл материалдардың бағасы;</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lastRenderedPageBreak/>
        <w:t>n</w:t>
      </w:r>
      <w:r w:rsidRPr="003B4242">
        <w:rPr>
          <w:rFonts w:ascii="Times New Roman" w:hAnsi="Times New Roman" w:cs="Times New Roman"/>
          <w:sz w:val="28"/>
          <w:szCs w:val="28"/>
          <w:lang w:val="kk-KZ" w:eastAsia="ar-SA"/>
        </w:rPr>
        <w:t xml:space="preserve"> – өкіл материалдардың саны.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en-US"/>
        </w:rPr>
      </w:pPr>
      <w:r w:rsidRPr="003B4242">
        <w:rPr>
          <w:rFonts w:ascii="Times New Roman" w:hAnsi="Times New Roman" w:cs="Times New Roman"/>
          <w:sz w:val="28"/>
          <w:szCs w:val="28"/>
          <w:lang w:val="kk-KZ" w:eastAsia="en-US"/>
        </w:rPr>
        <w:t>Орташа баға белгілі бір уақыт кезеңі үшін аумақ бойынша, құрылыс материалдарының түрлері және олардың біркелкі топтары бойынша есептеледі.</w:t>
      </w:r>
    </w:p>
    <w:p w:rsidR="003B4242" w:rsidRPr="003B4242" w:rsidRDefault="003B4242" w:rsidP="003B4242">
      <w:pPr>
        <w:tabs>
          <w:tab w:val="left" w:pos="720"/>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 xml:space="preserve">Салыстырылатын кезеңдерде орташа бағаны есептеуде өкіл материалдар бағасы санының теңдігі назарға алынады. </w:t>
      </w:r>
    </w:p>
    <w:p w:rsidR="003B4242" w:rsidRPr="003B4242" w:rsidRDefault="003B4242" w:rsidP="003B4242">
      <w:pPr>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33. Қазақстан Республикасы бойынша өкіл материалдар, құрылыс материалдарының түрлері бойынша орташа баға өңірлер бойынша баға деңгейі мен олардың үлес салмағынан орташа салмақталған шама ретінде келесі формула бойынша қалыптастырылады:</w:t>
      </w:r>
    </w:p>
    <w:p w:rsidR="003B4242" w:rsidRPr="003B4242" w:rsidRDefault="003B4242" w:rsidP="003B4242">
      <w:pPr>
        <w:spacing w:after="0" w:line="240" w:lineRule="auto"/>
        <w:ind w:firstLine="709"/>
        <w:jc w:val="both"/>
        <w:rPr>
          <w:rFonts w:ascii="Times New Roman" w:eastAsia="Arial"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P</w:t>
      </w:r>
      <w:r w:rsidRPr="003B4242">
        <w:rPr>
          <w:rFonts w:ascii="Times New Roman" w:hAnsi="Times New Roman" w:cs="Times New Roman"/>
          <w:i/>
          <w:sz w:val="28"/>
          <w:szCs w:val="28"/>
          <w:vertAlign w:val="subscript"/>
          <w:lang w:val="kk-KZ" w:eastAsia="ar-SA"/>
        </w:rPr>
        <w:t xml:space="preserve">RKt </w:t>
      </w:r>
      <w:r w:rsidRPr="003B4242">
        <w:rPr>
          <w:rFonts w:ascii="Times New Roman" w:hAnsi="Times New Roman" w:cs="Times New Roman"/>
          <w:i/>
          <w:sz w:val="28"/>
          <w:szCs w:val="28"/>
          <w:lang w:val="da-DK" w:eastAsia="ar-SA"/>
        </w:rPr>
        <w:t xml:space="preserve"> = </w:t>
      </w:r>
      <w:r w:rsidRPr="003B4242">
        <w:rPr>
          <w:rFonts w:ascii="Times New Roman" w:hAnsi="Times New Roman" w:cs="Times New Roman"/>
          <w:i/>
          <w:sz w:val="28"/>
          <w:szCs w:val="28"/>
          <w:lang w:eastAsia="ar-SA"/>
        </w:rPr>
        <w:sym w:font="Symbol" w:char="F0E5"/>
      </w:r>
      <w:r w:rsidRPr="003B4242">
        <w:rPr>
          <w:rFonts w:ascii="Times New Roman" w:hAnsi="Times New Roman" w:cs="Times New Roman"/>
          <w:i/>
          <w:sz w:val="28"/>
          <w:szCs w:val="28"/>
          <w:lang w:val="kk-KZ" w:eastAsia="ar-SA"/>
        </w:rPr>
        <w:t>P</w:t>
      </w:r>
      <w:r w:rsidRPr="003B4242">
        <w:rPr>
          <w:rFonts w:ascii="Times New Roman" w:hAnsi="Times New Roman" w:cs="Times New Roman"/>
          <w:i/>
          <w:sz w:val="28"/>
          <w:szCs w:val="28"/>
          <w:vertAlign w:val="subscript"/>
          <w:lang w:val="kk-KZ" w:eastAsia="ar-SA"/>
        </w:rPr>
        <w:t>t</w:t>
      </w:r>
      <w:r w:rsidRPr="003B4242">
        <w:rPr>
          <w:rFonts w:ascii="Times New Roman" w:hAnsi="Times New Roman" w:cs="Times New Roman"/>
          <w:i/>
          <w:sz w:val="28"/>
          <w:szCs w:val="28"/>
          <w:lang w:val="da-DK" w:eastAsia="ar-SA"/>
        </w:rPr>
        <w:t xml:space="preserve"> × </w:t>
      </w:r>
      <w:r w:rsidRPr="003B4242">
        <w:rPr>
          <w:rFonts w:ascii="Times New Roman" w:hAnsi="Times New Roman" w:cs="Times New Roman"/>
          <w:i/>
          <w:sz w:val="28"/>
          <w:szCs w:val="28"/>
          <w:lang w:val="kk-KZ" w:eastAsia="ar-SA"/>
        </w:rPr>
        <w:t>V</w:t>
      </w:r>
      <w:r w:rsidRPr="003B4242">
        <w:rPr>
          <w:rFonts w:ascii="Times New Roman" w:hAnsi="Times New Roman" w:cs="Times New Roman"/>
          <w:i/>
          <w:sz w:val="28"/>
          <w:szCs w:val="28"/>
          <w:vertAlign w:val="subscript"/>
          <w:lang w:val="da-DK" w:eastAsia="ar-SA"/>
        </w:rPr>
        <w:t>0</w:t>
      </w:r>
      <w:r w:rsidRPr="003B4242">
        <w:rPr>
          <w:rFonts w:ascii="Times New Roman" w:hAnsi="Times New Roman" w:cs="Times New Roman"/>
          <w:i/>
          <w:sz w:val="28"/>
          <w:szCs w:val="28"/>
          <w:lang w:val="da-DK" w:eastAsia="ar-SA"/>
        </w:rPr>
        <w:t xml:space="preserve"> / </w:t>
      </w:r>
      <w:r w:rsidRPr="003B4242">
        <w:rPr>
          <w:rFonts w:ascii="Times New Roman" w:hAnsi="Times New Roman" w:cs="Times New Roman"/>
          <w:i/>
          <w:sz w:val="28"/>
          <w:szCs w:val="28"/>
          <w:lang w:eastAsia="ar-SA"/>
        </w:rPr>
        <w:sym w:font="Symbol" w:char="F0E5"/>
      </w:r>
      <w:r w:rsidRPr="003B4242">
        <w:rPr>
          <w:rFonts w:ascii="Times New Roman" w:hAnsi="Times New Roman" w:cs="Times New Roman"/>
          <w:i/>
          <w:sz w:val="28"/>
          <w:szCs w:val="28"/>
          <w:lang w:val="kk-KZ" w:eastAsia="ar-SA"/>
        </w:rPr>
        <w:t>V</w:t>
      </w:r>
      <w:r w:rsidRPr="003B4242">
        <w:rPr>
          <w:rFonts w:ascii="Times New Roman" w:hAnsi="Times New Roman" w:cs="Times New Roman"/>
          <w:i/>
          <w:sz w:val="28"/>
          <w:szCs w:val="28"/>
          <w:vertAlign w:val="subscript"/>
          <w:lang w:val="da-DK" w:eastAsia="ar-SA"/>
        </w:rPr>
        <w:t>0</w:t>
      </w:r>
      <w:r w:rsidRPr="003B4242">
        <w:rPr>
          <w:rFonts w:ascii="Times New Roman" w:hAnsi="Times New Roman" w:cs="Times New Roman"/>
          <w:i/>
          <w:sz w:val="28"/>
          <w:szCs w:val="28"/>
          <w:vertAlign w:val="subscript"/>
          <w:lang w:val="kk-KZ" w:eastAsia="ar-SA"/>
        </w:rPr>
        <w:t xml:space="preserve"> ,</w:t>
      </w:r>
      <w:r w:rsidRPr="003B4242">
        <w:rPr>
          <w:rFonts w:ascii="Times New Roman" w:hAnsi="Times New Roman" w:cs="Times New Roman"/>
          <w:b/>
          <w:sz w:val="28"/>
          <w:szCs w:val="28"/>
          <w:vertAlign w:val="subscript"/>
          <w:lang w:val="da-DK" w:eastAsia="ar-SA"/>
        </w:rPr>
        <w:tab/>
      </w:r>
      <w:r w:rsidRPr="003B4242">
        <w:rPr>
          <w:rFonts w:ascii="Times New Roman" w:hAnsi="Times New Roman" w:cs="Times New Roman"/>
          <w:b/>
          <w:sz w:val="28"/>
          <w:szCs w:val="28"/>
          <w:vertAlign w:val="subscript"/>
          <w:lang w:val="da-DK" w:eastAsia="ar-SA"/>
        </w:rPr>
        <w:tab/>
      </w:r>
      <w:r w:rsidRPr="003B4242">
        <w:rPr>
          <w:rFonts w:ascii="Times New Roman" w:hAnsi="Times New Roman" w:cs="Times New Roman"/>
          <w:b/>
          <w:sz w:val="28"/>
          <w:szCs w:val="28"/>
          <w:vertAlign w:val="subscript"/>
          <w:lang w:val="kk-KZ" w:eastAsia="ar-SA"/>
        </w:rPr>
        <w:tab/>
      </w:r>
      <w:r w:rsidRPr="003B4242">
        <w:rPr>
          <w:rFonts w:ascii="Times New Roman" w:hAnsi="Times New Roman" w:cs="Times New Roman"/>
          <w:b/>
          <w:sz w:val="28"/>
          <w:szCs w:val="28"/>
          <w:vertAlign w:val="subscript"/>
          <w:lang w:val="kk-KZ" w:eastAsia="ar-SA"/>
        </w:rPr>
        <w:tab/>
      </w:r>
      <w:r w:rsidRPr="003B4242">
        <w:rPr>
          <w:rFonts w:ascii="Times New Roman" w:hAnsi="Times New Roman" w:cs="Times New Roman"/>
          <w:b/>
          <w:sz w:val="28"/>
          <w:szCs w:val="28"/>
          <w:vertAlign w:val="subscript"/>
          <w:lang w:val="kk-KZ" w:eastAsia="ar-SA"/>
        </w:rPr>
        <w:tab/>
      </w:r>
      <w:r w:rsidRPr="003B4242">
        <w:rPr>
          <w:rFonts w:ascii="Times New Roman" w:hAnsi="Times New Roman" w:cs="Times New Roman"/>
          <w:b/>
          <w:sz w:val="28"/>
          <w:szCs w:val="28"/>
          <w:lang w:val="da-DK" w:eastAsia="ar-SA"/>
        </w:rPr>
        <w:t xml:space="preserve">      </w:t>
      </w:r>
      <w:r w:rsidRPr="003B4242">
        <w:rPr>
          <w:rFonts w:ascii="Times New Roman" w:hAnsi="Times New Roman" w:cs="Times New Roman"/>
          <w:sz w:val="28"/>
          <w:szCs w:val="28"/>
          <w:lang w:val="da-DK" w:eastAsia="ar-SA"/>
        </w:rPr>
        <w:t>(1</w:t>
      </w:r>
      <w:r w:rsidRPr="003B4242">
        <w:rPr>
          <w:rFonts w:ascii="Times New Roman" w:hAnsi="Times New Roman" w:cs="Times New Roman"/>
          <w:sz w:val="28"/>
          <w:szCs w:val="28"/>
          <w:lang w:val="kk-KZ" w:eastAsia="ar-SA"/>
        </w:rPr>
        <w:t>8</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jc w:val="right"/>
        <w:rPr>
          <w:rFonts w:ascii="Times New Roman" w:hAnsi="Times New Roman" w:cs="Times New Roman"/>
          <w:b/>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P</w:t>
      </w:r>
      <w:r w:rsidRPr="003B4242">
        <w:rPr>
          <w:rFonts w:ascii="Times New Roman" w:hAnsi="Times New Roman" w:cs="Times New Roman"/>
          <w:i/>
          <w:sz w:val="28"/>
          <w:szCs w:val="28"/>
          <w:vertAlign w:val="subscript"/>
          <w:lang w:val="kk-KZ" w:eastAsia="ar-SA"/>
        </w:rPr>
        <w:t>RK</w:t>
      </w:r>
      <w:r w:rsidRPr="003B4242">
        <w:rPr>
          <w:rFonts w:ascii="Times New Roman" w:hAnsi="Times New Roman" w:cs="Times New Roman"/>
          <w:i/>
          <w:sz w:val="28"/>
          <w:szCs w:val="28"/>
          <w:vertAlign w:val="subscript"/>
          <w:lang w:val="da-DK" w:eastAsia="ar-SA"/>
        </w:rPr>
        <w:t xml:space="preserve">t </w:t>
      </w:r>
      <w:r w:rsidRPr="003B4242">
        <w:rPr>
          <w:rFonts w:ascii="Times New Roman" w:hAnsi="Times New Roman" w:cs="Times New Roman"/>
          <w:i/>
          <w:sz w:val="28"/>
          <w:szCs w:val="28"/>
          <w:lang w:val="kk-KZ" w:eastAsia="ar-SA"/>
        </w:rPr>
        <w:t>–</w:t>
      </w:r>
      <w:r w:rsidRPr="003B4242">
        <w:rPr>
          <w:rFonts w:ascii="Times New Roman" w:hAnsi="Times New Roman" w:cs="Times New Roman"/>
          <w:i/>
          <w:sz w:val="28"/>
          <w:szCs w:val="28"/>
          <w:lang w:val="da-DK" w:eastAsia="ar-SA"/>
        </w:rPr>
        <w:t xml:space="preserve"> t</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кезеңіндегі Қазақстан Республикасы бойынша орташа баға</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P</w:t>
      </w:r>
      <w:r w:rsidRPr="003B4242">
        <w:rPr>
          <w:rFonts w:ascii="Times New Roman" w:hAnsi="Times New Roman" w:cs="Times New Roman"/>
          <w:i/>
          <w:sz w:val="28"/>
          <w:szCs w:val="28"/>
          <w:vertAlign w:val="subscript"/>
          <w:lang w:val="da-DK" w:eastAsia="ar-SA"/>
        </w:rPr>
        <w:t>t</w:t>
      </w:r>
      <w:r w:rsidRPr="003B4242">
        <w:rPr>
          <w:rFonts w:ascii="Times New Roman" w:hAnsi="Times New Roman" w:cs="Times New Roman"/>
          <w:i/>
          <w:sz w:val="28"/>
          <w:szCs w:val="28"/>
          <w:lang w:val="da-DK" w:eastAsia="ar-SA"/>
        </w:rPr>
        <w:t xml:space="preserve"> –</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i/>
          <w:sz w:val="28"/>
          <w:szCs w:val="28"/>
          <w:lang w:val="da-DK" w:eastAsia="ar-SA"/>
        </w:rPr>
        <w:t>t</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кезеңіндегі өңір бойынша орташа баға</w:t>
      </w:r>
      <w:r w:rsidRPr="003B4242">
        <w:rPr>
          <w:rFonts w:ascii="Times New Roman" w:hAnsi="Times New Roman" w:cs="Times New Roman"/>
          <w:sz w:val="28"/>
          <w:szCs w:val="28"/>
          <w:lang w:val="da-DK" w:eastAsia="ar-SA"/>
        </w:rPr>
        <w:t xml:space="preserve">; </w:t>
      </w:r>
    </w:p>
    <w:p w:rsidR="003B4242" w:rsidRPr="003B4242" w:rsidRDefault="003B4242" w:rsidP="003B4242">
      <w:pPr>
        <w:spacing w:after="0" w:line="240" w:lineRule="auto"/>
        <w:ind w:firstLine="709"/>
        <w:jc w:val="both"/>
        <w:rPr>
          <w:rFonts w:ascii="Times New Roman" w:hAnsi="Times New Roman" w:cs="Times New Roman"/>
          <w:sz w:val="28"/>
          <w:szCs w:val="28"/>
          <w:lang w:val="da-DK" w:eastAsia="ar-SA"/>
        </w:rPr>
      </w:pPr>
      <w:r w:rsidRPr="003B4242">
        <w:rPr>
          <w:rFonts w:ascii="Times New Roman" w:hAnsi="Times New Roman" w:cs="Times New Roman"/>
          <w:i/>
          <w:sz w:val="28"/>
          <w:szCs w:val="28"/>
          <w:lang w:val="da-DK" w:eastAsia="ar-SA"/>
        </w:rPr>
        <w:t>V</w:t>
      </w:r>
      <w:r w:rsidRPr="003B4242">
        <w:rPr>
          <w:rFonts w:ascii="Times New Roman" w:hAnsi="Times New Roman" w:cs="Times New Roman"/>
          <w:i/>
          <w:sz w:val="28"/>
          <w:szCs w:val="28"/>
          <w:vertAlign w:val="subscript"/>
          <w:lang w:val="da-DK" w:eastAsia="ar-SA"/>
        </w:rPr>
        <w:t>0</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da-DK" w:eastAsia="ar-SA"/>
        </w:rPr>
        <w:t xml:space="preserve"> </w:t>
      </w:r>
      <w:r w:rsidRPr="003B4242">
        <w:rPr>
          <w:rFonts w:ascii="Times New Roman" w:hAnsi="Times New Roman" w:cs="Times New Roman"/>
          <w:sz w:val="28"/>
          <w:szCs w:val="28"/>
          <w:lang w:val="kk-KZ" w:eastAsia="ar-SA"/>
        </w:rPr>
        <w:t>өңір бойынша белгіленген базалық кезеңдегі құндық деректер (базистік салмақтар)</w:t>
      </w:r>
      <w:r w:rsidRPr="003B4242">
        <w:rPr>
          <w:rFonts w:ascii="Times New Roman" w:hAnsi="Times New Roman" w:cs="Times New Roman"/>
          <w:sz w:val="28"/>
          <w:szCs w:val="28"/>
          <w:lang w:val="da-DK" w:eastAsia="ar-SA"/>
        </w:rPr>
        <w:t>.</w:t>
      </w:r>
    </w:p>
    <w:p w:rsidR="003B4242" w:rsidRPr="003B4242" w:rsidRDefault="003B4242" w:rsidP="003B4242">
      <w:pPr>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34. Егер зерделенетін құбылыстардың барлық жиынтығына баға деңгейін көрсететін есептелген орташа баға есепті кезеңде есеп тапсырған кемінде әртүрлі үш базалық объектінің бағасынан қалыптастырылған болса, ол репрезентативті болып табылмайды. Құрылыс материалдарының түрлері бойынша осындай бағалар жарияланбайды, бірақ әрі қарай ең жоғары деңгейде агрегатталған орташа бағаны және баға индекстерін есептеу үшін қолданылады.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p>
    <w:p w:rsidR="003B4242" w:rsidRPr="003B4242" w:rsidRDefault="003B4242" w:rsidP="003B4242">
      <w:pPr>
        <w:spacing w:after="0" w:line="240" w:lineRule="auto"/>
        <w:ind w:left="720"/>
        <w:jc w:val="center"/>
        <w:rPr>
          <w:rFonts w:ascii="Times New Roman" w:hAnsi="Times New Roman" w:cs="Times New Roman"/>
          <w:b/>
          <w:sz w:val="28"/>
          <w:szCs w:val="28"/>
          <w:lang w:eastAsia="ar-SA"/>
        </w:rPr>
      </w:pPr>
      <w:r w:rsidRPr="003B4242">
        <w:rPr>
          <w:rFonts w:ascii="Times New Roman" w:hAnsi="Times New Roman" w:cs="Times New Roman"/>
          <w:b/>
          <w:sz w:val="28"/>
          <w:szCs w:val="28"/>
          <w:lang w:val="kk-KZ" w:eastAsia="ar-SA"/>
        </w:rPr>
        <w:t>3-параграф. Машиналар мен жабдықтарға баға и</w:t>
      </w:r>
      <w:r w:rsidRPr="003B4242">
        <w:rPr>
          <w:rFonts w:ascii="Times New Roman" w:hAnsi="Times New Roman" w:cs="Times New Roman"/>
          <w:b/>
          <w:sz w:val="28"/>
          <w:szCs w:val="28"/>
          <w:lang w:eastAsia="ar-SA"/>
        </w:rPr>
        <w:t>ндекс</w:t>
      </w:r>
      <w:r w:rsidRPr="003B4242">
        <w:rPr>
          <w:rFonts w:ascii="Times New Roman" w:hAnsi="Times New Roman" w:cs="Times New Roman"/>
          <w:b/>
          <w:sz w:val="28"/>
          <w:szCs w:val="28"/>
          <w:lang w:val="kk-KZ" w:eastAsia="ar-SA"/>
        </w:rPr>
        <w:t>і</w:t>
      </w:r>
      <w:r w:rsidRPr="003B4242">
        <w:rPr>
          <w:rFonts w:ascii="Times New Roman" w:hAnsi="Times New Roman" w:cs="Times New Roman"/>
          <w:b/>
          <w:sz w:val="28"/>
          <w:szCs w:val="28"/>
          <w:lang w:eastAsia="ar-SA"/>
        </w:rPr>
        <w:t xml:space="preserve"> </w:t>
      </w:r>
    </w:p>
    <w:p w:rsidR="003B4242" w:rsidRPr="003B4242" w:rsidRDefault="003B4242" w:rsidP="003B4242">
      <w:pPr>
        <w:spacing w:after="0" w:line="240" w:lineRule="auto"/>
        <w:ind w:firstLine="720"/>
        <w:jc w:val="both"/>
        <w:rPr>
          <w:rFonts w:ascii="Times New Roman" w:hAnsi="Times New Roman" w:cs="Times New Roman"/>
          <w:sz w:val="28"/>
          <w:szCs w:val="28"/>
          <w:lang w:eastAsia="ar-SA"/>
        </w:rPr>
      </w:pPr>
    </w:p>
    <w:p w:rsidR="003B4242" w:rsidRPr="003B4242" w:rsidRDefault="003B4242" w:rsidP="003B4242">
      <w:pPr>
        <w:spacing w:after="0" w:line="240" w:lineRule="auto"/>
        <w:ind w:firstLine="708"/>
        <w:jc w:val="both"/>
        <w:rPr>
          <w:rFonts w:ascii="Times New Roman" w:hAnsi="Times New Roman" w:cs="Times New Roman"/>
          <w:b/>
          <w:sz w:val="28"/>
          <w:szCs w:val="28"/>
          <w:lang w:eastAsia="ar-SA"/>
        </w:rPr>
      </w:pPr>
      <w:r w:rsidRPr="003B4242">
        <w:rPr>
          <w:rFonts w:ascii="Times New Roman" w:hAnsi="Times New Roman" w:cs="Times New Roman"/>
          <w:sz w:val="28"/>
          <w:szCs w:val="28"/>
          <w:lang w:val="kk-KZ" w:eastAsia="ar-SA"/>
        </w:rPr>
        <w:t>35. Құрылыстағы баға индексінің (</w:t>
      </w:r>
      <w:r w:rsidRPr="003B4242">
        <w:rPr>
          <w:rFonts w:ascii="Times New Roman" w:hAnsi="Times New Roman" w:cs="Times New Roman"/>
          <w:sz w:val="28"/>
          <w:szCs w:val="28"/>
          <w:lang w:eastAsia="ar-SA"/>
        </w:rPr>
        <w:t xml:space="preserve">price index) </w:t>
      </w:r>
      <w:r w:rsidRPr="003B4242">
        <w:rPr>
          <w:rFonts w:ascii="Times New Roman" w:hAnsi="Times New Roman" w:cs="Times New Roman"/>
          <w:sz w:val="28"/>
          <w:szCs w:val="28"/>
          <w:lang w:val="kk-KZ" w:eastAsia="ar-SA"/>
        </w:rPr>
        <w:t>құрамындағы машиналар мен жабдықтарға баға и</w:t>
      </w:r>
      <w:r w:rsidRPr="003B4242">
        <w:rPr>
          <w:rFonts w:ascii="Times New Roman" w:hAnsi="Times New Roman" w:cs="Times New Roman"/>
          <w:sz w:val="28"/>
          <w:szCs w:val="28"/>
          <w:lang w:eastAsia="ar-SA"/>
        </w:rPr>
        <w:t>ндекс</w:t>
      </w:r>
      <w:r w:rsidRPr="003B4242">
        <w:rPr>
          <w:rFonts w:ascii="Times New Roman" w:hAnsi="Times New Roman" w:cs="Times New Roman"/>
          <w:sz w:val="28"/>
          <w:szCs w:val="28"/>
          <w:lang w:val="kk-KZ" w:eastAsia="ar-SA"/>
        </w:rPr>
        <w:t>і</w:t>
      </w:r>
      <w:r w:rsidRPr="003B4242">
        <w:rPr>
          <w:rFonts w:ascii="Times New Roman" w:hAnsi="Times New Roman" w:cs="Times New Roman"/>
          <w:b/>
          <w:sz w:val="28"/>
          <w:szCs w:val="28"/>
          <w:lang w:eastAsia="ar-SA"/>
        </w:rPr>
        <w:t xml:space="preserve"> </w:t>
      </w:r>
      <w:r w:rsidRPr="003B4242">
        <w:rPr>
          <w:rFonts w:ascii="Times New Roman" w:hAnsi="Times New Roman" w:cs="Times New Roman"/>
          <w:sz w:val="28"/>
          <w:szCs w:val="28"/>
          <w:lang w:eastAsia="ar-SA"/>
        </w:rPr>
        <w:t>(</w:t>
      </w:r>
      <w:r w:rsidRPr="003B4242">
        <w:rPr>
          <w:rFonts w:ascii="Times New Roman" w:hAnsi="Times New Roman" w:cs="Times New Roman"/>
          <w:i/>
          <w:sz w:val="28"/>
          <w:szCs w:val="28"/>
          <w:lang w:eastAsia="ar-SA"/>
        </w:rPr>
        <w:t>I</w:t>
      </w:r>
      <w:r w:rsidRPr="003B4242">
        <w:rPr>
          <w:rFonts w:ascii="Times New Roman" w:hAnsi="Times New Roman" w:cs="Times New Roman"/>
          <w:i/>
          <w:sz w:val="28"/>
          <w:szCs w:val="28"/>
          <w:vertAlign w:val="subscript"/>
          <w:lang w:val="en-US" w:eastAsia="ar-SA"/>
        </w:rPr>
        <w:t>MO</w:t>
      </w:r>
      <w:r w:rsidRPr="003B4242">
        <w:rPr>
          <w:rFonts w:ascii="Times New Roman" w:hAnsi="Times New Roman" w:cs="Times New Roman"/>
          <w:sz w:val="28"/>
          <w:szCs w:val="28"/>
          <w:lang w:eastAsia="ar-SA"/>
        </w:rPr>
        <w:t xml:space="preserve">) </w:t>
      </w:r>
      <w:r w:rsidRPr="003B4242">
        <w:rPr>
          <w:rFonts w:ascii="Times New Roman" w:hAnsi="Times New Roman" w:cs="Times New Roman"/>
          <w:sz w:val="28"/>
          <w:szCs w:val="28"/>
          <w:lang w:val="kk-KZ" w:eastAsia="ar-SA"/>
        </w:rPr>
        <w:t>құрылыс өндірісі үшін сатып алынатын объектілердің технологиялық және инженерлік жабдықтарына бағаның өзгеруін сипаттайды.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Машиналар мен жабдықтар құнына сатып алу (дайындау) және объект жанындағы қоймаға жеткізу құны қосылады: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1) монтаждалатын немесе монтаждалмайтын жабдықтың барлық түрлерінің кешені (технологиялық, энергетикалық, көліктік-көтергіш, </w:t>
      </w:r>
      <w:r w:rsidRPr="003B4242">
        <w:rPr>
          <w:rFonts w:ascii="Times New Roman" w:hAnsi="Times New Roman" w:cs="Times New Roman"/>
          <w:sz w:val="28"/>
          <w:szCs w:val="28"/>
          <w:lang w:val="kk-KZ" w:eastAsia="ar-SA"/>
        </w:rPr>
        <w:br/>
        <w:t>компрессорлық-сорғы және өзге де жабдықтар, электронды-есептеу орталықтарының, зертханалардың, әртүрлі мақсаттардағы шеберханалардың, медициналық кабинеттердің жабдықтары);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 бақылау-өлшеу аспаптары, автоматтандыру және байланыс құралдары;</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аспаптар, құрал-саймандар, мөртабандар, құралдар, жабдықтар, қосалқы бөлшектер, өндірісті іске қосудың бастапқы қорына енгізілетін дайын өнімді немесе жартылай дайын өнімдерді тасымалдау үшін арнаулы контейнерлер;</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lastRenderedPageBreak/>
        <w:t>4) жатақханаларды, коммуналдық шаруашылық, ағарту, мәдениет, денсаулық сақтау, сауда объектілерін бастапқы жабдықтау үшін қажетті жабдықтар, аспаптар, құрал-саймандар, жиһаздар және бөлмелердің өзге де ішкі жасау заттары.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36. Машиналар мен жабдықтарды сатып алу РТҮ-де әзірленген экономикалық қызмет түрлерінде қарастырылады және сатып алу бағасымен бағаланады.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Өндірушілердің немесе импорттық жеткізілімдердің бағасы, жекізілім бойынша көліктік шығыстар, түрлі төлемдер мен салықтар сатып алу бағасының негізгі құрамдас бөлігі болып табылады. Машиналар мен жабдықтарды сатып алу бағасындағы әрбір құрамдас бөліктің үлесі экономикалық қызметтің тиісті түріндегі машиналар мен жабдықтарды пайдалану туралы құндық деректерді қамтитын «Ресурстар-Пайдалану» статистикалық кестелерінен (бұдан әрі – РПК) анықталады. Олардың өзгеруі отандық жабдықтарды өндірушілердің және импорттық жеткізілімнің баға индексімен, теміржол және автомобиль көлігімен құрылыс жүктерін тасымалдауға тарифтер индексімен, қосымша құнға салық мөлшерлемесінің өзгеруімен бағаланады. </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37. Машиналар мен жабдықтарға баға индексi мынадай формула бойынша есептеледі:</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en-US" w:eastAsia="ar-SA"/>
        </w:rPr>
      </w:pPr>
      <w:r w:rsidRPr="003B4242">
        <w:rPr>
          <w:rFonts w:ascii="Times New Roman" w:hAnsi="Times New Roman" w:cs="Times New Roman"/>
          <w:i/>
          <w:sz w:val="28"/>
          <w:szCs w:val="28"/>
          <w:lang w:val="en-US" w:eastAsia="ar-SA"/>
        </w:rPr>
        <w:t>I</w:t>
      </w:r>
      <w:r w:rsidRPr="003B4242">
        <w:rPr>
          <w:rFonts w:ascii="Times New Roman" w:hAnsi="Times New Roman" w:cs="Times New Roman"/>
          <w:i/>
          <w:sz w:val="28"/>
          <w:szCs w:val="28"/>
          <w:vertAlign w:val="subscript"/>
          <w:lang w:val="en-US" w:eastAsia="ar-SA"/>
        </w:rPr>
        <w:t>MO</w:t>
      </w:r>
      <w:r w:rsidRPr="003B4242">
        <w:rPr>
          <w:rFonts w:ascii="Times New Roman" w:hAnsi="Times New Roman" w:cs="Times New Roman"/>
          <w:i/>
          <w:sz w:val="28"/>
          <w:szCs w:val="28"/>
          <w:lang w:val="en-US" w:eastAsia="ar-SA"/>
        </w:rPr>
        <w:t>=I</w:t>
      </w:r>
      <w:r w:rsidRPr="003B4242">
        <w:rPr>
          <w:rFonts w:ascii="Times New Roman" w:hAnsi="Times New Roman" w:cs="Times New Roman"/>
          <w:i/>
          <w:sz w:val="28"/>
          <w:szCs w:val="28"/>
          <w:vertAlign w:val="subscript"/>
          <w:lang w:val="en-US" w:eastAsia="ar-SA"/>
        </w:rPr>
        <w:t>Proiz</w:t>
      </w:r>
      <w:r w:rsidRPr="003B4242">
        <w:rPr>
          <w:rFonts w:ascii="Times New Roman" w:hAnsi="Times New Roman" w:cs="Times New Roman"/>
          <w:i/>
          <w:sz w:val="28"/>
          <w:szCs w:val="28"/>
          <w:lang w:val="en-US" w:eastAsia="ar-SA"/>
        </w:rPr>
        <w:t>×d</w:t>
      </w:r>
      <w:r w:rsidRPr="003B4242">
        <w:rPr>
          <w:rFonts w:ascii="Times New Roman" w:hAnsi="Times New Roman" w:cs="Times New Roman"/>
          <w:i/>
          <w:sz w:val="28"/>
          <w:szCs w:val="28"/>
          <w:vertAlign w:val="subscript"/>
          <w:lang w:val="en-US" w:eastAsia="ar-SA"/>
        </w:rPr>
        <w:t>Proiz</w:t>
      </w:r>
      <w:r w:rsidRPr="003B4242">
        <w:rPr>
          <w:rFonts w:ascii="Times New Roman" w:hAnsi="Times New Roman" w:cs="Times New Roman"/>
          <w:i/>
          <w:sz w:val="28"/>
          <w:szCs w:val="28"/>
          <w:lang w:val="en-US" w:eastAsia="ar-SA"/>
        </w:rPr>
        <w:t>+I</w:t>
      </w:r>
      <w:r w:rsidRPr="003B4242">
        <w:rPr>
          <w:rFonts w:ascii="Times New Roman" w:hAnsi="Times New Roman" w:cs="Times New Roman"/>
          <w:i/>
          <w:sz w:val="28"/>
          <w:szCs w:val="28"/>
          <w:vertAlign w:val="subscript"/>
          <w:lang w:val="en-US" w:eastAsia="ar-SA"/>
        </w:rPr>
        <w:t>gruz</w:t>
      </w:r>
      <w:r w:rsidRPr="003B4242">
        <w:rPr>
          <w:rFonts w:ascii="Times New Roman" w:hAnsi="Times New Roman" w:cs="Times New Roman"/>
          <w:i/>
          <w:sz w:val="28"/>
          <w:szCs w:val="28"/>
          <w:lang w:val="en-US" w:eastAsia="ar-SA"/>
        </w:rPr>
        <w:t>×d</w:t>
      </w:r>
      <w:r w:rsidRPr="003B4242">
        <w:rPr>
          <w:rFonts w:ascii="Times New Roman" w:hAnsi="Times New Roman" w:cs="Times New Roman"/>
          <w:i/>
          <w:sz w:val="28"/>
          <w:szCs w:val="28"/>
          <w:vertAlign w:val="subscript"/>
          <w:lang w:val="en-US" w:eastAsia="ar-SA"/>
        </w:rPr>
        <w:t>gruz</w:t>
      </w:r>
      <w:r w:rsidRPr="003B4242">
        <w:rPr>
          <w:rFonts w:ascii="Times New Roman" w:hAnsi="Times New Roman" w:cs="Times New Roman"/>
          <w:i/>
          <w:sz w:val="28"/>
          <w:szCs w:val="28"/>
          <w:lang w:val="en-US" w:eastAsia="ar-SA"/>
        </w:rPr>
        <w:t>+I</w:t>
      </w:r>
      <w:r w:rsidRPr="003B4242">
        <w:rPr>
          <w:rFonts w:ascii="Times New Roman" w:hAnsi="Times New Roman" w:cs="Times New Roman"/>
          <w:i/>
          <w:sz w:val="28"/>
          <w:szCs w:val="28"/>
          <w:vertAlign w:val="subscript"/>
          <w:lang w:val="en-US" w:eastAsia="ar-SA"/>
        </w:rPr>
        <w:t>NDS</w:t>
      </w:r>
      <w:r w:rsidRPr="003B4242">
        <w:rPr>
          <w:rFonts w:ascii="Times New Roman" w:hAnsi="Times New Roman" w:cs="Times New Roman"/>
          <w:i/>
          <w:sz w:val="28"/>
          <w:szCs w:val="28"/>
          <w:lang w:val="en-US" w:eastAsia="ar-SA"/>
        </w:rPr>
        <w:t>×d</w:t>
      </w:r>
      <w:r w:rsidRPr="003B4242">
        <w:rPr>
          <w:rFonts w:ascii="Times New Roman" w:hAnsi="Times New Roman" w:cs="Times New Roman"/>
          <w:i/>
          <w:sz w:val="28"/>
          <w:szCs w:val="28"/>
          <w:vertAlign w:val="subscript"/>
          <w:lang w:val="en-US" w:eastAsia="ar-SA"/>
        </w:rPr>
        <w:t>NDS</w:t>
      </w:r>
      <w:r w:rsidRPr="003B4242">
        <w:rPr>
          <w:rFonts w:ascii="Times New Roman" w:hAnsi="Times New Roman" w:cs="Times New Roman"/>
          <w:sz w:val="28"/>
          <w:szCs w:val="28"/>
          <w:lang w:val="en-US" w:eastAsia="ar-SA"/>
        </w:rPr>
        <w:t>,</w:t>
      </w:r>
      <w:r w:rsidRPr="003B4242">
        <w:rPr>
          <w:rFonts w:ascii="Times New Roman" w:hAnsi="Times New Roman" w:cs="Times New Roman"/>
          <w:i/>
          <w:sz w:val="28"/>
          <w:szCs w:val="28"/>
          <w:lang w:val="en-US" w:eastAsia="ar-SA"/>
        </w:rPr>
        <w:tab/>
      </w:r>
      <w:r w:rsidRPr="003B4242">
        <w:rPr>
          <w:rFonts w:ascii="Times New Roman" w:hAnsi="Times New Roman" w:cs="Times New Roman"/>
          <w:i/>
          <w:sz w:val="28"/>
          <w:szCs w:val="28"/>
          <w:lang w:val="kk-KZ" w:eastAsia="ar-SA"/>
        </w:rPr>
        <w:tab/>
      </w:r>
      <w:r w:rsidRPr="003B4242">
        <w:rPr>
          <w:rFonts w:ascii="Times New Roman" w:hAnsi="Times New Roman" w:cs="Times New Roman"/>
          <w:sz w:val="28"/>
          <w:szCs w:val="28"/>
          <w:lang w:val="en-US" w:eastAsia="ar-SA"/>
        </w:rPr>
        <w:tab/>
        <w:t xml:space="preserve">     (1</w:t>
      </w:r>
      <w:r w:rsidRPr="003B4242">
        <w:rPr>
          <w:rFonts w:ascii="Times New Roman" w:hAnsi="Times New Roman" w:cs="Times New Roman"/>
          <w:sz w:val="28"/>
          <w:szCs w:val="28"/>
          <w:lang w:val="kk-KZ" w:eastAsia="ar-SA"/>
        </w:rPr>
        <w:t>9</w:t>
      </w:r>
      <w:r w:rsidRPr="003B4242">
        <w:rPr>
          <w:rFonts w:ascii="Times New Roman" w:hAnsi="Times New Roman" w:cs="Times New Roman"/>
          <w:sz w:val="28"/>
          <w:szCs w:val="28"/>
          <w:lang w:val="en-US" w:eastAsia="ar-SA"/>
        </w:rPr>
        <w:t>)</w:t>
      </w:r>
    </w:p>
    <w:p w:rsidR="003B4242" w:rsidRPr="003B4242" w:rsidRDefault="003B4242" w:rsidP="003B4242">
      <w:pPr>
        <w:spacing w:after="0" w:line="240" w:lineRule="auto"/>
        <w:jc w:val="right"/>
        <w:rPr>
          <w:rFonts w:ascii="Times New Roman" w:hAnsi="Times New Roman" w:cs="Times New Roman"/>
          <w:sz w:val="28"/>
          <w:szCs w:val="28"/>
          <w:lang w:val="en-US"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MO</w:t>
      </w:r>
      <w:r w:rsidRPr="003B4242">
        <w:rPr>
          <w:rFonts w:ascii="Times New Roman" w:hAnsi="Times New Roman" w:cs="Times New Roman"/>
          <w:sz w:val="28"/>
          <w:szCs w:val="28"/>
          <w:lang w:val="kk-KZ" w:eastAsia="ar-SA"/>
        </w:rPr>
        <w:t xml:space="preserve"> – машиналар мен жабдықтарға баға индексi;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 импортты қоса алғандағы өндірушілердің машиналар мен жабдықтарға баға индексі;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gruz</w:t>
      </w:r>
      <w:r w:rsidRPr="003B4242">
        <w:rPr>
          <w:rFonts w:ascii="Times New Roman" w:hAnsi="Times New Roman" w:cs="Times New Roman"/>
          <w:sz w:val="28"/>
          <w:szCs w:val="28"/>
          <w:lang w:val="kk-KZ" w:eastAsia="ar-SA"/>
        </w:rPr>
        <w:t xml:space="preserve"> – автомобиль және темiржол көлiгiмен құрылыс жүктерін тасымалдауға тарифтер индексi;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NDS</w:t>
      </w:r>
      <w:r w:rsidRPr="003B4242">
        <w:rPr>
          <w:rFonts w:ascii="Times New Roman" w:hAnsi="Times New Roman" w:cs="Times New Roman"/>
          <w:sz w:val="28"/>
          <w:szCs w:val="28"/>
          <w:lang w:val="kk-KZ" w:eastAsia="ar-SA"/>
        </w:rPr>
        <w:t xml:space="preserve"> – қосылған құнға салық мөлшерлемесiнiң өзгеруi;</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d</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i/>
          <w:sz w:val="28"/>
          <w:szCs w:val="28"/>
          <w:lang w:val="kk-KZ" w:eastAsia="ar-SA"/>
        </w:rPr>
        <w:t>, d</w:t>
      </w:r>
      <w:r w:rsidRPr="003B4242">
        <w:rPr>
          <w:rFonts w:ascii="Times New Roman" w:hAnsi="Times New Roman" w:cs="Times New Roman"/>
          <w:i/>
          <w:sz w:val="28"/>
          <w:szCs w:val="28"/>
          <w:vertAlign w:val="subscript"/>
          <w:lang w:val="kk-KZ" w:eastAsia="ar-SA"/>
        </w:rPr>
        <w:t>gruz</w:t>
      </w:r>
      <w:r w:rsidRPr="003B4242">
        <w:rPr>
          <w:rFonts w:ascii="Times New Roman" w:hAnsi="Times New Roman" w:cs="Times New Roman"/>
          <w:i/>
          <w:sz w:val="28"/>
          <w:szCs w:val="28"/>
          <w:lang w:val="kk-KZ" w:eastAsia="ar-SA"/>
        </w:rPr>
        <w:t>, d</w:t>
      </w:r>
      <w:r w:rsidRPr="003B4242">
        <w:rPr>
          <w:rFonts w:ascii="Times New Roman" w:hAnsi="Times New Roman" w:cs="Times New Roman"/>
          <w:i/>
          <w:sz w:val="28"/>
          <w:szCs w:val="28"/>
          <w:vertAlign w:val="subscript"/>
          <w:lang w:val="kk-KZ" w:eastAsia="ar-SA"/>
        </w:rPr>
        <w:t>NDS</w:t>
      </w:r>
      <w:r w:rsidRPr="003B4242">
        <w:rPr>
          <w:rFonts w:ascii="Times New Roman" w:hAnsi="Times New Roman" w:cs="Times New Roman"/>
          <w:sz w:val="28"/>
          <w:szCs w:val="28"/>
          <w:lang w:val="kk-KZ" w:eastAsia="ar-SA"/>
        </w:rPr>
        <w:t xml:space="preserve"> – сатып алынған жабдықтар құнындағы тиісiнше өндірушілер бағасының, көлiктік шығыстардың, төлемдер мен салықтар үлесі.</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38. Импортты қоса алғандағы өндiрушiлердiң машиналар мен жабдықтарға баға индексiн (</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есептеу жабдықтың әрбiр іріктелген тобы және экономикалық қызмет түрi бойынша мынадай формуламен жүзеге асырылады: </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Ij</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position w:val="-14"/>
          <w:sz w:val="28"/>
          <w:szCs w:val="28"/>
          <w:lang w:eastAsia="ar-SA"/>
        </w:rPr>
        <w:object w:dxaOrig="2079" w:dyaOrig="380">
          <v:shape id="_x0000_i1034" type="#_x0000_t75" style="width:104.25pt;height:18.75pt" o:ole="" filled="t">
            <v:fill color2="black"/>
            <v:imagedata r:id="rId30" o:title=""/>
          </v:shape>
          <o:OLEObject Type="Embed" ProgID="Equation.3" ShapeID="_x0000_i1034" DrawAspect="Content" ObjectID="_1547532986" r:id="rId31"/>
        </w:objec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(20)</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Ij</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 экономикалық қызметтің </w:t>
      </w:r>
      <w:r w:rsidRPr="003B4242">
        <w:rPr>
          <w:rFonts w:ascii="Times New Roman" w:hAnsi="Times New Roman" w:cs="Times New Roman"/>
          <w:i/>
          <w:sz w:val="28"/>
          <w:szCs w:val="28"/>
          <w:lang w:val="kk-KZ" w:eastAsia="ar-SA"/>
        </w:rPr>
        <w:t>j</w:t>
      </w:r>
      <w:r w:rsidRPr="003B4242">
        <w:rPr>
          <w:rFonts w:ascii="Times New Roman" w:hAnsi="Times New Roman" w:cs="Times New Roman"/>
          <w:sz w:val="28"/>
          <w:szCs w:val="28"/>
          <w:lang w:val="kk-KZ" w:eastAsia="ar-SA"/>
        </w:rPr>
        <w:t xml:space="preserve"> түрiндегі машиналар мен жабдықтарға импортты қоса алғандағы өндірушілердің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rk</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imp</w:t>
      </w:r>
      <w:r w:rsidRPr="003B4242">
        <w:rPr>
          <w:rFonts w:ascii="Times New Roman" w:hAnsi="Times New Roman" w:cs="Times New Roman"/>
          <w:sz w:val="28"/>
          <w:szCs w:val="28"/>
          <w:lang w:val="kk-KZ" w:eastAsia="ar-SA"/>
        </w:rPr>
        <w:t xml:space="preserve"> – отандық (</w:t>
      </w:r>
      <w:r w:rsidRPr="003B4242">
        <w:rPr>
          <w:rFonts w:ascii="Times New Roman" w:hAnsi="Times New Roman" w:cs="Times New Roman"/>
          <w:i/>
          <w:sz w:val="28"/>
          <w:szCs w:val="28"/>
          <w:lang w:val="kk-KZ" w:eastAsia="ar-SA"/>
        </w:rPr>
        <w:t>rk</w:t>
      </w:r>
      <w:r w:rsidRPr="003B4242">
        <w:rPr>
          <w:rFonts w:ascii="Times New Roman" w:hAnsi="Times New Roman" w:cs="Times New Roman"/>
          <w:sz w:val="28"/>
          <w:szCs w:val="28"/>
          <w:lang w:val="kk-KZ" w:eastAsia="ar-SA"/>
        </w:rPr>
        <w:t>) және импорттық (</w:t>
      </w:r>
      <w:r w:rsidRPr="003B4242">
        <w:rPr>
          <w:rFonts w:ascii="Times New Roman" w:hAnsi="Times New Roman" w:cs="Times New Roman"/>
          <w:i/>
          <w:sz w:val="28"/>
          <w:szCs w:val="28"/>
          <w:lang w:val="kk-KZ" w:eastAsia="ar-SA"/>
        </w:rPr>
        <w:t>imp</w:t>
      </w:r>
      <w:r w:rsidRPr="003B4242">
        <w:rPr>
          <w:rFonts w:ascii="Times New Roman" w:hAnsi="Times New Roman" w:cs="Times New Roman"/>
          <w:sz w:val="28"/>
          <w:szCs w:val="28"/>
          <w:lang w:val="kk-KZ" w:eastAsia="ar-SA"/>
        </w:rPr>
        <w:t xml:space="preserve">) жабдықтарға баға индексі;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lastRenderedPageBreak/>
        <w:t>d</w:t>
      </w:r>
      <w:r w:rsidRPr="003B4242">
        <w:rPr>
          <w:rFonts w:ascii="Times New Roman" w:hAnsi="Times New Roman" w:cs="Times New Roman"/>
          <w:i/>
          <w:sz w:val="28"/>
          <w:szCs w:val="28"/>
          <w:vertAlign w:val="subscript"/>
          <w:lang w:val="kk-KZ" w:eastAsia="ar-SA"/>
        </w:rPr>
        <w:t>rk</w:t>
      </w:r>
      <w:r w:rsidRPr="003B4242">
        <w:rPr>
          <w:rFonts w:ascii="Times New Roman" w:hAnsi="Times New Roman" w:cs="Times New Roman"/>
          <w:i/>
          <w:sz w:val="28"/>
          <w:szCs w:val="28"/>
          <w:lang w:val="kk-KZ" w:eastAsia="ar-SA"/>
        </w:rPr>
        <w:t>, d</w:t>
      </w:r>
      <w:r w:rsidRPr="003B4242">
        <w:rPr>
          <w:rFonts w:ascii="Times New Roman" w:hAnsi="Times New Roman" w:cs="Times New Roman"/>
          <w:i/>
          <w:sz w:val="28"/>
          <w:szCs w:val="28"/>
          <w:vertAlign w:val="subscript"/>
          <w:lang w:val="kk-KZ" w:eastAsia="ar-SA"/>
        </w:rPr>
        <w:t>imp</w:t>
      </w:r>
      <w:r w:rsidRPr="003B4242">
        <w:rPr>
          <w:rFonts w:ascii="Times New Roman" w:hAnsi="Times New Roman" w:cs="Times New Roman"/>
          <w:sz w:val="28"/>
          <w:szCs w:val="28"/>
          <w:lang w:val="kk-KZ" w:eastAsia="ar-SA"/>
        </w:rPr>
        <w:t xml:space="preserve"> – экономикалық қызметтің </w:t>
      </w:r>
      <w:r w:rsidRPr="003B4242">
        <w:rPr>
          <w:rFonts w:ascii="Times New Roman" w:hAnsi="Times New Roman" w:cs="Times New Roman"/>
          <w:i/>
          <w:sz w:val="28"/>
          <w:szCs w:val="28"/>
          <w:lang w:val="kk-KZ" w:eastAsia="ar-SA"/>
        </w:rPr>
        <w:t>j</w:t>
      </w:r>
      <w:r w:rsidRPr="003B4242">
        <w:rPr>
          <w:rFonts w:ascii="Times New Roman" w:hAnsi="Times New Roman" w:cs="Times New Roman"/>
          <w:sz w:val="28"/>
          <w:szCs w:val="28"/>
          <w:lang w:val="kk-KZ" w:eastAsia="ar-SA"/>
        </w:rPr>
        <w:t xml:space="preserve"> түрiндегі отандық (</w:t>
      </w:r>
      <w:r w:rsidRPr="003B4242">
        <w:rPr>
          <w:rFonts w:ascii="Times New Roman" w:hAnsi="Times New Roman" w:cs="Times New Roman"/>
          <w:i/>
          <w:sz w:val="28"/>
          <w:szCs w:val="28"/>
          <w:lang w:val="kk-KZ" w:eastAsia="ar-SA"/>
        </w:rPr>
        <w:t>rk</w:t>
      </w:r>
      <w:r w:rsidRPr="003B4242">
        <w:rPr>
          <w:rFonts w:ascii="Times New Roman" w:hAnsi="Times New Roman" w:cs="Times New Roman"/>
          <w:sz w:val="28"/>
          <w:szCs w:val="28"/>
          <w:lang w:val="kk-KZ" w:eastAsia="ar-SA"/>
        </w:rPr>
        <w:t>) және импорттық (</w:t>
      </w:r>
      <w:r w:rsidRPr="003B4242">
        <w:rPr>
          <w:rFonts w:ascii="Times New Roman" w:hAnsi="Times New Roman" w:cs="Times New Roman"/>
          <w:i/>
          <w:sz w:val="28"/>
          <w:szCs w:val="28"/>
          <w:lang w:val="kk-KZ" w:eastAsia="ar-SA"/>
        </w:rPr>
        <w:t>imp</w:t>
      </w:r>
      <w:r w:rsidRPr="003B4242">
        <w:rPr>
          <w:rFonts w:ascii="Times New Roman" w:hAnsi="Times New Roman" w:cs="Times New Roman"/>
          <w:sz w:val="28"/>
          <w:szCs w:val="28"/>
          <w:lang w:val="kk-KZ" w:eastAsia="ar-SA"/>
        </w:rPr>
        <w:t>) жабықтардың үлесі.</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39. Отандық және импорттық жабдықтар үлесі отандық өндiрiстiң және елге импортталған жабдықтар құнының арасалмағы туралы деректер бойынша РПК негiзінде анықталады.</w:t>
      </w:r>
    </w:p>
    <w:p w:rsidR="003B4242" w:rsidRPr="003B4242" w:rsidRDefault="003B4242" w:rsidP="003B4242">
      <w:pPr>
        <w:autoSpaceDE w:val="0"/>
        <w:autoSpaceDN w:val="0"/>
        <w:adjustRightInd w:val="0"/>
        <w:spacing w:after="0" w:line="240" w:lineRule="auto"/>
        <w:ind w:firstLine="708"/>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Есепті жылға жақын жылы жеке алғанда экономикалық қызметтің әрбір түрi бойынша құрылысқа салынған инвестицияларды игеру барысында пайдаланылатын жабдықтардың тiзбесі айқындалады. Тізбеге жабдықтардың технологиялық бiркелкi топтары келесі өлшемшарттарды есекере отырып енгізіледі: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жабдықтардың осы тобы қызметтiң тиiстi түрiнiң ерекшелiгiн көрсетеді;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 іріктелген топқа кіретін жабдықтар түрлерінің жиынтығы қызметтiң осы қызмет түрiнiң барлық машиналары мен жабдықтары құны көлемiнiң кемiнде жартысын қамтиды;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жабдықтардың іріктелген тобы үшін өндірушілер бағасының және импорттық жеткізілімдер бағасының өзгеруi туралы тиiстi статистикалық ақпарат бар.</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Жабдықтардың іріктелген топтарының құны осы экономикалық қызмет түрiнде қолданылатын машиналар мен жабдықтарға салынған инвестициялардың жалпы құны ретінде шартты түрде қабылданады, осыған сүйене отырып есепке алынатын жабдық түрiнiң үлес салмағы (</w:t>
      </w: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j</w:t>
      </w:r>
      <w:r w:rsidRPr="003B4242">
        <w:rPr>
          <w:rFonts w:ascii="Times New Roman" w:hAnsi="Times New Roman" w:cs="Times New Roman"/>
          <w:sz w:val="28"/>
          <w:szCs w:val="28"/>
          <w:lang w:val="kk-KZ" w:eastAsia="ar-SA"/>
        </w:rPr>
        <w:t>) айқындалады.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40. Экономикалық қызметтің барлық түрлері бойынша импортты қоса алғандағы өндірушілердің машиналар мен жабдықтарға баға индексі орташа салмақталған шама ретінде айқындалады: </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position w:val="-36"/>
          <w:sz w:val="28"/>
          <w:szCs w:val="28"/>
          <w:lang w:eastAsia="ar-SA"/>
        </w:rPr>
        <w:object w:dxaOrig="1540" w:dyaOrig="740">
          <v:shape id="_x0000_i1035" type="#_x0000_t75" style="width:1in;height:35.25pt" o:ole="" filled="t">
            <v:fill color2="black"/>
            <v:imagedata r:id="rId32" o:title=""/>
          </v:shape>
          <o:OLEObject Type="Embed" ProgID="Equation.3" ShapeID="_x0000_i1035" DrawAspect="Content" ObjectID="_1547532987" r:id="rId33"/>
        </w:objec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(21)</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 импортты қоса алғандағы өндірушілердің машиналар мен жабдықтарға баға индексі;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Ij</w:t>
      </w:r>
      <w:r w:rsidRPr="003B4242">
        <w:rPr>
          <w:rFonts w:ascii="Times New Roman" w:hAnsi="Times New Roman" w:cs="Times New Roman"/>
          <w:i/>
          <w:sz w:val="28"/>
          <w:szCs w:val="28"/>
          <w:vertAlign w:val="subscript"/>
          <w:lang w:val="kk-KZ" w:eastAsia="ar-SA"/>
        </w:rPr>
        <w:t>Proiz</w:t>
      </w:r>
      <w:r w:rsidRPr="003B4242">
        <w:rPr>
          <w:rFonts w:ascii="Times New Roman" w:hAnsi="Times New Roman" w:cs="Times New Roman"/>
          <w:sz w:val="28"/>
          <w:szCs w:val="28"/>
          <w:lang w:val="kk-KZ" w:eastAsia="ar-SA"/>
        </w:rPr>
        <w:t xml:space="preserve"> – экономикалық қызметтің </w:t>
      </w:r>
      <w:r w:rsidRPr="003B4242">
        <w:rPr>
          <w:rFonts w:ascii="Times New Roman" w:hAnsi="Times New Roman" w:cs="Times New Roman"/>
          <w:i/>
          <w:sz w:val="28"/>
          <w:szCs w:val="28"/>
          <w:lang w:val="kk-KZ" w:eastAsia="ar-SA"/>
        </w:rPr>
        <w:t>j</w:t>
      </w:r>
      <w:r w:rsidRPr="003B4242">
        <w:rPr>
          <w:rFonts w:ascii="Times New Roman" w:hAnsi="Times New Roman" w:cs="Times New Roman"/>
          <w:sz w:val="28"/>
          <w:szCs w:val="28"/>
          <w:lang w:val="kk-KZ" w:eastAsia="ar-SA"/>
        </w:rPr>
        <w:t xml:space="preserve"> түрiндегі машиналар мен жабдықтарға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q</w:t>
      </w:r>
      <w:r w:rsidRPr="003B4242">
        <w:rPr>
          <w:rFonts w:ascii="Times New Roman" w:hAnsi="Times New Roman" w:cs="Times New Roman"/>
          <w:i/>
          <w:sz w:val="28"/>
          <w:szCs w:val="28"/>
          <w:vertAlign w:val="subscript"/>
          <w:lang w:val="kk-KZ" w:eastAsia="ar-SA"/>
        </w:rPr>
        <w:t>j</w:t>
      </w:r>
      <w:r w:rsidRPr="003B4242">
        <w:rPr>
          <w:rFonts w:ascii="Times New Roman" w:hAnsi="Times New Roman" w:cs="Times New Roman"/>
          <w:sz w:val="28"/>
          <w:szCs w:val="28"/>
          <w:lang w:val="kk-KZ" w:eastAsia="ar-SA"/>
        </w:rPr>
        <w:t xml:space="preserve"> – экономикалық қызметтің </w:t>
      </w:r>
      <w:r w:rsidRPr="003B4242">
        <w:rPr>
          <w:rFonts w:ascii="Times New Roman" w:hAnsi="Times New Roman" w:cs="Times New Roman"/>
          <w:i/>
          <w:sz w:val="28"/>
          <w:szCs w:val="28"/>
          <w:lang w:val="kk-KZ" w:eastAsia="ar-SA"/>
        </w:rPr>
        <w:t>j</w:t>
      </w:r>
      <w:r w:rsidRPr="003B4242">
        <w:rPr>
          <w:rFonts w:ascii="Times New Roman" w:hAnsi="Times New Roman" w:cs="Times New Roman"/>
          <w:sz w:val="28"/>
          <w:szCs w:val="28"/>
          <w:lang w:val="kk-KZ" w:eastAsia="ar-SA"/>
        </w:rPr>
        <w:t xml:space="preserve"> түрi жабдықтарының үлес салмағы;</w:t>
      </w:r>
    </w:p>
    <w:p w:rsidR="003B4242" w:rsidRPr="003B4242" w:rsidRDefault="003B4242" w:rsidP="003B4242">
      <w:pPr>
        <w:spacing w:after="0" w:line="240" w:lineRule="auto"/>
        <w:ind w:firstLine="709"/>
        <w:jc w:val="both"/>
        <w:rPr>
          <w:rFonts w:ascii="Times New Roman" w:hAnsi="Times New Roman" w:cs="Times New Roman"/>
          <w:sz w:val="28"/>
          <w:szCs w:val="28"/>
          <w:lang w:eastAsia="ar-SA"/>
        </w:rPr>
      </w:pPr>
      <w:r w:rsidRPr="003B4242">
        <w:rPr>
          <w:rFonts w:ascii="Times New Roman" w:hAnsi="Times New Roman" w:cs="Times New Roman"/>
          <w:i/>
          <w:sz w:val="28"/>
          <w:szCs w:val="28"/>
          <w:lang w:val="en-US" w:eastAsia="ar-SA"/>
        </w:rPr>
        <w:t>n</w: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sz w:val="28"/>
          <w:szCs w:val="28"/>
          <w:lang w:eastAsia="ar-SA"/>
        </w:rPr>
        <w:t xml:space="preserve"> </w:t>
      </w:r>
      <w:r w:rsidRPr="003B4242">
        <w:rPr>
          <w:rFonts w:ascii="Times New Roman" w:hAnsi="Times New Roman" w:cs="Times New Roman"/>
          <w:sz w:val="28"/>
          <w:szCs w:val="28"/>
          <w:lang w:val="kk-KZ" w:eastAsia="ar-SA"/>
        </w:rPr>
        <w:t>экономикалық қызмет түрінің саны</w:t>
      </w:r>
      <w:r w:rsidRPr="003B4242">
        <w:rPr>
          <w:rFonts w:ascii="Times New Roman" w:hAnsi="Times New Roman" w:cs="Times New Roman"/>
          <w:sz w:val="28"/>
          <w:szCs w:val="28"/>
          <w:lang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eastAsia="ar-SA"/>
        </w:rPr>
      </w:pPr>
    </w:p>
    <w:p w:rsidR="003B4242" w:rsidRPr="003B4242" w:rsidRDefault="003B4242" w:rsidP="003B4242">
      <w:pPr>
        <w:spacing w:after="0" w:line="240" w:lineRule="auto"/>
        <w:contextualSpacing/>
        <w:jc w:val="center"/>
        <w:rPr>
          <w:rFonts w:ascii="Times New Roman" w:hAnsi="Times New Roman" w:cs="Times New Roman"/>
          <w:b/>
          <w:sz w:val="28"/>
          <w:szCs w:val="28"/>
          <w:lang w:val="kk-KZ"/>
        </w:rPr>
      </w:pPr>
      <w:r w:rsidRPr="003B4242">
        <w:rPr>
          <w:rFonts w:ascii="Times New Roman" w:hAnsi="Times New Roman" w:cs="Times New Roman"/>
          <w:b/>
          <w:sz w:val="28"/>
          <w:szCs w:val="28"/>
          <w:lang w:val="kk-KZ"/>
        </w:rPr>
        <w:t>4-параграф. Өзге де жұмыстар мен шығындарға баға индексі</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lastRenderedPageBreak/>
        <w:t>41. Құрылыстағы баға индексінің (price index) құрамындағы өзге де жұмыстар мен шығындарға баға индексін (</w:t>
      </w: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lang w:val="kk-KZ" w:eastAsia="ar-SA"/>
        </w:rPr>
        <w:t>) құру шығындардың мынадай негізгі түрлері бойынша баға өзгерісін есепке алу жолымен жүзеге асырылады: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1) құрылыс үшін жобалау-іздестіру жұмыстары;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2) құрылыс аумағын дайындау (игеру); </w:t>
      </w:r>
    </w:p>
    <w:p w:rsidR="003B4242" w:rsidRPr="003B4242" w:rsidRDefault="003B4242" w:rsidP="003B4242">
      <w:pPr>
        <w:spacing w:after="0" w:line="240" w:lineRule="auto"/>
        <w:ind w:firstLine="709"/>
        <w:jc w:val="both"/>
        <w:rPr>
          <w:rFonts w:ascii="Times New Roman" w:eastAsia="TimesNewRomanPSMT" w:hAnsi="Times New Roman" w:cs="Times New Roman"/>
          <w:sz w:val="28"/>
          <w:szCs w:val="28"/>
          <w:lang w:val="kk-KZ" w:eastAsia="en-US"/>
        </w:rPr>
      </w:pPr>
      <w:r w:rsidRPr="003B4242">
        <w:rPr>
          <w:rFonts w:ascii="Times New Roman" w:hAnsi="Times New Roman" w:cs="Times New Roman"/>
          <w:sz w:val="28"/>
          <w:szCs w:val="28"/>
          <w:lang w:val="kk-KZ" w:eastAsia="ar-SA"/>
        </w:rPr>
        <w:t xml:space="preserve">3) </w:t>
      </w:r>
      <w:r w:rsidRPr="003B4242">
        <w:rPr>
          <w:rFonts w:ascii="Times New Roman" w:eastAsia="TimesNewRomanPSMT" w:hAnsi="Times New Roman" w:cs="Times New Roman"/>
          <w:sz w:val="28"/>
          <w:szCs w:val="28"/>
          <w:lang w:val="kk-KZ" w:eastAsia="en-US"/>
        </w:rPr>
        <w:t>геодезиялық жұмыстарды жүргізу;</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eastAsia="TimesNewRomanPSMT" w:hAnsi="Times New Roman" w:cs="Times New Roman"/>
          <w:sz w:val="28"/>
          <w:szCs w:val="28"/>
          <w:lang w:val="kk-KZ" w:eastAsia="en-US"/>
        </w:rPr>
        <w:t>4) құрылыс, монтаж және арнайы құрылыс жұмыстарын орындау үшін жұмысшыларды іссапарға жіберуге байланысты шығындар және өзге де қосымша шығындар</w:t>
      </w:r>
      <w:r w:rsidRPr="003B4242">
        <w:rPr>
          <w:rFonts w:ascii="Times New Roman" w:hAnsi="Times New Roman" w:cs="Times New Roman"/>
          <w:sz w:val="28"/>
          <w:szCs w:val="28"/>
          <w:lang w:val="kk-KZ"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42. Құрылыс үшін жобалау-іздестіру жұмыстарына және геодезиялық жұмыстарды жүргізуге кеткен шығындар бойынша шығыстардың құрылымы негізгі қызметті жүзеге асыруға кеткен шығыстар бөлігінде ұйымдардың өндірістік-қаржы қызметі туралы жалпымемлекеттік статистикалық байқау деректері бойынша анықталады. Шығындардың әрбір тобы үшін шикізат пен материалдар, отын және энергия, еңбекақы, өзге де шығындар сияқты негізгі ауыспалы болып табылатын баптардың үлесі есептеледі.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Шығындардың тобы бойынша баға индексі экономикалық қызметтің осы түріндегі кәсіпорындардың жалпы шығыстарындағы әрбір баптың үлесін ескере отырып келесі формула бойынша есептеледі:</w:t>
      </w:r>
    </w:p>
    <w:p w:rsidR="003B4242" w:rsidRPr="003B4242" w:rsidRDefault="003B4242" w:rsidP="003B4242">
      <w:pPr>
        <w:spacing w:after="0" w:line="240" w:lineRule="auto"/>
        <w:jc w:val="right"/>
        <w:rPr>
          <w:rFonts w:ascii="Times New Roman" w:hAnsi="Times New Roman" w:cs="Times New Roman"/>
          <w:b/>
          <w:position w:val="-14"/>
          <w:sz w:val="28"/>
          <w:szCs w:val="28"/>
          <w:lang w:val="kk-KZ" w:eastAsia="ar-SA"/>
        </w:rPr>
      </w:pPr>
      <w:bookmarkStart w:id="0" w:name="OLE_LINK1"/>
    </w:p>
    <w:p w:rsidR="003B4242" w:rsidRPr="003B4242" w:rsidRDefault="003B4242" w:rsidP="003B4242">
      <w:pPr>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b/>
          <w:position w:val="-14"/>
          <w:sz w:val="28"/>
          <w:szCs w:val="28"/>
          <w:lang w:eastAsia="ar-SA"/>
        </w:rPr>
        <w:object w:dxaOrig="1740" w:dyaOrig="380">
          <v:shape id="_x0000_i1036" type="#_x0000_t75" style="width:99.75pt;height:21pt" o:ole="" filled="t">
            <v:fill color2="black"/>
            <v:imagedata r:id="rId34" o:title=""/>
          </v:shape>
          <o:OLEObject Type="Embed" ProgID="Equation.3" ShapeID="_x0000_i1036" DrawAspect="Content" ObjectID="_1547532988" r:id="rId35"/>
        </w:object>
      </w:r>
      <w:bookmarkEnd w:id="0"/>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(22)</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gPRZ</w:t>
      </w:r>
      <w:r w:rsidRPr="003B4242">
        <w:rPr>
          <w:rFonts w:ascii="Times New Roman" w:hAnsi="Times New Roman" w:cs="Times New Roman"/>
          <w:sz w:val="28"/>
          <w:szCs w:val="28"/>
          <w:lang w:val="kk-KZ" w:eastAsia="ar-SA"/>
        </w:rPr>
        <w:t xml:space="preserve"> – топ бойынша өзге де жұмыстар мен шығындарға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d</w:t>
      </w:r>
      <w:r w:rsidRPr="003B4242">
        <w:rPr>
          <w:rFonts w:ascii="Times New Roman" w:hAnsi="Times New Roman" w:cs="Times New Roman"/>
          <w:i/>
          <w:sz w:val="28"/>
          <w:szCs w:val="28"/>
          <w:vertAlign w:val="subscript"/>
          <w:lang w:val="kk-KZ" w:eastAsia="ar-SA"/>
        </w:rPr>
        <w:t>e</w:t>
      </w:r>
      <w:r w:rsidRPr="003B4242">
        <w:rPr>
          <w:rFonts w:ascii="Times New Roman" w:hAnsi="Times New Roman" w:cs="Times New Roman"/>
          <w:sz w:val="28"/>
          <w:szCs w:val="28"/>
          <w:lang w:val="kk-KZ" w:eastAsia="ar-SA"/>
        </w:rPr>
        <w:t xml:space="preserve"> – топтағы шығындар элементінің үлесі;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e</w:t>
      </w:r>
      <w:r w:rsidRPr="003B4242">
        <w:rPr>
          <w:rFonts w:ascii="Times New Roman" w:hAnsi="Times New Roman" w:cs="Times New Roman"/>
          <w:sz w:val="28"/>
          <w:szCs w:val="28"/>
          <w:lang w:val="kk-KZ" w:eastAsia="ar-SA"/>
        </w:rPr>
        <w:t xml:space="preserve"> – топтағы шығындар элементі бойынша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43. Құрылыс аумағын дайындау (игеру) және жұмысшылардың іссапарына баланысты шығындарға бағаның өзгеруі экономиканың нақты және тұтыну секторларының жекелеген салаларындағы баға индекстері арқылы бағаланады.</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44. Өзге де жұмыстар мен шығындарға баға индексін агрегаттау үшін орташа геометриялық формула қолданылады:</w:t>
      </w:r>
    </w:p>
    <w:p w:rsidR="003B4242" w:rsidRPr="003B4242" w:rsidRDefault="003B4242" w:rsidP="003B4242">
      <w:pPr>
        <w:suppressAutoHyphens/>
        <w:spacing w:after="0" w:line="240" w:lineRule="auto"/>
        <w:jc w:val="right"/>
        <w:rPr>
          <w:rFonts w:ascii="Times New Roman" w:hAnsi="Times New Roman" w:cs="Times New Roman"/>
          <w:i/>
          <w:sz w:val="28"/>
          <w:szCs w:val="28"/>
          <w:lang w:val="kk-KZ" w:eastAsia="ar-SA"/>
        </w:rPr>
      </w:pPr>
    </w:p>
    <w:p w:rsidR="003B4242" w:rsidRPr="003B4242" w:rsidRDefault="003B4242" w:rsidP="003B4242">
      <w:pPr>
        <w:suppressAutoHyphens/>
        <w:spacing w:after="0" w:line="240" w:lineRule="auto"/>
        <w:jc w:val="right"/>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vertAlign w:val="subscript"/>
          <w:lang w:val="kk-KZ" w:eastAsia="ar-SA"/>
        </w:rPr>
        <w:t xml:space="preserve">  </w: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i/>
          <w:position w:val="-32"/>
          <w:sz w:val="32"/>
          <w:szCs w:val="32"/>
          <w:lang w:eastAsia="ar-SA"/>
        </w:rPr>
        <w:object w:dxaOrig="720" w:dyaOrig="800">
          <v:shape id="_x0000_i1037" type="#_x0000_t75" style="width:53.25pt;height:41.25pt" o:ole="" fillcolor="window">
            <v:imagedata r:id="rId36" o:title=""/>
          </v:shape>
          <o:OLEObject Type="Embed" ProgID="Equation.3" ShapeID="_x0000_i1037" DrawAspect="Content" ObjectID="_1547532989" r:id="rId37"/>
        </w:object>
      </w:r>
      <w:r w:rsidRPr="003B4242">
        <w:rPr>
          <w:rFonts w:ascii="Times New Roman" w:hAnsi="Times New Roman" w:cs="Times New Roman"/>
          <w:sz w:val="28"/>
          <w:szCs w:val="28"/>
          <w:lang w:val="kk-KZ" w:eastAsia="ar-SA"/>
        </w:rPr>
        <w:t>,</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(23)</w:t>
      </w:r>
    </w:p>
    <w:p w:rsidR="003B4242" w:rsidRPr="003B4242" w:rsidRDefault="003B4242" w:rsidP="003B4242">
      <w:pPr>
        <w:suppressAutoHyphens/>
        <w:spacing w:after="0" w:line="240" w:lineRule="auto"/>
        <w:jc w:val="right"/>
        <w:rPr>
          <w:rFonts w:ascii="Times New Roman" w:hAnsi="Times New Roman" w:cs="Times New Roman"/>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shd w:val="clear" w:color="auto" w:fill="FF00FF"/>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PRZ</w:t>
      </w:r>
      <w:r w:rsidRPr="003B4242">
        <w:rPr>
          <w:rFonts w:ascii="Times New Roman" w:hAnsi="Times New Roman" w:cs="Times New Roman"/>
          <w:sz w:val="28"/>
          <w:szCs w:val="28"/>
          <w:lang w:val="kk-KZ" w:eastAsia="ar-SA"/>
        </w:rPr>
        <w:t xml:space="preserve"> – өзге де жұмыстар мен шығындарға баға индексі;</w:t>
      </w:r>
    </w:p>
    <w:p w:rsidR="003B4242" w:rsidRPr="003B4242" w:rsidRDefault="003B4242" w:rsidP="003B4242">
      <w:pPr>
        <w:suppressAutoHyphens/>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sz w:val="28"/>
          <w:szCs w:val="28"/>
          <w:lang w:val="kk-KZ" w:eastAsia="ar-SA"/>
        </w:rPr>
        <w:t xml:space="preserve"> – өзге де жұмыстар мен шығындарды құраушыларға баға индексі;</w:t>
      </w:r>
    </w:p>
    <w:p w:rsidR="003B4242" w:rsidRPr="003B4242" w:rsidRDefault="003B4242" w:rsidP="003B4242">
      <w:pPr>
        <w:widowControl w:val="0"/>
        <w:tabs>
          <w:tab w:val="left" w:pos="0"/>
          <w:tab w:val="left" w:pos="1247"/>
        </w:tabs>
        <w:suppressAutoHyphens/>
        <w:spacing w:after="0" w:line="240" w:lineRule="auto"/>
        <w:ind w:firstLine="709"/>
        <w:jc w:val="both"/>
        <w:rPr>
          <w:rFonts w:ascii="Times New Roman" w:eastAsia="Arial" w:hAnsi="Times New Roman" w:cs="Times New Roman"/>
          <w:sz w:val="28"/>
          <w:szCs w:val="28"/>
          <w:lang w:val="kk-KZ" w:eastAsia="ar-SA"/>
        </w:rPr>
      </w:pPr>
      <w:r w:rsidRPr="003B4242">
        <w:rPr>
          <w:rFonts w:ascii="Times New Roman" w:eastAsia="Arial" w:hAnsi="Times New Roman" w:cs="Times New Roman"/>
          <w:i/>
          <w:sz w:val="28"/>
          <w:szCs w:val="28"/>
          <w:lang w:val="kk-KZ" w:eastAsia="ar-SA"/>
        </w:rPr>
        <w:t>n</w:t>
      </w:r>
      <w:r w:rsidRPr="003B4242">
        <w:rPr>
          <w:rFonts w:ascii="Times New Roman" w:eastAsia="Arial" w:hAnsi="Times New Roman" w:cs="Times New Roman"/>
          <w:sz w:val="28"/>
          <w:szCs w:val="28"/>
          <w:lang w:val="kk-KZ" w:eastAsia="ar-SA"/>
        </w:rPr>
        <w:t xml:space="preserve"> – өзге де жұмыстар мен шығындарға кіретін құраушылар саны</w:t>
      </w:r>
      <w:r w:rsidRPr="003B4242">
        <w:rPr>
          <w:rFonts w:ascii="Times New Roman" w:eastAsia="Arial" w:hAnsi="Times New Roman" w:cs="Times New Roman"/>
          <w:i/>
          <w:sz w:val="28"/>
          <w:szCs w:val="28"/>
          <w:lang w:val="kk-KZ" w:eastAsia="ar-SA"/>
        </w:rPr>
        <w:t>.</w:t>
      </w:r>
    </w:p>
    <w:p w:rsidR="003B4242" w:rsidRPr="003B4242" w:rsidRDefault="003B4242" w:rsidP="003B4242">
      <w:pPr>
        <w:spacing w:after="0" w:line="240" w:lineRule="auto"/>
        <w:jc w:val="center"/>
        <w:rPr>
          <w:rFonts w:ascii="Times New Roman" w:hAnsi="Times New Roman" w:cs="Times New Roman"/>
          <w:b/>
          <w:bCs/>
          <w:sz w:val="28"/>
          <w:szCs w:val="28"/>
          <w:lang w:val="kk-KZ"/>
        </w:rPr>
      </w:pPr>
    </w:p>
    <w:p w:rsidR="003B4242" w:rsidRPr="003B4242" w:rsidRDefault="003B4242" w:rsidP="003B4242">
      <w:pPr>
        <w:spacing w:after="0" w:line="240" w:lineRule="auto"/>
        <w:jc w:val="center"/>
        <w:rPr>
          <w:rFonts w:ascii="Times New Roman" w:hAnsi="Times New Roman" w:cs="Times New Roman"/>
          <w:b/>
          <w:bCs/>
          <w:sz w:val="28"/>
          <w:szCs w:val="28"/>
          <w:lang w:val="kk-KZ"/>
        </w:rPr>
      </w:pPr>
    </w:p>
    <w:p w:rsidR="003B4242" w:rsidRPr="003B4242" w:rsidRDefault="003B4242" w:rsidP="003B4242">
      <w:pPr>
        <w:spacing w:after="0" w:line="240" w:lineRule="auto"/>
        <w:jc w:val="center"/>
        <w:rPr>
          <w:rFonts w:ascii="Times New Roman" w:hAnsi="Times New Roman" w:cs="Times New Roman"/>
          <w:b/>
          <w:bCs/>
          <w:sz w:val="28"/>
          <w:szCs w:val="28"/>
          <w:lang w:val="kk-KZ"/>
        </w:rPr>
      </w:pPr>
      <w:r w:rsidRPr="003B4242">
        <w:rPr>
          <w:rFonts w:ascii="Times New Roman" w:hAnsi="Times New Roman" w:cs="Times New Roman"/>
          <w:b/>
          <w:bCs/>
          <w:sz w:val="28"/>
          <w:szCs w:val="28"/>
          <w:lang w:val="kk-KZ"/>
        </w:rPr>
        <w:lastRenderedPageBreak/>
        <w:t>5-тарау. Салыстыру кезеңдері бойынша баға индексін құру</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45. Есепті айдағы баға индексі алдыңғы аймен салыстырғанда кезеңнен кезеңге баға өзгерісінің жүйелілігін бейнелейтін тізбекті индекс болып табылады. Белгіленген базистік кезеңге есепті айдың баға индексі уақыт аралығында баға өзгеруі үрдісінің сипаттамасын беретін базистік индекс болып табылады.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Түрлі салыстыру кезеңдеріне (өткен жылғы желтоқсанға, өткен жылғы тиісті айға, өткен жылғы тиісті кезеңге, тоқсандық) баға индексін есептеу үшін жүйелендірілген екі жылдағы  тізбекті баға индексін өзара үйлестіру жүзеге асырылады. Нәтижесінде тұрақты есеп нүктесі бар индексті серпінділік қатары немесе базалық баға индекстерінің серпінділік қатары құрылады.</w:t>
      </w:r>
    </w:p>
    <w:p w:rsidR="003B4242" w:rsidRPr="003B4242" w:rsidRDefault="003B4242" w:rsidP="003B4242">
      <w:pPr>
        <w:spacing w:after="0" w:line="240" w:lineRule="auto"/>
        <w:ind w:firstLine="709"/>
        <w:jc w:val="both"/>
        <w:rPr>
          <w:rFonts w:ascii="Times New Roman" w:hAnsi="Times New Roman" w:cs="Times New Roman"/>
          <w:i/>
          <w:iCs/>
          <w:sz w:val="28"/>
          <w:szCs w:val="28"/>
          <w:lang w:val="kk-KZ" w:eastAsia="ar-SA"/>
        </w:rPr>
      </w:pPr>
      <w:r w:rsidRPr="003B4242">
        <w:rPr>
          <w:rFonts w:ascii="Times New Roman" w:hAnsi="Times New Roman" w:cs="Times New Roman"/>
          <w:sz w:val="28"/>
          <w:szCs w:val="28"/>
          <w:lang w:val="kk-KZ" w:eastAsia="ar-SA"/>
        </w:rPr>
        <w:t>46.</w:t>
      </w:r>
      <w:r w:rsidRPr="003B4242">
        <w:rPr>
          <w:rFonts w:ascii="Times New Roman" w:hAnsi="Times New Roman" w:cs="Times New Roman"/>
          <w:i/>
          <w:iCs/>
          <w:sz w:val="28"/>
          <w:szCs w:val="28"/>
          <w:lang w:val="kk-KZ" w:eastAsia="ar-SA"/>
        </w:rPr>
        <w:t xml:space="preserve"> </w:t>
      </w:r>
      <w:r w:rsidRPr="003B4242">
        <w:rPr>
          <w:rFonts w:ascii="Times New Roman" w:hAnsi="Times New Roman" w:cs="Times New Roman"/>
          <w:iCs/>
          <w:sz w:val="28"/>
          <w:szCs w:val="28"/>
          <w:lang w:val="kk-KZ" w:eastAsia="ar-SA"/>
        </w:rPr>
        <w:t xml:space="preserve">Өткен жылғы желтоқсанға баға индексі мынадай формула бойынша </w:t>
      </w:r>
      <w:r w:rsidRPr="003B4242">
        <w:rPr>
          <w:rFonts w:ascii="Times New Roman" w:hAnsi="Times New Roman" w:cs="Times New Roman"/>
          <w:sz w:val="28"/>
          <w:szCs w:val="28"/>
          <w:lang w:val="kk-KZ" w:eastAsia="ar-SA"/>
        </w:rPr>
        <w:t>табылады:</w:t>
      </w:r>
      <w:r w:rsidRPr="003B4242">
        <w:rPr>
          <w:rFonts w:ascii="Times New Roman" w:hAnsi="Times New Roman" w:cs="Times New Roman"/>
          <w:i/>
          <w:iCs/>
          <w:sz w:val="28"/>
          <w:szCs w:val="28"/>
          <w:lang w:val="kk-KZ" w:eastAsia="ar-SA"/>
        </w:rPr>
        <w:t xml:space="preserve"> </w:t>
      </w:r>
    </w:p>
    <w:p w:rsidR="003B4242" w:rsidRPr="003B4242" w:rsidRDefault="003B4242" w:rsidP="003B4242">
      <w:pPr>
        <w:spacing w:after="0" w:line="240" w:lineRule="auto"/>
        <w:jc w:val="right"/>
        <w:rPr>
          <w:rFonts w:ascii="Times New Roman" w:hAnsi="Times New Roman" w:cs="Times New Roman"/>
          <w:position w:val="-22"/>
          <w:sz w:val="28"/>
          <w:szCs w:val="28"/>
          <w:lang w:val="kk-KZ" w:eastAsia="ar-SA"/>
        </w:rPr>
      </w:pP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r w:rsidRPr="003B4242">
        <w:rPr>
          <w:rFonts w:ascii="Times New Roman" w:hAnsi="Times New Roman" w:cs="Times New Roman"/>
          <w:position w:val="-22"/>
          <w:sz w:val="28"/>
          <w:szCs w:val="28"/>
          <w:lang w:eastAsia="ar-SA"/>
        </w:rPr>
        <w:object w:dxaOrig="1700" w:dyaOrig="460">
          <v:shape id="_x0000_i1038" type="#_x0000_t75" style="width:89.25pt;height:24.75pt" o:ole="" filled="t">
            <v:fill color2="black"/>
            <v:imagedata r:id="rId38" o:title=""/>
          </v:shape>
          <o:OLEObject Type="Embed" ProgID="Equation.3" ShapeID="_x0000_i1038" DrawAspect="Content" ObjectID="_1547532990" r:id="rId39"/>
        </w:objec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bCs/>
          <w:sz w:val="28"/>
          <w:szCs w:val="28"/>
          <w:lang w:val="kk-KZ" w:eastAsia="ar-SA"/>
        </w:rPr>
        <w:t>(24)</w:t>
      </w: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Id</w:t>
      </w:r>
      <w:r w:rsidRPr="003B4242">
        <w:rPr>
          <w:rFonts w:ascii="Times New Roman" w:hAnsi="Times New Roman" w:cs="Times New Roman"/>
          <w:i/>
          <w:iCs/>
          <w:sz w:val="28"/>
          <w:szCs w:val="28"/>
          <w:vertAlign w:val="subscript"/>
          <w:lang w:val="kk-KZ" w:eastAsia="ar-SA"/>
        </w:rPr>
        <w:t>t</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 </w:t>
      </w:r>
      <w:r w:rsidRPr="003B4242">
        <w:rPr>
          <w:rFonts w:ascii="Times New Roman CYR" w:hAnsi="Times New Roman CYR" w:cs="Times New Roman CYR"/>
          <w:sz w:val="28"/>
          <w:szCs w:val="28"/>
          <w:lang w:val="kk-KZ" w:eastAsia="ar-SA"/>
        </w:rPr>
        <w:t xml:space="preserve">есепті </w:t>
      </w:r>
      <w:r w:rsidRPr="003B4242">
        <w:rPr>
          <w:rFonts w:ascii="Times New Roman CYR" w:hAnsi="Times New Roman CYR" w:cs="Times New Roman CYR"/>
          <w:i/>
          <w:iCs/>
          <w:sz w:val="28"/>
          <w:szCs w:val="28"/>
          <w:lang w:val="kk-KZ" w:eastAsia="ar-SA"/>
        </w:rPr>
        <w:t>t</w:t>
      </w:r>
      <w:r w:rsidRPr="003B4242">
        <w:rPr>
          <w:rFonts w:ascii="Times New Roman CYR" w:hAnsi="Times New Roman CYR" w:cs="Times New Roman CYR"/>
          <w:i/>
          <w:sz w:val="28"/>
          <w:szCs w:val="28"/>
          <w:lang w:val="kk-KZ" w:eastAsia="ar-SA"/>
        </w:rPr>
        <w:t xml:space="preserve"> </w:t>
      </w:r>
      <w:r w:rsidRPr="003B4242">
        <w:rPr>
          <w:rFonts w:ascii="Times New Roman CYR" w:hAnsi="Times New Roman CYR" w:cs="Times New Roman CYR"/>
          <w:sz w:val="28"/>
          <w:szCs w:val="28"/>
          <w:lang w:val="kk-KZ" w:eastAsia="ar-SA"/>
        </w:rPr>
        <w:t>айының өткен жылғы желтоқсанға баға индексі</w:t>
      </w:r>
      <w:r w:rsidRPr="003B4242">
        <w:rPr>
          <w:rFonts w:ascii="Times New Roman" w:hAnsi="Times New Roman" w:cs="Times New Roman"/>
          <w:sz w:val="28"/>
          <w:szCs w:val="28"/>
          <w:lang w:val="kk-KZ" w:eastAsia="ar-SA"/>
        </w:rPr>
        <w:t>;</w:t>
      </w:r>
    </w:p>
    <w:p w:rsidR="003B4242" w:rsidRPr="003B4242" w:rsidRDefault="003B4242" w:rsidP="003B4242">
      <w:pPr>
        <w:spacing w:after="0" w:line="240" w:lineRule="auto"/>
        <w:ind w:firstLine="709"/>
        <w:jc w:val="both"/>
        <w:outlineLvl w:val="8"/>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w:t>
      </w:r>
      <w:r w:rsidRPr="003B4242">
        <w:rPr>
          <w:rFonts w:ascii="Times New Roman" w:hAnsi="Times New Roman" w:cs="Times New Roman"/>
          <w:i/>
          <w:iCs/>
          <w:sz w:val="28"/>
          <w:szCs w:val="28"/>
          <w:vertAlign w:val="subscript"/>
          <w:lang w:val="kk-KZ" w:eastAsia="ar-SA"/>
        </w:rPr>
        <w:t>t</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 </w:t>
      </w:r>
      <w:r w:rsidRPr="003B4242">
        <w:rPr>
          <w:rFonts w:ascii="Times New Roman CYR" w:hAnsi="Times New Roman CYR" w:cs="Times New Roman CYR"/>
          <w:sz w:val="28"/>
          <w:szCs w:val="28"/>
          <w:lang w:val="kk-KZ" w:eastAsia="ar-SA"/>
        </w:rPr>
        <w:t xml:space="preserve">есепті </w:t>
      </w:r>
      <w:r w:rsidRPr="003B4242">
        <w:rPr>
          <w:rFonts w:ascii="Times New Roman CYR" w:hAnsi="Times New Roman CYR" w:cs="Times New Roman CYR"/>
          <w:i/>
          <w:iCs/>
          <w:sz w:val="28"/>
          <w:szCs w:val="28"/>
          <w:lang w:val="kk-KZ" w:eastAsia="ar-SA"/>
        </w:rPr>
        <w:t>t</w:t>
      </w:r>
      <w:r w:rsidRPr="003B4242">
        <w:rPr>
          <w:rFonts w:ascii="Times New Roman CYR" w:hAnsi="Times New Roman CYR" w:cs="Times New Roman CYR"/>
          <w:i/>
          <w:sz w:val="28"/>
          <w:szCs w:val="28"/>
          <w:lang w:val="kk-KZ" w:eastAsia="ar-SA"/>
        </w:rPr>
        <w:t xml:space="preserve"> </w:t>
      </w:r>
      <w:r w:rsidRPr="003B4242">
        <w:rPr>
          <w:rFonts w:ascii="Times New Roman CYR" w:hAnsi="Times New Roman CYR" w:cs="Times New Roman CYR"/>
          <w:sz w:val="28"/>
          <w:szCs w:val="28"/>
          <w:lang w:val="kk-KZ" w:eastAsia="ar-SA"/>
        </w:rPr>
        <w:t xml:space="preserve">айының өткен </w:t>
      </w:r>
      <w:r w:rsidRPr="003B4242">
        <w:rPr>
          <w:rFonts w:ascii="Times New Roman CYR" w:hAnsi="Times New Roman CYR" w:cs="Times New Roman CYR"/>
          <w:i/>
          <w:iCs/>
          <w:sz w:val="28"/>
          <w:szCs w:val="28"/>
          <w:lang w:val="kk-KZ" w:eastAsia="ar-SA"/>
        </w:rPr>
        <w:t>t-1</w:t>
      </w:r>
      <w:r w:rsidRPr="003B4242">
        <w:rPr>
          <w:rFonts w:ascii="Times New Roman CYR" w:hAnsi="Times New Roman CYR" w:cs="Times New Roman CYR"/>
          <w:iCs/>
          <w:sz w:val="28"/>
          <w:szCs w:val="28"/>
          <w:lang w:val="kk-KZ" w:eastAsia="ar-SA"/>
        </w:rPr>
        <w:t xml:space="preserve"> </w:t>
      </w:r>
      <w:r w:rsidRPr="003B4242">
        <w:rPr>
          <w:rFonts w:ascii="Times New Roman CYR" w:hAnsi="Times New Roman CYR" w:cs="Times New Roman CYR"/>
          <w:sz w:val="28"/>
          <w:szCs w:val="28"/>
          <w:lang w:val="kk-KZ" w:eastAsia="ar-SA"/>
        </w:rPr>
        <w:t>айға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Id</w:t>
      </w:r>
      <w:r w:rsidRPr="003B4242">
        <w:rPr>
          <w:rFonts w:ascii="Times New Roman" w:hAnsi="Times New Roman" w:cs="Times New Roman"/>
          <w:i/>
          <w:iCs/>
          <w:sz w:val="28"/>
          <w:szCs w:val="28"/>
          <w:vertAlign w:val="subscript"/>
          <w:lang w:val="kk-KZ" w:eastAsia="ar-SA"/>
        </w:rPr>
        <w:t>(t-1)</w:t>
      </w:r>
      <w:r w:rsidRPr="003B4242">
        <w:rPr>
          <w:rFonts w:ascii="Times New Roman" w:hAnsi="Times New Roman" w:cs="Times New Roman"/>
          <w:sz w:val="28"/>
          <w:szCs w:val="28"/>
          <w:lang w:val="kk-KZ" w:eastAsia="ar-SA"/>
        </w:rPr>
        <w:t xml:space="preserve"> – өткен </w:t>
      </w:r>
      <w:r w:rsidRPr="003B4242">
        <w:rPr>
          <w:rFonts w:ascii="Times New Roman" w:hAnsi="Times New Roman" w:cs="Times New Roman"/>
          <w:i/>
          <w:iCs/>
          <w:sz w:val="28"/>
          <w:szCs w:val="28"/>
          <w:lang w:val="kk-KZ" w:eastAsia="ar-SA"/>
        </w:rPr>
        <w:t>t-1</w:t>
      </w:r>
      <w:r w:rsidRPr="003B4242">
        <w:rPr>
          <w:rFonts w:ascii="Times New Roman" w:hAnsi="Times New Roman" w:cs="Times New Roman"/>
          <w:sz w:val="28"/>
          <w:szCs w:val="28"/>
          <w:lang w:val="kk-KZ" w:eastAsia="ar-SA"/>
        </w:rPr>
        <w:t xml:space="preserve"> айының өткен жылғы желтоқсанға баға индексі. </w:t>
      </w:r>
    </w:p>
    <w:p w:rsidR="003B4242" w:rsidRPr="003B4242" w:rsidRDefault="003B4242" w:rsidP="003B4242">
      <w:pPr>
        <w:spacing w:after="0" w:line="240" w:lineRule="auto"/>
        <w:ind w:firstLine="720"/>
        <w:jc w:val="both"/>
        <w:rPr>
          <w:rFonts w:ascii="Times New Roman CYR" w:hAnsi="Times New Roman CYR" w:cs="Times New Roman CYR"/>
          <w:sz w:val="28"/>
          <w:szCs w:val="28"/>
          <w:lang w:val="kk-KZ" w:eastAsia="ar-SA"/>
        </w:rPr>
      </w:pPr>
      <w:r w:rsidRPr="003B4242">
        <w:rPr>
          <w:rFonts w:ascii="Times New Roman" w:hAnsi="Times New Roman" w:cs="Times New Roman"/>
          <w:sz w:val="28"/>
          <w:szCs w:val="28"/>
          <w:lang w:val="kk-KZ" w:eastAsia="ar-SA"/>
        </w:rPr>
        <w:t>47.</w:t>
      </w:r>
      <w:r w:rsidRPr="003B4242">
        <w:rPr>
          <w:rFonts w:ascii="Times New Roman" w:hAnsi="Times New Roman" w:cs="Times New Roman"/>
          <w:i/>
          <w:iCs/>
          <w:sz w:val="28"/>
          <w:szCs w:val="28"/>
          <w:lang w:val="kk-KZ" w:eastAsia="ar-SA"/>
        </w:rPr>
        <w:t xml:space="preserve"> </w:t>
      </w:r>
      <w:r w:rsidRPr="003B4242">
        <w:rPr>
          <w:rFonts w:ascii="Times New Roman" w:hAnsi="Times New Roman" w:cs="Times New Roman"/>
          <w:iCs/>
          <w:sz w:val="28"/>
          <w:szCs w:val="28"/>
          <w:lang w:val="kk-KZ" w:eastAsia="ar-SA"/>
        </w:rPr>
        <w:t xml:space="preserve">Белгіленген базистік кезеңге есепті жылғы бір айдағы баға индексі </w:t>
      </w:r>
      <w:r w:rsidRPr="003B4242">
        <w:rPr>
          <w:rFonts w:ascii="Times New Roman" w:hAnsi="Times New Roman" w:cs="Times New Roman"/>
          <w:sz w:val="28"/>
          <w:szCs w:val="28"/>
          <w:lang w:val="kk-KZ" w:eastAsia="ar-SA"/>
        </w:rPr>
        <w:t>мынадай формула бойынша есептеледі</w:t>
      </w:r>
      <w:r w:rsidRPr="003B4242">
        <w:rPr>
          <w:rFonts w:ascii="Times New Roman CYR" w:hAnsi="Times New Roman CYR" w:cs="Times New Roman CYR"/>
          <w:sz w:val="28"/>
          <w:szCs w:val="28"/>
          <w:lang w:val="kk-KZ" w:eastAsia="ar-SA"/>
        </w:rPr>
        <w:t>:</w:t>
      </w:r>
    </w:p>
    <w:p w:rsidR="003B4242" w:rsidRPr="003B4242" w:rsidRDefault="003B4242" w:rsidP="003B4242">
      <w:pPr>
        <w:spacing w:after="0" w:line="240" w:lineRule="auto"/>
        <w:jc w:val="right"/>
        <w:rPr>
          <w:rFonts w:ascii="Times New Roman" w:hAnsi="Times New Roman" w:cs="Times New Roman"/>
          <w:position w:val="-22"/>
          <w:sz w:val="28"/>
          <w:szCs w:val="28"/>
          <w:lang w:val="kk-KZ" w:eastAsia="ar-SA"/>
        </w:rPr>
      </w:pP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r w:rsidRPr="003B4242">
        <w:rPr>
          <w:rFonts w:ascii="Times New Roman" w:hAnsi="Times New Roman" w:cs="Times New Roman"/>
          <w:position w:val="-22"/>
          <w:sz w:val="28"/>
          <w:szCs w:val="28"/>
          <w:lang w:eastAsia="ar-SA"/>
        </w:rPr>
        <w:object w:dxaOrig="2120" w:dyaOrig="460">
          <v:shape id="_x0000_i1039" type="#_x0000_t75" style="width:108pt;height:24pt" o:ole="" filled="t">
            <v:fill color2="black"/>
            <v:imagedata r:id="rId40" o:title=""/>
          </v:shape>
          <o:OLEObject Type="Embed" ProgID="Equation.3" ShapeID="_x0000_i1039" DrawAspect="Content" ObjectID="_1547532991" r:id="rId41"/>
        </w:objec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bCs/>
          <w:sz w:val="28"/>
          <w:szCs w:val="28"/>
          <w:lang w:val="kk-KZ" w:eastAsia="ar-SA"/>
        </w:rPr>
        <w:t>(25)</w:t>
      </w: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Ig</w:t>
      </w:r>
      <w:r w:rsidRPr="003B4242">
        <w:rPr>
          <w:rFonts w:ascii="Times New Roman" w:hAnsi="Times New Roman" w:cs="Times New Roman"/>
          <w:i/>
          <w:iCs/>
          <w:sz w:val="28"/>
          <w:szCs w:val="28"/>
          <w:vertAlign w:val="subscript"/>
          <w:lang w:val="kk-KZ" w:eastAsia="ar-SA"/>
        </w:rPr>
        <w:t>t</w:t>
      </w:r>
      <w:r w:rsidRPr="003B4242">
        <w:rPr>
          <w:rFonts w:ascii="Times New Roman" w:hAnsi="Times New Roman" w:cs="Times New Roman"/>
          <w:sz w:val="28"/>
          <w:szCs w:val="28"/>
          <w:lang w:val="kk-KZ" w:eastAsia="ar-SA"/>
        </w:rPr>
        <w:t xml:space="preserve"> – есепті </w:t>
      </w:r>
      <w:r w:rsidRPr="003B4242">
        <w:rPr>
          <w:rFonts w:ascii="Times New Roman" w:hAnsi="Times New Roman" w:cs="Times New Roman"/>
          <w:i/>
          <w:iCs/>
          <w:sz w:val="28"/>
          <w:szCs w:val="28"/>
          <w:lang w:val="kk-KZ" w:eastAsia="ar-SA"/>
        </w:rPr>
        <w:t>t</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айының </w:t>
      </w:r>
      <w:r w:rsidRPr="003B4242">
        <w:rPr>
          <w:rFonts w:ascii="Times New Roman" w:hAnsi="Times New Roman" w:cs="Times New Roman"/>
          <w:i/>
          <w:iCs/>
          <w:sz w:val="28"/>
          <w:szCs w:val="28"/>
          <w:lang w:val="kk-KZ" w:eastAsia="ar-SA"/>
        </w:rPr>
        <w:t>g</w:t>
      </w:r>
      <w:r w:rsidRPr="003B4242">
        <w:rPr>
          <w:rFonts w:ascii="Times New Roman" w:hAnsi="Times New Roman" w:cs="Times New Roman"/>
          <w:sz w:val="28"/>
          <w:szCs w:val="28"/>
          <w:lang w:val="kk-KZ" w:eastAsia="ar-SA"/>
        </w:rPr>
        <w:t xml:space="preserve"> жылғы белгіленген базистік кезеңге баға индексі;</w:t>
      </w:r>
    </w:p>
    <w:p w:rsidR="003B4242" w:rsidRPr="003B4242" w:rsidRDefault="003B4242" w:rsidP="003B4242">
      <w:pPr>
        <w:autoSpaceDE w:val="0"/>
        <w:autoSpaceDN w:val="0"/>
        <w:adjustRightInd w:val="0"/>
        <w:spacing w:after="0" w:line="240" w:lineRule="auto"/>
        <w:ind w:firstLine="709"/>
        <w:jc w:val="both"/>
        <w:rPr>
          <w:rFonts w:ascii="Microsoft Sans Serif" w:hAnsi="Microsoft Sans Serif" w:cs="Microsoft Sans Serif"/>
          <w:sz w:val="29"/>
          <w:szCs w:val="29"/>
          <w:lang w:val="kk-KZ" w:eastAsia="ar-SA"/>
        </w:rPr>
      </w:pPr>
      <w:r w:rsidRPr="003B4242">
        <w:rPr>
          <w:rFonts w:ascii="Times New Roman" w:hAnsi="Times New Roman" w:cs="Times New Roman"/>
          <w:i/>
          <w:iCs/>
          <w:sz w:val="28"/>
          <w:szCs w:val="28"/>
          <w:lang w:val="kk-KZ" w:eastAsia="ar-SA"/>
        </w:rPr>
        <w:t>Id</w:t>
      </w:r>
      <w:r w:rsidRPr="003B4242">
        <w:rPr>
          <w:rFonts w:ascii="Times New Roman" w:hAnsi="Times New Roman" w:cs="Times New Roman"/>
          <w:i/>
          <w:iCs/>
          <w:sz w:val="28"/>
          <w:szCs w:val="28"/>
          <w:vertAlign w:val="subscript"/>
          <w:lang w:val="kk-KZ" w:eastAsia="ar-SA"/>
        </w:rPr>
        <w:t>t</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 xml:space="preserve">– </w:t>
      </w:r>
      <w:r w:rsidRPr="003B4242">
        <w:rPr>
          <w:rFonts w:ascii="Times New Roman CYR" w:hAnsi="Times New Roman CYR" w:cs="Times New Roman CYR"/>
          <w:sz w:val="28"/>
          <w:szCs w:val="28"/>
          <w:lang w:val="kk-KZ" w:eastAsia="ar-SA"/>
        </w:rPr>
        <w:t xml:space="preserve">есепті </w:t>
      </w:r>
      <w:r w:rsidRPr="003B4242">
        <w:rPr>
          <w:rFonts w:ascii="Times New Roman CYR" w:hAnsi="Times New Roman CYR" w:cs="Times New Roman CYR"/>
          <w:i/>
          <w:iCs/>
          <w:sz w:val="28"/>
          <w:szCs w:val="28"/>
          <w:lang w:val="kk-KZ" w:eastAsia="ar-SA"/>
        </w:rPr>
        <w:t>t</w:t>
      </w:r>
      <w:r w:rsidRPr="003B4242">
        <w:rPr>
          <w:rFonts w:ascii="Times New Roman CYR" w:hAnsi="Times New Roman CYR" w:cs="Times New Roman CYR"/>
          <w:sz w:val="28"/>
          <w:szCs w:val="28"/>
          <w:lang w:val="kk-KZ" w:eastAsia="ar-SA"/>
        </w:rPr>
        <w:t xml:space="preserve"> айының өткен жылғы желтоқсанға баға индексі;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Igd</w:t>
      </w:r>
      <w:r w:rsidRPr="003B4242">
        <w:rPr>
          <w:rFonts w:ascii="Times New Roman" w:hAnsi="Times New Roman" w:cs="Times New Roman"/>
          <w:i/>
          <w:iCs/>
          <w:sz w:val="28"/>
          <w:szCs w:val="28"/>
          <w:vertAlign w:val="subscript"/>
          <w:lang w:val="kk-KZ" w:eastAsia="ar-SA"/>
        </w:rPr>
        <w:t>(g12)</w:t>
      </w:r>
      <w:r w:rsidRPr="003B4242">
        <w:rPr>
          <w:rFonts w:ascii="Times New Roman" w:hAnsi="Times New Roman" w:cs="Times New Roman"/>
          <w:sz w:val="28"/>
          <w:szCs w:val="28"/>
          <w:lang w:val="kk-KZ" w:eastAsia="ar-SA"/>
        </w:rPr>
        <w:t xml:space="preserve"> – </w:t>
      </w:r>
      <w:r w:rsidRPr="003B4242">
        <w:rPr>
          <w:rFonts w:ascii="Times New Roman" w:hAnsi="Times New Roman" w:cs="Times New Roman"/>
          <w:i/>
          <w:iCs/>
          <w:sz w:val="28"/>
          <w:szCs w:val="28"/>
          <w:lang w:val="kk-KZ" w:eastAsia="ar-SA"/>
        </w:rPr>
        <w:t xml:space="preserve">g12 </w:t>
      </w:r>
      <w:r w:rsidRPr="003B4242">
        <w:rPr>
          <w:rFonts w:ascii="Times New Roman" w:hAnsi="Times New Roman" w:cs="Times New Roman"/>
          <w:sz w:val="28"/>
          <w:szCs w:val="28"/>
          <w:lang w:val="kk-KZ" w:eastAsia="ar-SA"/>
        </w:rPr>
        <w:t xml:space="preserve">өткен жылғы желтоқсандағы </w:t>
      </w:r>
      <w:r w:rsidRPr="003B4242">
        <w:rPr>
          <w:rFonts w:ascii="Times New Roman" w:hAnsi="Times New Roman" w:cs="Times New Roman"/>
          <w:iCs/>
          <w:sz w:val="28"/>
          <w:szCs w:val="28"/>
          <w:lang w:val="kk-KZ" w:eastAsia="ar-SA"/>
        </w:rPr>
        <w:t>g</w:t>
      </w:r>
      <w:r w:rsidRPr="003B4242">
        <w:rPr>
          <w:rFonts w:ascii="Times New Roman" w:hAnsi="Times New Roman" w:cs="Times New Roman"/>
          <w:sz w:val="28"/>
          <w:szCs w:val="28"/>
          <w:lang w:val="kk-KZ" w:eastAsia="ar-SA"/>
        </w:rPr>
        <w:t xml:space="preserve"> жылғы белгіленген базистік кезеңге баға индексі.</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CYR" w:hAnsi="Times New Roman CYR" w:cs="Times New Roman CYR"/>
          <w:sz w:val="28"/>
          <w:szCs w:val="28"/>
          <w:lang w:val="kk-KZ" w:eastAsia="ar-SA"/>
        </w:rPr>
        <w:t>Есептеулер кезінде есепті</w:t>
      </w:r>
      <w:r w:rsidRPr="003B4242">
        <w:rPr>
          <w:rFonts w:ascii="Times New Roman" w:hAnsi="Times New Roman" w:cs="Times New Roman"/>
          <w:sz w:val="28"/>
          <w:szCs w:val="28"/>
          <w:lang w:val="kk-KZ" w:eastAsia="ar-SA"/>
        </w:rPr>
        <w:t xml:space="preserve"> жылғы барлық айлар үшін с</w:t>
      </w:r>
      <w:r w:rsidRPr="003B4242">
        <w:rPr>
          <w:rFonts w:ascii="Times New Roman CYR" w:hAnsi="Times New Roman CYR" w:cs="Times New Roman CYR"/>
          <w:sz w:val="28"/>
          <w:szCs w:val="28"/>
          <w:lang w:val="kk-KZ" w:eastAsia="ar-SA"/>
        </w:rPr>
        <w:t>оңғы құрастырушы тұрақты шама  болып табылады.</w:t>
      </w:r>
      <w:r w:rsidRPr="003B4242">
        <w:rPr>
          <w:rFonts w:ascii="Times New Roman" w:hAnsi="Times New Roman" w:cs="Times New Roman"/>
          <w:sz w:val="28"/>
          <w:szCs w:val="28"/>
          <w:lang w:val="kk-KZ" w:eastAsia="ar-SA"/>
        </w:rPr>
        <w:t xml:space="preserve"> </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48. Өткен жылғы тиісті айға есепті жылғы айлық баға индекстерін есептеу екі жылдық серпінділік қатарының біреуіндегі есепті жылғы айлық баға индексін өткен жылғы айлық баға индексіне бөлу арқылы келесі формула бойынша жүзеге асырылады:</w:t>
      </w:r>
    </w:p>
    <w:p w:rsidR="003B4242" w:rsidRPr="003B4242" w:rsidRDefault="003B4242" w:rsidP="003B4242">
      <w:pPr>
        <w:spacing w:after="0" w:line="240" w:lineRule="auto"/>
        <w:jc w:val="right"/>
        <w:rPr>
          <w:rFonts w:ascii="Times New Roman" w:hAnsi="Times New Roman" w:cs="Times New Roman"/>
          <w:i/>
          <w:sz w:val="28"/>
          <w:szCs w:val="28"/>
          <w:lang w:val="kk-KZ" w:eastAsia="ar-SA"/>
        </w:rPr>
      </w:pP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r w:rsidRPr="003B4242">
        <w:rPr>
          <w:rFonts w:ascii="Times New Roman" w:hAnsi="Times New Roman" w:cs="Times New Roman"/>
          <w:i/>
          <w:position w:val="-38"/>
          <w:sz w:val="28"/>
          <w:szCs w:val="28"/>
          <w:lang w:eastAsia="ar-SA"/>
        </w:rPr>
        <w:object w:dxaOrig="1520" w:dyaOrig="800">
          <v:shape id="_x0000_i1040" type="#_x0000_t75" style="width:90.75pt;height:47.25pt" o:ole="" fillcolor="window">
            <v:imagedata r:id="rId42" o:title=""/>
          </v:shape>
          <o:OLEObject Type="Embed" ProgID="Equation.3" ShapeID="_x0000_i1040" DrawAspect="Content" ObjectID="_1547532992" r:id="rId43"/>
        </w:objec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bCs/>
          <w:sz w:val="28"/>
          <w:szCs w:val="28"/>
          <w:lang w:val="kk-KZ" w:eastAsia="ar-SA"/>
        </w:rPr>
        <w:t>(26)</w:t>
      </w: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lastRenderedPageBreak/>
        <w:t xml:space="preserve">мұндағы: </w:t>
      </w:r>
    </w:p>
    <w:p w:rsidR="003B4242" w:rsidRPr="003B4242" w:rsidRDefault="003B4242" w:rsidP="003B4242">
      <w:pPr>
        <w:autoSpaceDE w:val="0"/>
        <w:autoSpaceDN w:val="0"/>
        <w:adjustRightInd w:val="0"/>
        <w:spacing w:after="0" w:line="240" w:lineRule="auto"/>
        <w:ind w:firstLine="709"/>
        <w:jc w:val="both"/>
        <w:rPr>
          <w:rFonts w:ascii="Microsoft Sans Serif" w:hAnsi="Microsoft Sans Serif" w:cs="Microsoft Sans Serif"/>
          <w:sz w:val="28"/>
          <w:szCs w:val="29"/>
          <w:lang w:val="kk-KZ" w:eastAsia="ar-SA"/>
        </w:rPr>
      </w:pPr>
      <w:r w:rsidRPr="003B4242">
        <w:rPr>
          <w:rFonts w:ascii="Times New Roman" w:hAnsi="Times New Roman" w:cs="Times New Roman"/>
          <w:i/>
          <w:iCs/>
          <w:sz w:val="28"/>
          <w:szCs w:val="28"/>
          <w:lang w:val="kk-KZ" w:eastAsia="ar-SA"/>
        </w:rPr>
        <w:t>I</w:t>
      </w:r>
      <w:r w:rsidRPr="003B4242">
        <w:rPr>
          <w:rFonts w:ascii="Times New Roman" w:hAnsi="Times New Roman" w:cs="Times New Roman"/>
          <w:i/>
          <w:iCs/>
          <w:sz w:val="28"/>
          <w:szCs w:val="28"/>
          <w:vertAlign w:val="subscript"/>
          <w:lang w:val="kk-KZ" w:eastAsia="ar-SA"/>
        </w:rPr>
        <w:t>t</w:t>
      </w:r>
      <w:r w:rsidRPr="003B4242">
        <w:rPr>
          <w:rFonts w:ascii="Times New Roman" w:hAnsi="Times New Roman" w:cs="Times New Roman"/>
          <w:iCs/>
          <w:sz w:val="28"/>
          <w:szCs w:val="28"/>
          <w:lang w:val="kk-KZ" w:eastAsia="ar-SA"/>
        </w:rPr>
        <w:t xml:space="preserve"> –</w:t>
      </w:r>
      <w:r w:rsidRPr="003B4242">
        <w:rPr>
          <w:rFonts w:ascii="Times New Roman" w:hAnsi="Times New Roman" w:cs="Times New Roman"/>
          <w:sz w:val="28"/>
          <w:szCs w:val="28"/>
          <w:lang w:val="kk-KZ" w:eastAsia="ar-SA"/>
        </w:rPr>
        <w:t xml:space="preserve"> есепті </w:t>
      </w:r>
      <w:r w:rsidRPr="003B4242">
        <w:rPr>
          <w:rFonts w:ascii="Times New Roman" w:hAnsi="Times New Roman" w:cs="Times New Roman"/>
          <w:i/>
          <w:sz w:val="28"/>
          <w:szCs w:val="28"/>
          <w:lang w:val="kk-KZ" w:eastAsia="ar-SA"/>
        </w:rPr>
        <w:t>g</w:t>
      </w:r>
      <w:r w:rsidRPr="003B4242">
        <w:rPr>
          <w:rFonts w:ascii="Times New Roman" w:hAnsi="Times New Roman" w:cs="Times New Roman"/>
          <w:sz w:val="28"/>
          <w:szCs w:val="28"/>
          <w:lang w:val="kk-KZ" w:eastAsia="ar-SA"/>
        </w:rPr>
        <w:t xml:space="preserve"> жылғы </w:t>
      </w:r>
      <w:r w:rsidRPr="003B4242">
        <w:rPr>
          <w:rFonts w:ascii="Times New Roman CYR" w:hAnsi="Times New Roman CYR" w:cs="Times New Roman CYR"/>
          <w:i/>
          <w:iCs/>
          <w:sz w:val="28"/>
          <w:szCs w:val="28"/>
          <w:lang w:val="kk-KZ" w:eastAsia="ar-SA"/>
        </w:rPr>
        <w:t>t</w:t>
      </w:r>
      <w:r w:rsidRPr="003B4242">
        <w:rPr>
          <w:rFonts w:ascii="Times New Roman CYR" w:hAnsi="Times New Roman CYR" w:cs="Times New Roman CYR"/>
          <w:sz w:val="28"/>
          <w:szCs w:val="28"/>
          <w:lang w:val="kk-KZ" w:eastAsia="ar-SA"/>
        </w:rPr>
        <w:t xml:space="preserve"> айының өткен </w:t>
      </w:r>
      <w:r w:rsidRPr="003B4242">
        <w:rPr>
          <w:rFonts w:ascii="Times New Roman" w:hAnsi="Times New Roman" w:cs="Times New Roman"/>
          <w:i/>
          <w:sz w:val="28"/>
          <w:szCs w:val="28"/>
          <w:lang w:val="kk-KZ" w:eastAsia="ar-SA"/>
        </w:rPr>
        <w:t>g-1</w:t>
      </w:r>
      <w:r w:rsidRPr="003B4242">
        <w:rPr>
          <w:rFonts w:ascii="Times New Roman CYR" w:hAnsi="Times New Roman CYR" w:cs="Times New Roman CYR"/>
          <w:sz w:val="28"/>
          <w:szCs w:val="28"/>
          <w:lang w:val="kk-KZ" w:eastAsia="ar-SA"/>
        </w:rPr>
        <w:t xml:space="preserve"> жылғы тиісті айға баға индексі;</w:t>
      </w:r>
      <w:r w:rsidRPr="003B4242">
        <w:rPr>
          <w:rFonts w:ascii="Times New Roman" w:hAnsi="Times New Roman" w:cs="Times New Roman"/>
          <w:sz w:val="28"/>
          <w:szCs w:val="28"/>
          <w:lang w:val="kk-KZ" w:eastAsia="ar-SA"/>
        </w:rPr>
        <w:t xml:space="preserve">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It</w:t>
      </w:r>
      <w:r w:rsidRPr="003B4242">
        <w:rPr>
          <w:rFonts w:ascii="Times New Roman" w:hAnsi="Times New Roman" w:cs="Times New Roman"/>
          <w:i/>
          <w:iCs/>
          <w:sz w:val="28"/>
          <w:szCs w:val="28"/>
          <w:vertAlign w:val="subscript"/>
          <w:lang w:val="kk-KZ" w:eastAsia="ar-SA"/>
        </w:rPr>
        <w:t>g</w:t>
      </w:r>
      <w:r w:rsidRPr="003B4242">
        <w:rPr>
          <w:rFonts w:ascii="Times New Roman" w:hAnsi="Times New Roman" w:cs="Times New Roman"/>
          <w:iCs/>
          <w:sz w:val="28"/>
          <w:szCs w:val="28"/>
          <w:lang w:val="kk-KZ" w:eastAsia="ar-SA"/>
        </w:rPr>
        <w:t xml:space="preserve"> – </w:t>
      </w:r>
      <w:r w:rsidRPr="003B4242">
        <w:rPr>
          <w:rFonts w:ascii="Times New Roman CYR" w:hAnsi="Times New Roman CYR" w:cs="Times New Roman CYR"/>
          <w:sz w:val="28"/>
          <w:szCs w:val="28"/>
          <w:lang w:val="kk-KZ" w:eastAsia="ar-SA"/>
        </w:rPr>
        <w:t xml:space="preserve">индекстік қатардағы есепті </w:t>
      </w:r>
      <w:r w:rsidRPr="003B4242">
        <w:rPr>
          <w:rFonts w:ascii="Times New Roman CYR" w:hAnsi="Times New Roman CYR" w:cs="Times New Roman CYR"/>
          <w:i/>
          <w:iCs/>
          <w:sz w:val="28"/>
          <w:szCs w:val="28"/>
          <w:lang w:val="kk-KZ" w:eastAsia="ar-SA"/>
        </w:rPr>
        <w:t>g</w:t>
      </w:r>
      <w:r w:rsidRPr="003B4242">
        <w:rPr>
          <w:rFonts w:ascii="Times New Roman CYR" w:hAnsi="Times New Roman CYR" w:cs="Times New Roman CYR"/>
          <w:iCs/>
          <w:sz w:val="28"/>
          <w:szCs w:val="28"/>
          <w:lang w:val="kk-KZ" w:eastAsia="ar-SA"/>
        </w:rPr>
        <w:t xml:space="preserve"> </w:t>
      </w:r>
      <w:r w:rsidRPr="003B4242">
        <w:rPr>
          <w:rFonts w:ascii="Times New Roman CYR" w:hAnsi="Times New Roman CYR" w:cs="Times New Roman CYR"/>
          <w:sz w:val="28"/>
          <w:szCs w:val="28"/>
          <w:lang w:val="kk-KZ" w:eastAsia="ar-SA"/>
        </w:rPr>
        <w:t xml:space="preserve">жылғы </w:t>
      </w:r>
      <w:r w:rsidRPr="003B4242">
        <w:rPr>
          <w:rFonts w:ascii="Times New Roman CYR" w:hAnsi="Times New Roman CYR" w:cs="Times New Roman CYR"/>
          <w:i/>
          <w:iCs/>
          <w:sz w:val="28"/>
          <w:szCs w:val="28"/>
          <w:lang w:val="kk-KZ" w:eastAsia="ar-SA"/>
        </w:rPr>
        <w:t>t</w:t>
      </w:r>
      <w:r w:rsidRPr="003B4242">
        <w:rPr>
          <w:rFonts w:ascii="Times New Roman CYR" w:hAnsi="Times New Roman CYR" w:cs="Times New Roman CYR"/>
          <w:sz w:val="28"/>
          <w:szCs w:val="28"/>
          <w:lang w:val="kk-KZ" w:eastAsia="ar-SA"/>
        </w:rPr>
        <w:t xml:space="preserve"> айының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iCs/>
          <w:sz w:val="28"/>
          <w:szCs w:val="28"/>
          <w:lang w:val="kk-KZ" w:eastAsia="ar-SA"/>
        </w:rPr>
        <w:t>It</w:t>
      </w:r>
      <w:r w:rsidRPr="003B4242">
        <w:rPr>
          <w:rFonts w:ascii="Times New Roman" w:hAnsi="Times New Roman" w:cs="Times New Roman"/>
          <w:i/>
          <w:iCs/>
          <w:sz w:val="28"/>
          <w:szCs w:val="28"/>
          <w:vertAlign w:val="subscript"/>
          <w:lang w:val="kk-KZ" w:eastAsia="ar-SA"/>
        </w:rPr>
        <w:t>(</w:t>
      </w:r>
      <w:r w:rsidRPr="003B4242">
        <w:rPr>
          <w:rFonts w:ascii="Times New Roman CYR" w:hAnsi="Times New Roman CYR" w:cs="Times New Roman CYR"/>
          <w:i/>
          <w:iCs/>
          <w:sz w:val="28"/>
          <w:szCs w:val="28"/>
          <w:vertAlign w:val="subscript"/>
          <w:lang w:val="kk-KZ" w:eastAsia="ar-SA"/>
        </w:rPr>
        <w:t>g</w:t>
      </w:r>
      <w:r w:rsidRPr="003B4242">
        <w:rPr>
          <w:rFonts w:ascii="Times New Roman" w:hAnsi="Times New Roman" w:cs="Times New Roman"/>
          <w:i/>
          <w:iCs/>
          <w:sz w:val="28"/>
          <w:szCs w:val="28"/>
          <w:vertAlign w:val="subscript"/>
          <w:lang w:val="kk-KZ" w:eastAsia="ar-SA"/>
        </w:rPr>
        <w:t>-1)</w:t>
      </w:r>
      <w:r w:rsidRPr="003B4242">
        <w:rPr>
          <w:rFonts w:ascii="Times New Roman" w:hAnsi="Times New Roman" w:cs="Times New Roman"/>
          <w:sz w:val="28"/>
          <w:szCs w:val="28"/>
          <w:lang w:val="kk-KZ" w:eastAsia="ar-SA"/>
        </w:rPr>
        <w:t xml:space="preserve"> – </w:t>
      </w:r>
      <w:r w:rsidRPr="003B4242">
        <w:rPr>
          <w:rFonts w:ascii="Times New Roman CYR" w:hAnsi="Times New Roman CYR" w:cs="Times New Roman CYR"/>
          <w:sz w:val="28"/>
          <w:szCs w:val="28"/>
          <w:lang w:val="kk-KZ" w:eastAsia="ar-SA"/>
        </w:rPr>
        <w:t xml:space="preserve">индекстік қатардағы өткен </w:t>
      </w:r>
      <w:r w:rsidRPr="003B4242">
        <w:rPr>
          <w:rFonts w:ascii="Times New Roman CYR" w:hAnsi="Times New Roman CYR" w:cs="Times New Roman CYR"/>
          <w:i/>
          <w:iCs/>
          <w:sz w:val="28"/>
          <w:szCs w:val="28"/>
          <w:lang w:val="kk-KZ" w:eastAsia="ar-SA"/>
        </w:rPr>
        <w:t>g-1</w:t>
      </w:r>
      <w:r w:rsidRPr="003B4242">
        <w:rPr>
          <w:rFonts w:ascii="Times New Roman CYR" w:hAnsi="Times New Roman CYR" w:cs="Times New Roman CYR"/>
          <w:iCs/>
          <w:sz w:val="28"/>
          <w:szCs w:val="28"/>
          <w:lang w:val="kk-KZ" w:eastAsia="ar-SA"/>
        </w:rPr>
        <w:t xml:space="preserve"> </w:t>
      </w:r>
      <w:r w:rsidRPr="003B4242">
        <w:rPr>
          <w:rFonts w:ascii="Times New Roman CYR" w:hAnsi="Times New Roman CYR" w:cs="Times New Roman CYR"/>
          <w:sz w:val="28"/>
          <w:szCs w:val="28"/>
          <w:lang w:val="kk-KZ" w:eastAsia="ar-SA"/>
        </w:rPr>
        <w:t>жылғы айдың баға индексі</w:t>
      </w:r>
      <w:r w:rsidRPr="003B4242">
        <w:rPr>
          <w:rFonts w:ascii="Times New Roman" w:hAnsi="Times New Roman" w:cs="Times New Roman"/>
          <w:sz w:val="28"/>
          <w:szCs w:val="28"/>
          <w:lang w:val="kk-KZ" w:eastAsia="ar-SA"/>
        </w:rPr>
        <w:t>.</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49. Өткен жылғы тиісті кезеңге есепті кезеңнің өспелi қорытындысымен баға индекстерi екі жылдық серпінділік қатарының біреуіндегі есепті кезеңнің айлық баға индекстерінің сомасын өткен жылғы осы қатардағы сәйкес айлық баға индекстерінің сомасына бөліндісі ретінде мынадай формуламен айқындалады:</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r w:rsidRPr="003B4242">
        <w:rPr>
          <w:rFonts w:ascii="Times New Roman" w:hAnsi="Times New Roman" w:cs="Times New Roman"/>
          <w:position w:val="-38"/>
          <w:sz w:val="28"/>
          <w:szCs w:val="28"/>
          <w:lang w:eastAsia="ar-SA"/>
        </w:rPr>
        <w:object w:dxaOrig="3700" w:dyaOrig="800">
          <v:shape id="_x0000_i1041" type="#_x0000_t75" style="width:204.75pt;height:43.5pt" o:ole="" fillcolor="window">
            <v:imagedata r:id="rId44" o:title=""/>
          </v:shape>
          <o:OLEObject Type="Embed" ProgID="Equation.3" ShapeID="_x0000_i1041" DrawAspect="Content" ObjectID="_1547532993" r:id="rId45"/>
        </w:objec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bCs/>
          <w:sz w:val="28"/>
          <w:szCs w:val="28"/>
          <w:lang w:val="kk-KZ" w:eastAsia="ar-SA"/>
        </w:rPr>
        <w:t>(27)</w:t>
      </w: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9"/>
          <w:lang w:val="kk-KZ" w:eastAsia="ar-SA"/>
        </w:rPr>
      </w:pPr>
      <w:r w:rsidRPr="003B4242">
        <w:rPr>
          <w:rFonts w:ascii="Times New Roman" w:hAnsi="Times New Roman" w:cs="Times New Roman"/>
          <w:position w:val="-18"/>
          <w:sz w:val="28"/>
          <w:szCs w:val="28"/>
          <w:lang w:eastAsia="ar-SA"/>
        </w:rPr>
        <w:object w:dxaOrig="400" w:dyaOrig="400">
          <v:shape id="_x0000_i1042" type="#_x0000_t75" style="width:20.25pt;height:20.25pt" o:ole="" fillcolor="window">
            <v:imagedata r:id="rId46" o:title=""/>
          </v:shape>
          <o:OLEObject Type="Embed" ProgID="Equation.3" ShapeID="_x0000_i1042" DrawAspect="Content" ObjectID="_1547532994" r:id="rId47"/>
        </w:object>
      </w:r>
      <w:r w:rsidRPr="003B4242">
        <w:rPr>
          <w:rFonts w:ascii="Times New Roman" w:hAnsi="Times New Roman" w:cs="Times New Roman"/>
          <w:sz w:val="28"/>
          <w:szCs w:val="28"/>
          <w:lang w:val="kk-KZ" w:eastAsia="ar-SA"/>
        </w:rPr>
        <w:t xml:space="preserve">– </w:t>
      </w:r>
      <w:r w:rsidRPr="003B4242">
        <w:rPr>
          <w:rFonts w:ascii="Times New Roman CYR" w:hAnsi="Times New Roman CYR" w:cs="Times New Roman CYR"/>
          <w:sz w:val="28"/>
          <w:szCs w:val="28"/>
          <w:lang w:val="kk-KZ" w:eastAsia="ar-SA"/>
        </w:rPr>
        <w:t xml:space="preserve">есепті жылғы қаңтар-желтоқсандағы баға индексі өткен жылғы </w:t>
      </w:r>
      <w:r w:rsidRPr="003B4242">
        <w:rPr>
          <w:rFonts w:ascii="Times New Roman CYR" w:hAnsi="Times New Roman CYR" w:cs="Times New Roman CYR"/>
          <w:sz w:val="28"/>
          <w:szCs w:val="28"/>
          <w:lang w:val="kk-KZ" w:eastAsia="ar-SA"/>
        </w:rPr>
        <w:br/>
        <w:t>қаңтар-желтоқсанға;</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1g</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2g</w:t>
      </w:r>
      <w:r w:rsidRPr="003B4242">
        <w:rPr>
          <w:rFonts w:ascii="Times New Roman" w:hAnsi="Times New Roman" w:cs="Times New Roman"/>
          <w:i/>
          <w:sz w:val="28"/>
          <w:szCs w:val="28"/>
          <w:lang w:val="kk-KZ" w:eastAsia="ar-SA"/>
        </w:rPr>
        <w:t>, ..., I</w:t>
      </w:r>
      <w:r w:rsidRPr="003B4242">
        <w:rPr>
          <w:rFonts w:ascii="Times New Roman" w:hAnsi="Times New Roman" w:cs="Times New Roman"/>
          <w:i/>
          <w:sz w:val="28"/>
          <w:szCs w:val="28"/>
          <w:vertAlign w:val="subscript"/>
          <w:lang w:val="kk-KZ" w:eastAsia="ar-SA"/>
        </w:rPr>
        <w:t>12g</w:t>
      </w:r>
      <w:r w:rsidRPr="003B4242">
        <w:rPr>
          <w:rFonts w:ascii="Times New Roman" w:hAnsi="Times New Roman" w:cs="Times New Roman"/>
          <w:sz w:val="28"/>
          <w:szCs w:val="28"/>
          <w:lang w:val="kk-KZ" w:eastAsia="ar-SA"/>
        </w:rPr>
        <w:t xml:space="preserve"> – индекстік қатардағы есепті жылғы қаңтар, ақпан, ..., желтоқсандағы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1(g-1)</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2(g-1)</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12(g-1)</w:t>
      </w:r>
      <w:r w:rsidRPr="003B4242">
        <w:rPr>
          <w:rFonts w:ascii="Times New Roman" w:hAnsi="Times New Roman" w:cs="Times New Roman"/>
          <w:sz w:val="28"/>
          <w:szCs w:val="28"/>
          <w:lang w:val="kk-KZ" w:eastAsia="ar-SA"/>
        </w:rPr>
        <w:t xml:space="preserve"> – индекстік қатардағы өткен жылғы</w:t>
      </w:r>
      <w:r w:rsidRPr="003B4242">
        <w:rPr>
          <w:rFonts w:ascii="Times New Roman" w:hAnsi="Times New Roman" w:cs="Times New Roman"/>
          <w:i/>
          <w:sz w:val="28"/>
          <w:szCs w:val="28"/>
          <w:lang w:val="kk-KZ" w:eastAsia="ar-SA"/>
        </w:rPr>
        <w:t xml:space="preserve"> </w:t>
      </w:r>
      <w:r w:rsidRPr="003B4242">
        <w:rPr>
          <w:rFonts w:ascii="Times New Roman" w:hAnsi="Times New Roman" w:cs="Times New Roman"/>
          <w:sz w:val="28"/>
          <w:szCs w:val="28"/>
          <w:lang w:val="kk-KZ" w:eastAsia="ar-SA"/>
        </w:rPr>
        <w:t>қаңтар, ақпан, ..., желтоқсандағы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Өткен жылғы тиісті кезеңмен салыстырғанда есепті жылғы тоқсан, жартыжылдық және тоғыз айдағы баға индексі осыған ұқсас есептеледі.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50. Өткен тоқсанға есепті тоқсандағы баға индекстері екі жылдық серпінділік қатарындағы тоқсанға кіретін айлық баға индекстерінің сомасын өткен кезеңдегі айлық баға индекстерінің сомасына қатынасымен келесі формула бойынша анықталады: </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r w:rsidRPr="003B4242">
        <w:rPr>
          <w:rFonts w:ascii="Times New Roman" w:hAnsi="Times New Roman" w:cs="Times New Roman"/>
          <w:position w:val="-34"/>
          <w:sz w:val="28"/>
          <w:szCs w:val="28"/>
          <w:lang w:eastAsia="ar-SA"/>
        </w:rPr>
        <w:object w:dxaOrig="2540" w:dyaOrig="780">
          <v:shape id="_x0000_i1043" type="#_x0000_t75" style="width:127.5pt;height:39pt" o:ole="" fillcolor="window">
            <v:imagedata r:id="rId48" o:title=""/>
          </v:shape>
          <o:OLEObject Type="Embed" ProgID="Equation.3" ShapeID="_x0000_i1043" DrawAspect="Content" ObjectID="_1547532995" r:id="rId49"/>
        </w:object>
      </w:r>
      <w:r w:rsidRPr="003B4242">
        <w:rPr>
          <w:rFonts w:ascii="Times New Roman" w:hAnsi="Times New Roman" w:cs="Times New Roman"/>
          <w:sz w:val="28"/>
          <w:szCs w:val="28"/>
          <w:lang w:val="kk-KZ" w:eastAsia="ar-SA"/>
        </w:rPr>
        <w:t xml:space="preserve">  ,</w:t>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r>
      <w:r w:rsidRPr="003B4242">
        <w:rPr>
          <w:rFonts w:ascii="Times New Roman" w:hAnsi="Times New Roman" w:cs="Times New Roman"/>
          <w:sz w:val="28"/>
          <w:szCs w:val="28"/>
          <w:lang w:val="kk-KZ" w:eastAsia="ar-SA"/>
        </w:rPr>
        <w:tab/>
        <w:t xml:space="preserve">       </w:t>
      </w:r>
      <w:r w:rsidRPr="003B4242">
        <w:rPr>
          <w:rFonts w:ascii="Times New Roman" w:hAnsi="Times New Roman" w:cs="Times New Roman"/>
          <w:bCs/>
          <w:sz w:val="28"/>
          <w:szCs w:val="28"/>
          <w:lang w:val="kk-KZ" w:eastAsia="ar-SA"/>
        </w:rPr>
        <w:t>(28)</w:t>
      </w:r>
    </w:p>
    <w:p w:rsidR="003B4242" w:rsidRPr="003B4242" w:rsidRDefault="003B4242" w:rsidP="003B4242">
      <w:pPr>
        <w:spacing w:after="0" w:line="240" w:lineRule="auto"/>
        <w:jc w:val="right"/>
        <w:rPr>
          <w:rFonts w:ascii="Times New Roman" w:hAnsi="Times New Roman" w:cs="Times New Roman"/>
          <w:bCs/>
          <w:sz w:val="28"/>
          <w:szCs w:val="28"/>
          <w:lang w:val="kk-KZ" w:eastAsia="ar-SA"/>
        </w:rPr>
      </w:pPr>
    </w:p>
    <w:p w:rsidR="003B4242" w:rsidRPr="003B4242" w:rsidRDefault="003B4242" w:rsidP="003B4242">
      <w:pPr>
        <w:autoSpaceDE w:val="0"/>
        <w:autoSpaceDN w:val="0"/>
        <w:adjustRightInd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мұндағы: </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position w:val="-24"/>
          <w:sz w:val="28"/>
          <w:szCs w:val="28"/>
          <w:lang w:eastAsia="ar-SA"/>
        </w:rPr>
        <w:object w:dxaOrig="400" w:dyaOrig="520">
          <v:shape id="_x0000_i1044" type="#_x0000_t75" style="width:20.25pt;height:26.25pt" o:ole="" fillcolor="window">
            <v:imagedata r:id="rId50" o:title=""/>
          </v:shape>
          <o:OLEObject Type="Embed" ProgID="Equation.3" ShapeID="_x0000_i1044" DrawAspect="Content" ObjectID="_1547532996" r:id="rId51"/>
        </w:object>
      </w:r>
      <w:r w:rsidRPr="003B4242">
        <w:rPr>
          <w:rFonts w:ascii="Times New Roman" w:hAnsi="Times New Roman" w:cs="Times New Roman"/>
          <w:sz w:val="28"/>
          <w:szCs w:val="28"/>
          <w:lang w:val="kk-KZ" w:eastAsia="ar-SA"/>
        </w:rPr>
        <w:t>– бірінші тоқсанға есепті жылғы екінші тоқсандағы баға индексі;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4g</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5g</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6g</w:t>
      </w:r>
      <w:r w:rsidRPr="003B4242">
        <w:rPr>
          <w:rFonts w:ascii="Times New Roman" w:hAnsi="Times New Roman" w:cs="Times New Roman"/>
          <w:sz w:val="28"/>
          <w:szCs w:val="28"/>
          <w:lang w:val="kk-KZ" w:eastAsia="ar-SA"/>
        </w:rPr>
        <w:t xml:space="preserve"> – индекстік қатардағы есепті жылғы сәуір, мамыр, маусымдағы баға индекстері;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i/>
          <w:sz w:val="28"/>
          <w:szCs w:val="28"/>
          <w:lang w:val="kk-KZ" w:eastAsia="ar-SA"/>
        </w:rPr>
        <w:t>I</w:t>
      </w:r>
      <w:r w:rsidRPr="003B4242">
        <w:rPr>
          <w:rFonts w:ascii="Times New Roman" w:hAnsi="Times New Roman" w:cs="Times New Roman"/>
          <w:i/>
          <w:sz w:val="28"/>
          <w:szCs w:val="28"/>
          <w:vertAlign w:val="subscript"/>
          <w:lang w:val="kk-KZ" w:eastAsia="ar-SA"/>
        </w:rPr>
        <w:t>1g</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2g</w:t>
      </w:r>
      <w:r w:rsidRPr="003B4242">
        <w:rPr>
          <w:rFonts w:ascii="Times New Roman" w:hAnsi="Times New Roman" w:cs="Times New Roman"/>
          <w:i/>
          <w:sz w:val="28"/>
          <w:szCs w:val="28"/>
          <w:lang w:val="kk-KZ" w:eastAsia="ar-SA"/>
        </w:rPr>
        <w:t>, I</w:t>
      </w:r>
      <w:r w:rsidRPr="003B4242">
        <w:rPr>
          <w:rFonts w:ascii="Times New Roman" w:hAnsi="Times New Roman" w:cs="Times New Roman"/>
          <w:i/>
          <w:sz w:val="28"/>
          <w:szCs w:val="28"/>
          <w:vertAlign w:val="subscript"/>
          <w:lang w:val="kk-KZ" w:eastAsia="ar-SA"/>
        </w:rPr>
        <w:t>3g</w:t>
      </w:r>
      <w:r w:rsidRPr="003B4242">
        <w:rPr>
          <w:rFonts w:ascii="Times New Roman" w:hAnsi="Times New Roman" w:cs="Times New Roman"/>
          <w:sz w:val="28"/>
          <w:szCs w:val="28"/>
          <w:lang w:val="kk-KZ" w:eastAsia="ar-SA"/>
        </w:rPr>
        <w:t xml:space="preserve"> – индекстік қатардағы есепті жылғы қаңтар, ақпан, наурыздағы баға индекстері.</w:t>
      </w:r>
    </w:p>
    <w:p w:rsidR="003B4242" w:rsidRPr="003B4242" w:rsidRDefault="003B4242" w:rsidP="003B4242">
      <w:pPr>
        <w:spacing w:after="0" w:line="240" w:lineRule="auto"/>
        <w:ind w:firstLine="720"/>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51. Баға индекстерін есептеудің аталған формулалары жеке алғанда құрылыстағы баға индексінің әрбір құраушысы бойынша агрегаттаудың барлық сатыларында (жеке, топтық, жиынтық) индекстердің серпінділік қатарларын құру үшін қолданылады.</w:t>
      </w:r>
    </w:p>
    <w:p w:rsidR="003B4242" w:rsidRPr="003B4242" w:rsidRDefault="003B4242" w:rsidP="003B4242">
      <w:pPr>
        <w:spacing w:after="0" w:line="240" w:lineRule="auto"/>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both"/>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6-тарау. Ресми статистикалық ақпаратты тарату</w:t>
      </w:r>
    </w:p>
    <w:p w:rsidR="003B4242" w:rsidRPr="003B4242" w:rsidRDefault="003B4242" w:rsidP="003B4242">
      <w:pPr>
        <w:spacing w:after="0" w:line="240" w:lineRule="auto"/>
        <w:jc w:val="both"/>
        <w:rPr>
          <w:rFonts w:ascii="Times New Roman" w:hAnsi="Times New Roman" w:cs="Times New Roman"/>
          <w:sz w:val="28"/>
          <w:szCs w:val="28"/>
          <w:lang w:val="kk-KZ" w:eastAsia="ar-SA"/>
        </w:rPr>
      </w:pP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52. Құрылыстағы баға индексі Статистикалық жұмыстар жоспарының мерзімдеріне сәйкес ай сайын жарияланады. Ақпарат барлық пайдаланушылар үшін бір мезгілде жедел ақпарат, баспасөз хабарламасы нысанында Комитеттің Интернет-ресурсына орналастыру арқылы таратылады. Құрылыс материалдарының топтары, кластары және түрлері бойынша бағаның өзгеруі туралы ақпарат статистикалық бюллетеньдерде, жинақтарда жарияланады.</w:t>
      </w:r>
    </w:p>
    <w:p w:rsidR="003B4242" w:rsidRPr="003B4242" w:rsidRDefault="003B4242" w:rsidP="003B4242">
      <w:pPr>
        <w:keepNext/>
        <w:widowControl w:val="0"/>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Пайдаланушылар үшін баға индекстерін жариялау қысқаша әдіснамалық түсініктемелермен бірге беріледі.</w:t>
      </w:r>
    </w:p>
    <w:p w:rsidR="003B4242" w:rsidRPr="003B4242" w:rsidRDefault="003B4242" w:rsidP="003B4242">
      <w:pPr>
        <w:spacing w:after="0" w:line="240" w:lineRule="auto"/>
        <w:ind w:firstLine="709"/>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Құрылыс материалдарының орташа бағасын жариялау алғашқы статистикалық деректердің құпиялылығын және </w:t>
      </w:r>
      <w:r w:rsidRPr="003B4242">
        <w:rPr>
          <w:rFonts w:ascii="Times New Roman" w:hAnsi="Times New Roman" w:cs="Arial"/>
          <w:sz w:val="28"/>
          <w:szCs w:val="28"/>
          <w:lang w:val="kk-KZ" w:eastAsia="ar-SA"/>
        </w:rPr>
        <w:t>өңір мен Қазақстан Республикасы бойынша есептелген орташа бағаның репрезентативтілігін сақтай отырып жүзеге асырылады.</w:t>
      </w: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pacing w:after="0" w:line="240" w:lineRule="auto"/>
        <w:jc w:val="right"/>
        <w:rPr>
          <w:rFonts w:ascii="Times New Roman"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lastRenderedPageBreak/>
        <w:t xml:space="preserve">Құрылыстағы баға индекстерін құру әдістемесіне </w:t>
      </w: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1-қосымша</w:t>
      </w:r>
    </w:p>
    <w:p w:rsidR="003B4242" w:rsidRPr="003B4242" w:rsidRDefault="003B4242" w:rsidP="003B4242">
      <w:pPr>
        <w:spacing w:after="0" w:line="240" w:lineRule="auto"/>
        <w:rPr>
          <w:rFonts w:ascii="Times New Roman" w:hAnsi="Times New Roman" w:cs="Times New Roman"/>
          <w:sz w:val="28"/>
          <w:szCs w:val="28"/>
          <w:lang w:val="kk-KZ" w:eastAsia="ar-SA"/>
        </w:rPr>
      </w:pPr>
    </w:p>
    <w:p w:rsidR="003B4242" w:rsidRPr="003B4242" w:rsidRDefault="003B4242" w:rsidP="003B4242">
      <w:pPr>
        <w:spacing w:after="0" w:line="240" w:lineRule="auto"/>
        <w:rPr>
          <w:rFonts w:ascii="Times New Roman" w:hAnsi="Times New Roman" w:cs="Times New Roman"/>
          <w:sz w:val="28"/>
          <w:szCs w:val="28"/>
          <w:lang w:val="kk-KZ" w:eastAsia="ar-SA"/>
        </w:rPr>
      </w:pPr>
    </w:p>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Құрылыс индекстері элементтерінің құрамы</w:t>
      </w:r>
    </w:p>
    <w:p w:rsidR="003B4242" w:rsidRPr="003B4242" w:rsidRDefault="003B4242" w:rsidP="003B4242">
      <w:pPr>
        <w:spacing w:after="0" w:line="240" w:lineRule="auto"/>
        <w:rPr>
          <w:rFonts w:ascii="Times New Roman" w:hAnsi="Times New Roman" w:cs="Times New Roman"/>
          <w:sz w:val="28"/>
          <w:szCs w:val="28"/>
          <w:lang w:val="kk-KZ"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4820"/>
      </w:tblGrid>
      <w:tr w:rsidR="003B4242" w:rsidRPr="00845CF3" w:rsidTr="00B026A2">
        <w:trPr>
          <w:trHeight w:val="613"/>
        </w:trPr>
        <w:tc>
          <w:tcPr>
            <w:tcW w:w="4819" w:type="dxa"/>
            <w:vAlign w:val="center"/>
          </w:tcPr>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Құрылыс құнының индексі (cost index)</w:t>
            </w:r>
          </w:p>
        </w:tc>
        <w:tc>
          <w:tcPr>
            <w:tcW w:w="4820" w:type="dxa"/>
            <w:vAlign w:val="center"/>
          </w:tcPr>
          <w:p w:rsidR="003B4242" w:rsidRPr="003B4242" w:rsidRDefault="003B4242" w:rsidP="003B4242">
            <w:pPr>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Құрылыстағы баға индексі (price index)</w:t>
            </w: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i/>
                <w:sz w:val="28"/>
                <w:szCs w:val="28"/>
                <w:lang w:eastAsia="ar-SA"/>
              </w:rPr>
            </w:pPr>
            <w:r w:rsidRPr="003B4242">
              <w:rPr>
                <w:rFonts w:ascii="Times New Roman" w:hAnsi="Times New Roman" w:cs="Times New Roman"/>
                <w:i/>
                <w:sz w:val="28"/>
                <w:szCs w:val="28"/>
                <w:lang w:eastAsia="ar-SA"/>
              </w:rPr>
              <w:t>(</w:t>
            </w:r>
            <w:r w:rsidRPr="003B4242">
              <w:rPr>
                <w:rFonts w:ascii="Times New Roman" w:hAnsi="Times New Roman" w:cs="Times New Roman"/>
                <w:i/>
                <w:sz w:val="28"/>
                <w:szCs w:val="28"/>
                <w:lang w:val="kk-KZ" w:eastAsia="ar-SA"/>
              </w:rPr>
              <w:t>мердігер төлеген элементтерді қамтиды</w:t>
            </w:r>
            <w:r w:rsidRPr="003B4242">
              <w:rPr>
                <w:rFonts w:ascii="Times New Roman" w:hAnsi="Times New Roman" w:cs="Times New Roman"/>
                <w:i/>
                <w:sz w:val="28"/>
                <w:szCs w:val="28"/>
                <w:lang w:eastAsia="ar-SA"/>
              </w:rPr>
              <w:t>)</w:t>
            </w:r>
          </w:p>
        </w:tc>
        <w:tc>
          <w:tcPr>
            <w:tcW w:w="4820" w:type="dxa"/>
          </w:tcPr>
          <w:p w:rsidR="003B4242" w:rsidRPr="003B4242" w:rsidRDefault="003B4242" w:rsidP="003B4242">
            <w:pPr>
              <w:spacing w:after="0" w:line="240" w:lineRule="auto"/>
              <w:jc w:val="center"/>
              <w:rPr>
                <w:rFonts w:ascii="Times New Roman" w:hAnsi="Times New Roman" w:cs="Times New Roman"/>
                <w:i/>
                <w:sz w:val="28"/>
                <w:szCs w:val="28"/>
                <w:lang w:eastAsia="ar-SA"/>
              </w:rPr>
            </w:pPr>
            <w:r w:rsidRPr="003B4242">
              <w:rPr>
                <w:rFonts w:ascii="Times New Roman" w:hAnsi="Times New Roman" w:cs="Times New Roman"/>
                <w:i/>
                <w:sz w:val="28"/>
                <w:szCs w:val="28"/>
                <w:lang w:eastAsia="ar-SA"/>
              </w:rPr>
              <w:t>(</w:t>
            </w:r>
            <w:r w:rsidRPr="003B4242">
              <w:rPr>
                <w:rFonts w:ascii="Times New Roman" w:hAnsi="Times New Roman" w:cs="Times New Roman"/>
                <w:i/>
                <w:sz w:val="28"/>
                <w:szCs w:val="28"/>
                <w:lang w:val="kk-KZ" w:eastAsia="ar-SA"/>
              </w:rPr>
              <w:t>тапсырыс беруші төлеген элементтерді қамтиды</w:t>
            </w:r>
            <w:r w:rsidRPr="003B4242">
              <w:rPr>
                <w:rFonts w:ascii="Times New Roman" w:hAnsi="Times New Roman" w:cs="Times New Roman"/>
                <w:i/>
                <w:sz w:val="28"/>
                <w:szCs w:val="28"/>
                <w:lang w:eastAsia="ar-SA"/>
              </w:rPr>
              <w:t>)</w:t>
            </w: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eastAsia="ar-SA"/>
              </w:rPr>
            </w:pP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sz w:val="28"/>
                <w:szCs w:val="28"/>
                <w:lang w:eastAsia="ar-SA"/>
              </w:rPr>
            </w:pPr>
            <w:r w:rsidRPr="003B4242">
              <w:rPr>
                <w:rFonts w:ascii="Times New Roman" w:hAnsi="Times New Roman" w:cs="Times New Roman"/>
                <w:sz w:val="28"/>
                <w:szCs w:val="28"/>
                <w:lang w:eastAsia="ar-SA"/>
              </w:rPr>
              <w:t>Материал</w:t>
            </w:r>
            <w:r w:rsidRPr="003B4242">
              <w:rPr>
                <w:rFonts w:ascii="Times New Roman" w:hAnsi="Times New Roman" w:cs="Times New Roman"/>
                <w:sz w:val="28"/>
                <w:szCs w:val="28"/>
                <w:lang w:val="kk-KZ" w:eastAsia="ar-SA"/>
              </w:rPr>
              <w:t>дар</w:t>
            </w: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eastAsia="ar-SA"/>
              </w:rPr>
            </w:pPr>
            <w:r w:rsidRPr="003B4242">
              <w:rPr>
                <w:rFonts w:ascii="Times New Roman" w:hAnsi="Times New Roman" w:cs="Times New Roman"/>
                <w:sz w:val="28"/>
                <w:szCs w:val="28"/>
                <w:lang w:eastAsia="ar-SA"/>
              </w:rPr>
              <w:t>Материал</w:t>
            </w:r>
            <w:r w:rsidRPr="003B4242">
              <w:rPr>
                <w:rFonts w:ascii="Times New Roman" w:hAnsi="Times New Roman" w:cs="Times New Roman"/>
                <w:sz w:val="28"/>
                <w:szCs w:val="28"/>
                <w:lang w:val="kk-KZ" w:eastAsia="ar-SA"/>
              </w:rPr>
              <w:t>дар</w:t>
            </w: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Жұмыс күші</w:t>
            </w: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Жұмыс күші</w:t>
            </w: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Машиналар мен жабдықтарды пайдалану</w:t>
            </w: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Машиналар мен жабдықтарды пайдалану</w:t>
            </w:r>
          </w:p>
        </w:tc>
      </w:tr>
      <w:tr w:rsidR="003B4242" w:rsidRPr="003B4242" w:rsidTr="00B026A2">
        <w:tc>
          <w:tcPr>
            <w:tcW w:w="4819"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Көлік қызметтері және басқалар</w:t>
            </w: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Көлік қызметі және басқалар</w:t>
            </w:r>
          </w:p>
        </w:tc>
      </w:tr>
      <w:tr w:rsidR="003B4242" w:rsidRPr="003B4242" w:rsidTr="00B026A2">
        <w:tc>
          <w:tcPr>
            <w:tcW w:w="4819" w:type="dxa"/>
            <w:vMerge w:val="restart"/>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Үстеме шығыстар</w:t>
            </w: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Үстеме шығыстар</w:t>
            </w:r>
          </w:p>
        </w:tc>
      </w:tr>
      <w:tr w:rsidR="003B4242" w:rsidRPr="003B4242" w:rsidTr="00B026A2">
        <w:tc>
          <w:tcPr>
            <w:tcW w:w="4819" w:type="dxa"/>
            <w:vMerge/>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b/>
                <w:sz w:val="28"/>
                <w:szCs w:val="28"/>
                <w:lang w:eastAsia="ar-SA"/>
              </w:rPr>
            </w:pPr>
            <w:r w:rsidRPr="003B4242">
              <w:rPr>
                <w:rFonts w:ascii="Times New Roman" w:hAnsi="Times New Roman" w:cs="Times New Roman"/>
                <w:b/>
                <w:sz w:val="28"/>
                <w:szCs w:val="28"/>
                <w:lang w:eastAsia="ar-SA"/>
              </w:rPr>
              <w:t>+</w:t>
            </w:r>
          </w:p>
        </w:tc>
      </w:tr>
      <w:tr w:rsidR="003B4242" w:rsidRPr="003B4242" w:rsidTr="00B026A2">
        <w:tc>
          <w:tcPr>
            <w:tcW w:w="4819" w:type="dxa"/>
            <w:vMerge/>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Мердігердің пайдасы</w:t>
            </w:r>
          </w:p>
        </w:tc>
      </w:tr>
      <w:tr w:rsidR="003B4242" w:rsidRPr="003B4242" w:rsidTr="00B026A2">
        <w:tc>
          <w:tcPr>
            <w:tcW w:w="4819" w:type="dxa"/>
            <w:vMerge/>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b/>
                <w:sz w:val="28"/>
                <w:szCs w:val="28"/>
                <w:lang w:eastAsia="ar-SA"/>
              </w:rPr>
            </w:pPr>
            <w:r w:rsidRPr="003B4242">
              <w:rPr>
                <w:rFonts w:ascii="Times New Roman" w:hAnsi="Times New Roman" w:cs="Times New Roman"/>
                <w:b/>
                <w:sz w:val="28"/>
                <w:szCs w:val="28"/>
                <w:lang w:eastAsia="ar-SA"/>
              </w:rPr>
              <w:t>+</w:t>
            </w:r>
          </w:p>
        </w:tc>
      </w:tr>
      <w:tr w:rsidR="003B4242" w:rsidRPr="003B4242" w:rsidTr="00B026A2">
        <w:tc>
          <w:tcPr>
            <w:tcW w:w="4819" w:type="dxa"/>
            <w:vMerge/>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Жабдықтар</w:t>
            </w:r>
          </w:p>
        </w:tc>
      </w:tr>
      <w:tr w:rsidR="003B4242" w:rsidRPr="003B4242" w:rsidTr="00B026A2">
        <w:tc>
          <w:tcPr>
            <w:tcW w:w="4819" w:type="dxa"/>
            <w:vMerge/>
          </w:tcPr>
          <w:p w:rsidR="003B4242" w:rsidRPr="003B4242" w:rsidRDefault="003B4242" w:rsidP="003B4242">
            <w:pPr>
              <w:spacing w:after="0" w:line="240" w:lineRule="auto"/>
              <w:jc w:val="center"/>
              <w:rPr>
                <w:rFonts w:ascii="Times New Roman" w:hAnsi="Times New Roman" w:cs="Times New Roman"/>
                <w:sz w:val="28"/>
                <w:szCs w:val="28"/>
                <w:lang w:eastAsia="ar-SA"/>
              </w:rPr>
            </w:pPr>
          </w:p>
        </w:tc>
        <w:tc>
          <w:tcPr>
            <w:tcW w:w="4820" w:type="dxa"/>
          </w:tcPr>
          <w:p w:rsidR="003B4242" w:rsidRPr="003B4242" w:rsidRDefault="003B4242" w:rsidP="003B4242">
            <w:pPr>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Өзге де шығындар</w:t>
            </w:r>
          </w:p>
        </w:tc>
      </w:tr>
    </w:tbl>
    <w:p w:rsidR="003B4242" w:rsidRPr="003B4242" w:rsidRDefault="003B4242" w:rsidP="003B4242">
      <w:pPr>
        <w:suppressAutoHyphens/>
        <w:spacing w:after="0" w:line="240" w:lineRule="auto"/>
        <w:ind w:left="6521"/>
        <w:rPr>
          <w:rFonts w:ascii="Times New Roman" w:eastAsia="Arial" w:hAnsi="Times New Roman" w:cs="Times New Roman"/>
          <w:sz w:val="24"/>
          <w:szCs w:val="24"/>
          <w:lang w:val="kk-KZ"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521"/>
        <w:rPr>
          <w:rFonts w:ascii="Times New Roman" w:eastAsia="Arial" w:hAnsi="Times New Roman" w:cs="Times New Roman"/>
          <w:sz w:val="24"/>
          <w:szCs w:val="24"/>
          <w:lang w:val="en-US"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lastRenderedPageBreak/>
        <w:t xml:space="preserve">Құрылыстағы баға индекстерін құру әдістемесіне </w:t>
      </w:r>
    </w:p>
    <w:p w:rsidR="003B4242" w:rsidRPr="003B4242" w:rsidRDefault="003B4242" w:rsidP="003B4242">
      <w:pPr>
        <w:suppressAutoHyphens/>
        <w:spacing w:after="0" w:line="240" w:lineRule="auto"/>
        <w:ind w:left="6237"/>
        <w:rPr>
          <w:rFonts w:ascii="Times New Roman" w:eastAsia="Arial" w:hAnsi="Times New Roman" w:cs="Times New Roman"/>
          <w:sz w:val="28"/>
          <w:szCs w:val="28"/>
          <w:lang w:val="kk-KZ" w:eastAsia="ar-SA"/>
        </w:rPr>
      </w:pPr>
      <w:r w:rsidRPr="003B4242">
        <w:rPr>
          <w:rFonts w:ascii="Times New Roman" w:eastAsia="Arial" w:hAnsi="Times New Roman" w:cs="Times New Roman"/>
          <w:sz w:val="28"/>
          <w:szCs w:val="28"/>
          <w:lang w:val="kk-KZ" w:eastAsia="ar-SA"/>
        </w:rPr>
        <w:t>2-қосымша</w:t>
      </w:r>
    </w:p>
    <w:p w:rsidR="003B4242" w:rsidRPr="003B4242" w:rsidRDefault="003B4242" w:rsidP="003B4242">
      <w:pPr>
        <w:spacing w:after="0" w:line="240" w:lineRule="auto"/>
        <w:ind w:left="6804"/>
        <w:rPr>
          <w:rFonts w:ascii="Times New Roman" w:hAnsi="Times New Roman" w:cs="Times New Roman"/>
          <w:sz w:val="28"/>
          <w:szCs w:val="28"/>
          <w:lang w:val="kk-KZ" w:eastAsia="ar-SA"/>
        </w:rPr>
      </w:pPr>
    </w:p>
    <w:p w:rsidR="003B4242" w:rsidRPr="003B4242" w:rsidRDefault="003B4242" w:rsidP="003B4242">
      <w:pPr>
        <w:spacing w:after="0" w:line="240" w:lineRule="auto"/>
        <w:ind w:left="6804"/>
        <w:rPr>
          <w:rFonts w:ascii="Times New Roman" w:hAnsi="Times New Roman" w:cs="Times New Roman"/>
          <w:sz w:val="28"/>
          <w:szCs w:val="28"/>
          <w:lang w:val="kk-KZ" w:eastAsia="ar-SA"/>
        </w:rPr>
      </w:pPr>
    </w:p>
    <w:p w:rsidR="003B4242" w:rsidRPr="003B4242" w:rsidRDefault="003B4242" w:rsidP="003B4242">
      <w:pPr>
        <w:suppressAutoHyphens/>
        <w:spacing w:after="0" w:line="240" w:lineRule="auto"/>
        <w:jc w:val="center"/>
        <w:rPr>
          <w:rFonts w:ascii="Times New Roman" w:hAnsi="Times New Roman" w:cs="Times New Roman"/>
          <w:b/>
          <w:sz w:val="28"/>
          <w:szCs w:val="28"/>
          <w:lang w:val="kk-KZ" w:eastAsia="ar-SA"/>
        </w:rPr>
      </w:pPr>
      <w:r w:rsidRPr="003B4242">
        <w:rPr>
          <w:rFonts w:ascii="Times New Roman" w:hAnsi="Times New Roman" w:cs="Times New Roman"/>
          <w:b/>
          <w:sz w:val="28"/>
          <w:szCs w:val="28"/>
          <w:lang w:val="kk-KZ" w:eastAsia="ar-SA"/>
        </w:rPr>
        <w:t>РТҮ ресурстық және құндық блоктары шығындарының баптарын қалыптастыру</w:t>
      </w:r>
    </w:p>
    <w:p w:rsidR="003B4242" w:rsidRPr="003B4242" w:rsidRDefault="003B4242" w:rsidP="003B4242">
      <w:pPr>
        <w:suppressAutoHyphens/>
        <w:spacing w:after="0" w:line="240" w:lineRule="auto"/>
        <w:jc w:val="center"/>
        <w:rPr>
          <w:rFonts w:ascii="Times New Roman" w:hAnsi="Times New Roman" w:cs="Times New Roman"/>
          <w:sz w:val="28"/>
          <w:szCs w:val="28"/>
          <w:lang w:val="kk-KZ"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6569"/>
      </w:tblGrid>
      <w:tr w:rsidR="003B4242" w:rsidRPr="003B4242" w:rsidTr="00B026A2">
        <w:tc>
          <w:tcPr>
            <w:tcW w:w="3284" w:type="dxa"/>
          </w:tcPr>
          <w:p w:rsidR="003B4242" w:rsidRPr="003B4242" w:rsidRDefault="003B4242" w:rsidP="003B4242">
            <w:pPr>
              <w:suppressAutoHyphens/>
              <w:spacing w:after="0" w:line="240" w:lineRule="auto"/>
              <w:jc w:val="center"/>
              <w:rPr>
                <w:rFonts w:ascii="Times New Roman" w:hAnsi="Times New Roman" w:cs="Times New Roman"/>
                <w:sz w:val="28"/>
                <w:szCs w:val="28"/>
                <w:lang w:eastAsia="ar-SA"/>
              </w:rPr>
            </w:pPr>
            <w:r w:rsidRPr="003B4242">
              <w:rPr>
                <w:rFonts w:ascii="Times New Roman" w:hAnsi="Times New Roman" w:cs="Times New Roman"/>
                <w:sz w:val="28"/>
                <w:szCs w:val="28"/>
                <w:lang w:val="kk-KZ" w:eastAsia="ar-SA"/>
              </w:rPr>
              <w:t>РТҮ блоктарының баптары</w:t>
            </w:r>
          </w:p>
        </w:tc>
        <w:tc>
          <w:tcPr>
            <w:tcW w:w="6569" w:type="dxa"/>
          </w:tcPr>
          <w:p w:rsidR="003B4242" w:rsidRPr="003B4242" w:rsidRDefault="003B4242" w:rsidP="003B4242">
            <w:pPr>
              <w:suppressAutoHyphens/>
              <w:spacing w:after="0" w:line="240" w:lineRule="auto"/>
              <w:jc w:val="center"/>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Негізгі қызметті жүзеге асыру үшін шығыстардың баптары</w:t>
            </w:r>
          </w:p>
        </w:tc>
      </w:tr>
      <w:tr w:rsidR="003B4242" w:rsidRPr="003B4242" w:rsidTr="00B026A2">
        <w:tc>
          <w:tcPr>
            <w:tcW w:w="9853" w:type="dxa"/>
            <w:gridSpan w:val="2"/>
          </w:tcPr>
          <w:p w:rsidR="003B4242" w:rsidRPr="003B4242" w:rsidRDefault="003B4242" w:rsidP="003B4242">
            <w:pPr>
              <w:suppressAutoHyphens/>
              <w:spacing w:before="120" w:after="120" w:line="240" w:lineRule="auto"/>
              <w:jc w:val="center"/>
              <w:rPr>
                <w:rFonts w:ascii="Times New Roman" w:hAnsi="Times New Roman" w:cs="Times New Roman"/>
                <w:sz w:val="28"/>
                <w:szCs w:val="28"/>
                <w:lang w:eastAsia="ar-SA"/>
              </w:rPr>
            </w:pPr>
            <w:r w:rsidRPr="003B4242">
              <w:rPr>
                <w:rFonts w:ascii="Times New Roman" w:hAnsi="Times New Roman" w:cs="Times New Roman"/>
                <w:b/>
                <w:sz w:val="28"/>
                <w:szCs w:val="28"/>
                <w:lang w:eastAsia="ar-SA"/>
              </w:rPr>
              <w:t>Ресурс</w:t>
            </w:r>
            <w:r w:rsidRPr="003B4242">
              <w:rPr>
                <w:rFonts w:ascii="Times New Roman" w:hAnsi="Times New Roman" w:cs="Times New Roman"/>
                <w:b/>
                <w:sz w:val="28"/>
                <w:szCs w:val="28"/>
                <w:lang w:val="kk-KZ" w:eastAsia="ar-SA"/>
              </w:rPr>
              <w:t>тық блок</w:t>
            </w:r>
          </w:p>
        </w:tc>
      </w:tr>
      <w:tr w:rsidR="003B4242" w:rsidRPr="003B4242" w:rsidTr="00B026A2">
        <w:tc>
          <w:tcPr>
            <w:tcW w:w="3284" w:type="dxa"/>
            <w:vMerge w:val="restart"/>
          </w:tcPr>
          <w:p w:rsidR="003B4242" w:rsidRPr="003B4242" w:rsidRDefault="003B4242" w:rsidP="003B4242">
            <w:pPr>
              <w:suppressAutoHyphens/>
              <w:spacing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Құрылыс материалдары</w:t>
            </w:r>
          </w:p>
        </w:tc>
        <w:tc>
          <w:tcPr>
            <w:tcW w:w="6569" w:type="dxa"/>
            <w:tcBorders>
              <w:bottom w:val="single" w:sz="4" w:space="0" w:color="auto"/>
            </w:tcBorders>
          </w:tcPr>
          <w:p w:rsidR="003B4242" w:rsidRPr="003B4242" w:rsidRDefault="003B4242" w:rsidP="003B4242">
            <w:pPr>
              <w:suppressAutoHyphens/>
              <w:spacing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Құрылыс материалдары, бөлшектер мен конструкцияларға жұмсалған шығыстар</w:t>
            </w:r>
          </w:p>
        </w:tc>
      </w:tr>
      <w:tr w:rsidR="003B4242" w:rsidRPr="003B4242" w:rsidTr="00B026A2">
        <w:tc>
          <w:tcPr>
            <w:tcW w:w="3284" w:type="dxa"/>
            <w:vMerge/>
          </w:tcPr>
          <w:p w:rsidR="003B4242" w:rsidRPr="003B4242" w:rsidRDefault="003B4242" w:rsidP="003B4242">
            <w:pPr>
              <w:suppressAutoHyphens/>
              <w:spacing w:after="0" w:line="240" w:lineRule="auto"/>
              <w:jc w:val="center"/>
              <w:rPr>
                <w:rFonts w:ascii="Times New Roman" w:hAnsi="Times New Roman" w:cs="Times New Roman"/>
                <w:sz w:val="28"/>
                <w:szCs w:val="28"/>
                <w:lang w:eastAsia="ar-SA"/>
              </w:rPr>
            </w:pPr>
          </w:p>
        </w:tc>
        <w:tc>
          <w:tcPr>
            <w:tcW w:w="6569" w:type="dxa"/>
            <w:tcBorders>
              <w:bottom w:val="single" w:sz="4" w:space="0" w:color="auto"/>
            </w:tcBorders>
          </w:tcPr>
          <w:p w:rsidR="003B4242" w:rsidRPr="003B4242" w:rsidRDefault="003B4242" w:rsidP="003B4242">
            <w:pPr>
              <w:suppressAutoHyphens/>
              <w:spacing w:after="0" w:line="240" w:lineRule="auto"/>
              <w:rPr>
                <w:rFonts w:ascii="Times New Roman" w:hAnsi="Times New Roman" w:cs="Times New Roman"/>
                <w:sz w:val="28"/>
                <w:szCs w:val="28"/>
                <w:lang w:eastAsia="ar-SA"/>
              </w:rPr>
            </w:pPr>
            <w:r w:rsidRPr="003B4242">
              <w:rPr>
                <w:rFonts w:ascii="Times New Roman" w:hAnsi="Times New Roman" w:cs="Times New Roman"/>
                <w:sz w:val="28"/>
                <w:szCs w:val="28"/>
                <w:lang w:val="kk-KZ" w:eastAsia="ar-SA"/>
              </w:rPr>
              <w:t>Жиынтықтаушы бұйымдарға, жартылай дайын өнімдерге жұмсалған шығыстар</w:t>
            </w:r>
          </w:p>
        </w:tc>
      </w:tr>
      <w:tr w:rsidR="003B4242" w:rsidRPr="003B4242" w:rsidTr="00B026A2">
        <w:tc>
          <w:tcPr>
            <w:tcW w:w="9853" w:type="dxa"/>
            <w:gridSpan w:val="2"/>
          </w:tcPr>
          <w:p w:rsidR="003B4242" w:rsidRPr="003B4242" w:rsidRDefault="003B4242" w:rsidP="003B4242">
            <w:pPr>
              <w:suppressAutoHyphens/>
              <w:spacing w:before="120" w:after="120" w:line="240" w:lineRule="auto"/>
              <w:jc w:val="center"/>
              <w:rPr>
                <w:rFonts w:ascii="Times New Roman" w:hAnsi="Times New Roman" w:cs="Times New Roman"/>
                <w:sz w:val="28"/>
                <w:szCs w:val="28"/>
                <w:lang w:val="kk-KZ" w:eastAsia="ar-SA"/>
              </w:rPr>
            </w:pPr>
            <w:r w:rsidRPr="003B4242">
              <w:rPr>
                <w:rFonts w:ascii="Times New Roman" w:hAnsi="Times New Roman" w:cs="Times New Roman"/>
                <w:b/>
                <w:sz w:val="28"/>
                <w:szCs w:val="28"/>
                <w:lang w:val="kk-KZ" w:eastAsia="ar-SA"/>
              </w:rPr>
              <w:t>Құндық блок</w:t>
            </w:r>
          </w:p>
        </w:tc>
      </w:tr>
      <w:tr w:rsidR="003B4242" w:rsidRPr="003B4242" w:rsidTr="00B026A2">
        <w:tc>
          <w:tcPr>
            <w:tcW w:w="3284" w:type="dxa"/>
            <w:vMerge w:val="restart"/>
          </w:tcPr>
          <w:p w:rsidR="003B4242" w:rsidRPr="003B4242" w:rsidRDefault="003B4242" w:rsidP="003B4242">
            <w:pPr>
              <w:spacing w:after="0" w:line="240" w:lineRule="auto"/>
              <w:rPr>
                <w:rFonts w:ascii="Times New Roman" w:hAnsi="Times New Roman" w:cs="Times New Roman"/>
                <w:sz w:val="28"/>
                <w:szCs w:val="28"/>
                <w:lang w:eastAsia="ar-SA"/>
              </w:rPr>
            </w:pPr>
            <w:r w:rsidRPr="003B4242">
              <w:rPr>
                <w:rFonts w:ascii="Times New Roman" w:hAnsi="Times New Roman" w:cs="Times New Roman"/>
                <w:sz w:val="28"/>
                <w:szCs w:val="28"/>
                <w:lang w:eastAsia="ar-SA"/>
              </w:rPr>
              <w:t xml:space="preserve">1) </w:t>
            </w:r>
            <w:r w:rsidRPr="003B4242">
              <w:rPr>
                <w:rFonts w:ascii="Times New Roman" w:hAnsi="Times New Roman" w:cs="Times New Roman"/>
                <w:sz w:val="28"/>
                <w:szCs w:val="28"/>
                <w:lang w:val="kk-KZ" w:eastAsia="ar-SA"/>
              </w:rPr>
              <w:t>Машиналар мен механизмдерді пайдалануға жұмсалған шығындар</w:t>
            </w:r>
          </w:p>
        </w:tc>
        <w:tc>
          <w:tcPr>
            <w:tcW w:w="6569" w:type="dxa"/>
            <w:tcBorders>
              <w:bottom w:val="single" w:sz="4" w:space="0" w:color="auto"/>
            </w:tcBorders>
          </w:tcPr>
          <w:p w:rsidR="003B4242" w:rsidRPr="003B4242" w:rsidRDefault="003B4242" w:rsidP="003B4242">
            <w:pPr>
              <w:suppressAutoHyphens/>
              <w:spacing w:after="0" w:line="240" w:lineRule="auto"/>
              <w:rPr>
                <w:rFonts w:ascii="Times New Roman" w:hAnsi="Times New Roman" w:cs="Times New Roman"/>
                <w:sz w:val="28"/>
                <w:szCs w:val="28"/>
                <w:lang w:eastAsia="ar-SA"/>
              </w:rPr>
            </w:pPr>
            <w:r w:rsidRPr="003B4242">
              <w:rPr>
                <w:rFonts w:ascii="Times New Roman" w:hAnsi="Times New Roman" w:cs="Times New Roman"/>
                <w:sz w:val="28"/>
                <w:szCs w:val="28"/>
                <w:lang w:val="kk-KZ" w:eastAsia="ar-SA"/>
              </w:rPr>
              <w:t>Мұнай өңдеу өнімдеріне жұмсалған шығыстар</w:t>
            </w:r>
          </w:p>
        </w:tc>
      </w:tr>
      <w:tr w:rsidR="003B4242" w:rsidRPr="003B4242" w:rsidTr="00B026A2">
        <w:tc>
          <w:tcPr>
            <w:tcW w:w="3284" w:type="dxa"/>
            <w:vMerge/>
          </w:tcPr>
          <w:p w:rsidR="003B4242" w:rsidRPr="003B4242" w:rsidRDefault="003B4242" w:rsidP="003B4242">
            <w:pPr>
              <w:spacing w:after="0" w:line="240" w:lineRule="auto"/>
              <w:rPr>
                <w:rFonts w:ascii="Times New Roman" w:hAnsi="Times New Roman" w:cs="Times New Roman"/>
                <w:sz w:val="28"/>
                <w:szCs w:val="28"/>
                <w:lang w:eastAsia="ar-SA"/>
              </w:rPr>
            </w:pPr>
          </w:p>
        </w:tc>
        <w:tc>
          <w:tcPr>
            <w:tcW w:w="6569" w:type="dxa"/>
            <w:tcBorders>
              <w:bottom w:val="single" w:sz="4" w:space="0" w:color="auto"/>
            </w:tcBorders>
          </w:tcPr>
          <w:p w:rsidR="003B4242" w:rsidRPr="003B4242" w:rsidRDefault="003B4242" w:rsidP="003B4242">
            <w:pPr>
              <w:suppressAutoHyphens/>
              <w:spacing w:after="0" w:line="240" w:lineRule="auto"/>
              <w:rPr>
                <w:rFonts w:ascii="Times New Roman" w:hAnsi="Times New Roman" w:cs="Times New Roman"/>
                <w:sz w:val="28"/>
                <w:szCs w:val="28"/>
                <w:lang w:eastAsia="ar-SA"/>
              </w:rPr>
            </w:pPr>
            <w:r w:rsidRPr="003B4242">
              <w:rPr>
                <w:rFonts w:ascii="Times New Roman" w:hAnsi="Times New Roman" w:cs="Times New Roman"/>
                <w:sz w:val="28"/>
                <w:szCs w:val="28"/>
                <w:lang w:val="kk-KZ" w:eastAsia="ar-SA"/>
              </w:rPr>
              <w:t>Электр энергиясына жұмсалған шығыстар</w:t>
            </w:r>
          </w:p>
        </w:tc>
      </w:tr>
      <w:tr w:rsidR="003B4242" w:rsidRPr="003B4242" w:rsidTr="00B026A2">
        <w:trPr>
          <w:trHeight w:val="437"/>
        </w:trPr>
        <w:tc>
          <w:tcPr>
            <w:tcW w:w="3284" w:type="dxa"/>
          </w:tcPr>
          <w:p w:rsidR="003B4242" w:rsidRPr="003B4242" w:rsidRDefault="003B4242" w:rsidP="003B4242">
            <w:pPr>
              <w:suppressAutoHyphens/>
              <w:spacing w:before="100" w:beforeAutospacing="1"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2) Еңбекақы төлеуге жұмсалған шығындар</w:t>
            </w:r>
          </w:p>
        </w:tc>
        <w:tc>
          <w:tcPr>
            <w:tcW w:w="6569" w:type="dxa"/>
            <w:tcBorders>
              <w:bottom w:val="single" w:sz="4" w:space="0" w:color="auto"/>
            </w:tcBorders>
          </w:tcPr>
          <w:p w:rsidR="003B4242" w:rsidRPr="003B4242" w:rsidRDefault="003B4242" w:rsidP="003B4242">
            <w:pPr>
              <w:suppressAutoHyphens/>
              <w:spacing w:before="120"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Еңбекақыға жұмсалған шығыстар</w:t>
            </w:r>
          </w:p>
        </w:tc>
      </w:tr>
      <w:tr w:rsidR="003B4242" w:rsidRPr="00845CF3" w:rsidTr="00B026A2">
        <w:tc>
          <w:tcPr>
            <w:tcW w:w="3284" w:type="dxa"/>
            <w:vMerge w:val="restart"/>
          </w:tcPr>
          <w:p w:rsidR="003B4242" w:rsidRPr="003B4242" w:rsidRDefault="003B4242" w:rsidP="003B4242">
            <w:pPr>
              <w:suppressAutoHyphens/>
              <w:spacing w:before="120"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3) Шеткері ұйымдардың өндірістік сипаттағы басқа да қызметтеріне жұмсалған шығындар</w:t>
            </w:r>
          </w:p>
        </w:tc>
        <w:tc>
          <w:tcPr>
            <w:tcW w:w="6569" w:type="dxa"/>
            <w:tcBorders>
              <w:bottom w:val="single" w:sz="4" w:space="0" w:color="auto"/>
            </w:tcBorders>
          </w:tcPr>
          <w:p w:rsidR="003B4242" w:rsidRPr="003B4242" w:rsidRDefault="003B4242" w:rsidP="003B4242">
            <w:pPr>
              <w:spacing w:after="0" w:line="240" w:lineRule="auto"/>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Құрылыс жүктерін тасымалдау бойынша жүк көлігі қызметтеріне жұмсалған шығыстар</w:t>
            </w:r>
          </w:p>
        </w:tc>
      </w:tr>
      <w:tr w:rsidR="003B4242" w:rsidRPr="00845CF3" w:rsidTr="00B026A2">
        <w:tc>
          <w:tcPr>
            <w:tcW w:w="3284" w:type="dxa"/>
            <w:vMerge/>
          </w:tcPr>
          <w:p w:rsidR="003B4242" w:rsidRPr="003B4242" w:rsidRDefault="003B4242" w:rsidP="003B4242">
            <w:pPr>
              <w:suppressAutoHyphens/>
              <w:spacing w:before="120" w:after="0" w:line="240" w:lineRule="auto"/>
              <w:jc w:val="both"/>
              <w:rPr>
                <w:rFonts w:ascii="Times New Roman" w:hAnsi="Times New Roman" w:cs="Times New Roman"/>
                <w:sz w:val="28"/>
                <w:szCs w:val="28"/>
                <w:lang w:val="kk-KZ" w:eastAsia="ar-SA"/>
              </w:rPr>
            </w:pPr>
          </w:p>
        </w:tc>
        <w:tc>
          <w:tcPr>
            <w:tcW w:w="6569" w:type="dxa"/>
          </w:tcPr>
          <w:p w:rsidR="003B4242" w:rsidRPr="003B4242" w:rsidRDefault="003B4242" w:rsidP="003B4242">
            <w:pPr>
              <w:suppressAutoHyphens/>
              <w:spacing w:before="120"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Құрылыс техникасын және жабдықтарды жалға алу бойынша қызметтерге жұмсалған шығыстар</w:t>
            </w:r>
          </w:p>
        </w:tc>
      </w:tr>
      <w:tr w:rsidR="003B4242" w:rsidRPr="00845CF3" w:rsidTr="00B026A2">
        <w:tc>
          <w:tcPr>
            <w:tcW w:w="3284" w:type="dxa"/>
          </w:tcPr>
          <w:p w:rsidR="003B4242" w:rsidRPr="003B4242" w:rsidRDefault="003B4242" w:rsidP="003B4242">
            <w:pPr>
              <w:suppressAutoHyphens/>
              <w:spacing w:before="120" w:after="0" w:line="240" w:lineRule="auto"/>
              <w:jc w:val="both"/>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4) Үстеме шығыстар</w:t>
            </w:r>
          </w:p>
        </w:tc>
        <w:tc>
          <w:tcPr>
            <w:tcW w:w="6569" w:type="dxa"/>
            <w:tcBorders>
              <w:bottom w:val="single" w:sz="4" w:space="0" w:color="auto"/>
            </w:tcBorders>
          </w:tcPr>
          <w:p w:rsidR="003B4242" w:rsidRPr="003B4242" w:rsidRDefault="003B4242" w:rsidP="003B4242">
            <w:pPr>
              <w:suppressAutoHyphens/>
              <w:spacing w:before="120" w:after="0" w:line="240" w:lineRule="auto"/>
              <w:rPr>
                <w:rFonts w:ascii="Times New Roman" w:hAnsi="Times New Roman" w:cs="Times New Roman"/>
                <w:sz w:val="28"/>
                <w:szCs w:val="28"/>
                <w:lang w:val="kk-KZ" w:eastAsia="ar-SA"/>
              </w:rPr>
            </w:pPr>
            <w:r w:rsidRPr="003B4242">
              <w:rPr>
                <w:rFonts w:ascii="Times New Roman" w:hAnsi="Times New Roman" w:cs="Times New Roman"/>
                <w:sz w:val="28"/>
                <w:szCs w:val="28"/>
                <w:lang w:val="kk-KZ" w:eastAsia="ar-SA"/>
              </w:rPr>
              <w:t xml:space="preserve">Өндірістің жалпы жағдайларын құруға, оған қызмет көрсетуге, ұйымдастыруға және басқаруға байланысты құрылыс-монтаж ұйымдарының шығыстарын өтеуге жұмсалған қаражат </w:t>
            </w:r>
          </w:p>
        </w:tc>
      </w:tr>
    </w:tbl>
    <w:p w:rsidR="003B4242" w:rsidRPr="003B4242" w:rsidRDefault="003B4242" w:rsidP="003B4242">
      <w:pPr>
        <w:spacing w:after="0" w:line="240" w:lineRule="auto"/>
        <w:rPr>
          <w:rFonts w:ascii="Times New Roman" w:hAnsi="Times New Roman" w:cs="Times New Roman"/>
          <w:sz w:val="24"/>
          <w:szCs w:val="24"/>
          <w:lang w:val="kk-KZ" w:eastAsia="ar-SA"/>
        </w:rPr>
      </w:pPr>
    </w:p>
    <w:p w:rsidR="00E945C8" w:rsidRPr="00E945C8" w:rsidRDefault="00E945C8" w:rsidP="005E2DD8">
      <w:pPr>
        <w:pStyle w:val="11"/>
        <w:spacing w:after="0" w:line="240" w:lineRule="auto"/>
        <w:ind w:left="0" w:firstLine="709"/>
        <w:jc w:val="both"/>
        <w:rPr>
          <w:rFonts w:ascii="Times New Roman" w:hAnsi="Times New Roman" w:cs="Times New Roman"/>
          <w:sz w:val="28"/>
          <w:szCs w:val="28"/>
          <w:lang w:val="kk-KZ"/>
        </w:rPr>
      </w:pPr>
    </w:p>
    <w:sectPr w:rsidR="00E945C8" w:rsidRPr="00E945C8" w:rsidSect="002B61B5">
      <w:headerReference w:type="default" r:id="rId52"/>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824" w:rsidRDefault="007F5824" w:rsidP="008478B6">
      <w:pPr>
        <w:spacing w:after="0" w:line="240" w:lineRule="auto"/>
      </w:pPr>
      <w:r>
        <w:separator/>
      </w:r>
    </w:p>
  </w:endnote>
  <w:endnote w:type="continuationSeparator" w:id="1">
    <w:p w:rsidR="007F5824" w:rsidRDefault="007F5824" w:rsidP="00847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G_Futura">
    <w:altName w:val="Courier New"/>
    <w:charset w:val="00"/>
    <w:family w:val="swiss"/>
    <w:pitch w:val="variable"/>
    <w:sig w:usb0="00000003" w:usb1="00000000" w:usb2="00000000" w:usb3="00000000" w:csb0="00000001" w:csb1="00000000"/>
  </w:font>
  <w:font w:name="Newton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824" w:rsidRDefault="007F5824" w:rsidP="008478B6">
      <w:pPr>
        <w:spacing w:after="0" w:line="240" w:lineRule="auto"/>
      </w:pPr>
      <w:r>
        <w:separator/>
      </w:r>
    </w:p>
  </w:footnote>
  <w:footnote w:type="continuationSeparator" w:id="1">
    <w:p w:rsidR="007F5824" w:rsidRDefault="007F5824" w:rsidP="00847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6" w:rsidRPr="008478B6" w:rsidRDefault="00E508DB">
    <w:pPr>
      <w:pStyle w:val="a6"/>
      <w:jc w:val="center"/>
      <w:rPr>
        <w:rFonts w:ascii="Times New Roman" w:hAnsi="Times New Roman" w:cs="Times New Roman"/>
      </w:rPr>
    </w:pPr>
    <w:r w:rsidRPr="008478B6">
      <w:rPr>
        <w:rFonts w:ascii="Times New Roman" w:hAnsi="Times New Roman" w:cs="Times New Roman"/>
      </w:rPr>
      <w:fldChar w:fldCharType="begin"/>
    </w:r>
    <w:r w:rsidR="00764FC6" w:rsidRPr="008478B6">
      <w:rPr>
        <w:rFonts w:ascii="Times New Roman" w:hAnsi="Times New Roman" w:cs="Times New Roman"/>
      </w:rPr>
      <w:instrText xml:space="preserve"> PAGE   \* MERGEFORMAT </w:instrText>
    </w:r>
    <w:r w:rsidRPr="008478B6">
      <w:rPr>
        <w:rFonts w:ascii="Times New Roman" w:hAnsi="Times New Roman" w:cs="Times New Roman"/>
      </w:rPr>
      <w:fldChar w:fldCharType="separate"/>
    </w:r>
    <w:r w:rsidR="00845CF3">
      <w:rPr>
        <w:rFonts w:ascii="Times New Roman" w:hAnsi="Times New Roman" w:cs="Times New Roman"/>
        <w:noProof/>
      </w:rPr>
      <w:t>20</w:t>
    </w:r>
    <w:r w:rsidRPr="008478B6">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3978"/>
    <w:multiLevelType w:val="hybridMultilevel"/>
    <w:tmpl w:val="B2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05CA9"/>
    <w:multiLevelType w:val="hybridMultilevel"/>
    <w:tmpl w:val="31C02244"/>
    <w:lvl w:ilvl="0" w:tplc="FFFFFFFF">
      <w:start w:val="1"/>
      <w:numFmt w:val="decimal"/>
      <w:pStyle w:val="ParagraphNumbering"/>
      <w:lvlText w:val="%1.     "/>
      <w:lvlJc w:val="left"/>
      <w:pPr>
        <w:tabs>
          <w:tab w:val="num" w:pos="72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C7B14D3"/>
    <w:multiLevelType w:val="hybridMultilevel"/>
    <w:tmpl w:val="D1BA8BD6"/>
    <w:lvl w:ilvl="0" w:tplc="185ABB60">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3102861"/>
    <w:multiLevelType w:val="hybridMultilevel"/>
    <w:tmpl w:val="2766C3A2"/>
    <w:lvl w:ilvl="0" w:tplc="C5827F90">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DC0E0C"/>
    <w:multiLevelType w:val="hybridMultilevel"/>
    <w:tmpl w:val="3B14FA56"/>
    <w:lvl w:ilvl="0" w:tplc="04190011">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BD27F38"/>
    <w:multiLevelType w:val="hybridMultilevel"/>
    <w:tmpl w:val="C8DA06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D69B6"/>
    <w:rsid w:val="00003DC3"/>
    <w:rsid w:val="0001296A"/>
    <w:rsid w:val="00031443"/>
    <w:rsid w:val="00043B1C"/>
    <w:rsid w:val="00056CEE"/>
    <w:rsid w:val="000B645B"/>
    <w:rsid w:val="000C4517"/>
    <w:rsid w:val="000D0538"/>
    <w:rsid w:val="000E2C9B"/>
    <w:rsid w:val="000F31CB"/>
    <w:rsid w:val="00106EF0"/>
    <w:rsid w:val="00124866"/>
    <w:rsid w:val="0017575D"/>
    <w:rsid w:val="001934BA"/>
    <w:rsid w:val="001A055A"/>
    <w:rsid w:val="001A70F4"/>
    <w:rsid w:val="001B6AA4"/>
    <w:rsid w:val="001C3134"/>
    <w:rsid w:val="001E6379"/>
    <w:rsid w:val="002015A0"/>
    <w:rsid w:val="002035F6"/>
    <w:rsid w:val="002321D4"/>
    <w:rsid w:val="00244D30"/>
    <w:rsid w:val="0025288F"/>
    <w:rsid w:val="00262F2C"/>
    <w:rsid w:val="002823CA"/>
    <w:rsid w:val="0028311B"/>
    <w:rsid w:val="002868DC"/>
    <w:rsid w:val="00290E2C"/>
    <w:rsid w:val="0029715D"/>
    <w:rsid w:val="002A0F22"/>
    <w:rsid w:val="002A2147"/>
    <w:rsid w:val="002B61B5"/>
    <w:rsid w:val="002E48A4"/>
    <w:rsid w:val="002F70B5"/>
    <w:rsid w:val="00316A8A"/>
    <w:rsid w:val="00325436"/>
    <w:rsid w:val="00331D75"/>
    <w:rsid w:val="003417B2"/>
    <w:rsid w:val="003648FA"/>
    <w:rsid w:val="00374DB2"/>
    <w:rsid w:val="00377A53"/>
    <w:rsid w:val="00393E81"/>
    <w:rsid w:val="0039517E"/>
    <w:rsid w:val="003A5AFC"/>
    <w:rsid w:val="003B4242"/>
    <w:rsid w:val="003C1BAF"/>
    <w:rsid w:val="003C29C7"/>
    <w:rsid w:val="003C6500"/>
    <w:rsid w:val="00406A31"/>
    <w:rsid w:val="00422755"/>
    <w:rsid w:val="004347A9"/>
    <w:rsid w:val="0046545F"/>
    <w:rsid w:val="0046784D"/>
    <w:rsid w:val="00494756"/>
    <w:rsid w:val="00495986"/>
    <w:rsid w:val="004E17F4"/>
    <w:rsid w:val="004E396B"/>
    <w:rsid w:val="004F350B"/>
    <w:rsid w:val="004F3E38"/>
    <w:rsid w:val="00500B1C"/>
    <w:rsid w:val="00500FA8"/>
    <w:rsid w:val="00505FA0"/>
    <w:rsid w:val="00530927"/>
    <w:rsid w:val="00560C4A"/>
    <w:rsid w:val="0057536D"/>
    <w:rsid w:val="00575B22"/>
    <w:rsid w:val="00584BE9"/>
    <w:rsid w:val="00590DF6"/>
    <w:rsid w:val="005931AA"/>
    <w:rsid w:val="005932B3"/>
    <w:rsid w:val="005A0C48"/>
    <w:rsid w:val="005A75AA"/>
    <w:rsid w:val="005E25D0"/>
    <w:rsid w:val="005E2DD8"/>
    <w:rsid w:val="005F1F53"/>
    <w:rsid w:val="005F5163"/>
    <w:rsid w:val="006045C8"/>
    <w:rsid w:val="00616DE6"/>
    <w:rsid w:val="0062615D"/>
    <w:rsid w:val="00631FA9"/>
    <w:rsid w:val="006447C3"/>
    <w:rsid w:val="00657E43"/>
    <w:rsid w:val="006619A8"/>
    <w:rsid w:val="006A1C1A"/>
    <w:rsid w:val="006B1A70"/>
    <w:rsid w:val="006D38A1"/>
    <w:rsid w:val="006D3C50"/>
    <w:rsid w:val="006E28A2"/>
    <w:rsid w:val="006E65D5"/>
    <w:rsid w:val="006E74AA"/>
    <w:rsid w:val="00713A3B"/>
    <w:rsid w:val="00734C14"/>
    <w:rsid w:val="00757B86"/>
    <w:rsid w:val="00762B1B"/>
    <w:rsid w:val="00764FC6"/>
    <w:rsid w:val="00775961"/>
    <w:rsid w:val="007A46BC"/>
    <w:rsid w:val="007A6AE4"/>
    <w:rsid w:val="007B5F1E"/>
    <w:rsid w:val="007C2F77"/>
    <w:rsid w:val="007F37E3"/>
    <w:rsid w:val="007F5824"/>
    <w:rsid w:val="0080053D"/>
    <w:rsid w:val="00801E21"/>
    <w:rsid w:val="0083600D"/>
    <w:rsid w:val="00836778"/>
    <w:rsid w:val="00840D35"/>
    <w:rsid w:val="00845CF3"/>
    <w:rsid w:val="008478B6"/>
    <w:rsid w:val="00863543"/>
    <w:rsid w:val="008657B4"/>
    <w:rsid w:val="00880C56"/>
    <w:rsid w:val="00886BA0"/>
    <w:rsid w:val="00891805"/>
    <w:rsid w:val="008A3842"/>
    <w:rsid w:val="008C2628"/>
    <w:rsid w:val="008D7E1C"/>
    <w:rsid w:val="009121DE"/>
    <w:rsid w:val="00912A29"/>
    <w:rsid w:val="00934D8C"/>
    <w:rsid w:val="00945137"/>
    <w:rsid w:val="00945713"/>
    <w:rsid w:val="00950879"/>
    <w:rsid w:val="009509D1"/>
    <w:rsid w:val="00963D7E"/>
    <w:rsid w:val="00977D0A"/>
    <w:rsid w:val="009822D2"/>
    <w:rsid w:val="00997FA2"/>
    <w:rsid w:val="009A2DF6"/>
    <w:rsid w:val="009B4649"/>
    <w:rsid w:val="009B7844"/>
    <w:rsid w:val="009C2BFA"/>
    <w:rsid w:val="009C32CE"/>
    <w:rsid w:val="009D7052"/>
    <w:rsid w:val="00A01145"/>
    <w:rsid w:val="00A1388A"/>
    <w:rsid w:val="00A27A1B"/>
    <w:rsid w:val="00A5662C"/>
    <w:rsid w:val="00A57F0A"/>
    <w:rsid w:val="00A66A5F"/>
    <w:rsid w:val="00A707F7"/>
    <w:rsid w:val="00A749FA"/>
    <w:rsid w:val="00A7528A"/>
    <w:rsid w:val="00A75457"/>
    <w:rsid w:val="00A901F0"/>
    <w:rsid w:val="00A92C40"/>
    <w:rsid w:val="00A97333"/>
    <w:rsid w:val="00AD6FD9"/>
    <w:rsid w:val="00AE70D1"/>
    <w:rsid w:val="00AF4F5B"/>
    <w:rsid w:val="00B06040"/>
    <w:rsid w:val="00B101E7"/>
    <w:rsid w:val="00B16BD4"/>
    <w:rsid w:val="00B16C17"/>
    <w:rsid w:val="00B2522A"/>
    <w:rsid w:val="00B3799A"/>
    <w:rsid w:val="00B450F8"/>
    <w:rsid w:val="00B527DD"/>
    <w:rsid w:val="00B54E80"/>
    <w:rsid w:val="00B83D8F"/>
    <w:rsid w:val="00BA3319"/>
    <w:rsid w:val="00BA65EB"/>
    <w:rsid w:val="00BB3AA5"/>
    <w:rsid w:val="00BE4BC3"/>
    <w:rsid w:val="00BF0324"/>
    <w:rsid w:val="00C15F62"/>
    <w:rsid w:val="00C30B38"/>
    <w:rsid w:val="00C5341B"/>
    <w:rsid w:val="00C56AE0"/>
    <w:rsid w:val="00C71552"/>
    <w:rsid w:val="00C7161F"/>
    <w:rsid w:val="00C8639E"/>
    <w:rsid w:val="00C977AF"/>
    <w:rsid w:val="00CD6484"/>
    <w:rsid w:val="00CD69B6"/>
    <w:rsid w:val="00CE05DC"/>
    <w:rsid w:val="00CE420D"/>
    <w:rsid w:val="00CF6CFC"/>
    <w:rsid w:val="00CF70AE"/>
    <w:rsid w:val="00D00DC4"/>
    <w:rsid w:val="00D0240F"/>
    <w:rsid w:val="00D061C4"/>
    <w:rsid w:val="00D07FF1"/>
    <w:rsid w:val="00D23DE3"/>
    <w:rsid w:val="00D25837"/>
    <w:rsid w:val="00D43656"/>
    <w:rsid w:val="00D521E2"/>
    <w:rsid w:val="00D575B3"/>
    <w:rsid w:val="00D65441"/>
    <w:rsid w:val="00D71DF0"/>
    <w:rsid w:val="00D7722B"/>
    <w:rsid w:val="00D95F63"/>
    <w:rsid w:val="00DA57F0"/>
    <w:rsid w:val="00DB7B0B"/>
    <w:rsid w:val="00DD42FC"/>
    <w:rsid w:val="00DD66F7"/>
    <w:rsid w:val="00DD7E9C"/>
    <w:rsid w:val="00E12DE5"/>
    <w:rsid w:val="00E261BD"/>
    <w:rsid w:val="00E264F4"/>
    <w:rsid w:val="00E3110F"/>
    <w:rsid w:val="00E36DBB"/>
    <w:rsid w:val="00E46E72"/>
    <w:rsid w:val="00E508DB"/>
    <w:rsid w:val="00E622B0"/>
    <w:rsid w:val="00E74661"/>
    <w:rsid w:val="00E81803"/>
    <w:rsid w:val="00E945C8"/>
    <w:rsid w:val="00EB05A0"/>
    <w:rsid w:val="00EB28B2"/>
    <w:rsid w:val="00EB6345"/>
    <w:rsid w:val="00EC31DD"/>
    <w:rsid w:val="00EE21AC"/>
    <w:rsid w:val="00F0154C"/>
    <w:rsid w:val="00F05886"/>
    <w:rsid w:val="00F13B01"/>
    <w:rsid w:val="00F2192C"/>
    <w:rsid w:val="00F309C8"/>
    <w:rsid w:val="00F503D1"/>
    <w:rsid w:val="00F710F6"/>
    <w:rsid w:val="00F765CA"/>
    <w:rsid w:val="00F8431B"/>
    <w:rsid w:val="00F9692F"/>
    <w:rsid w:val="00FC1A99"/>
    <w:rsid w:val="00FD5402"/>
    <w:rsid w:val="00FF09D9"/>
    <w:rsid w:val="00FF3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B6"/>
    <w:pPr>
      <w:spacing w:after="200" w:line="276" w:lineRule="auto"/>
    </w:pPr>
    <w:rPr>
      <w:rFonts w:ascii="Calibri" w:hAnsi="Calibri" w:cs="Calibri"/>
      <w:sz w:val="22"/>
      <w:szCs w:val="22"/>
    </w:rPr>
  </w:style>
  <w:style w:type="paragraph" w:styleId="1">
    <w:name w:val="heading 1"/>
    <w:basedOn w:val="a0"/>
    <w:next w:val="First"/>
    <w:link w:val="10"/>
    <w:qFormat/>
    <w:rsid w:val="003B4242"/>
    <w:pPr>
      <w:keepNext/>
      <w:pageBreakBefore/>
      <w:pBdr>
        <w:bottom w:val="single" w:sz="8" w:space="8" w:color="C0C0C0"/>
      </w:pBdr>
      <w:spacing w:before="240" w:after="120"/>
      <w:ind w:right="2552" w:firstLine="0"/>
      <w:jc w:val="left"/>
      <w:outlineLvl w:val="0"/>
    </w:pPr>
    <w:rPr>
      <w:b/>
      <w:spacing w:val="20"/>
      <w:kern w:val="1"/>
      <w:sz w:val="28"/>
    </w:rPr>
  </w:style>
  <w:style w:type="paragraph" w:styleId="2">
    <w:name w:val="heading 2"/>
    <w:basedOn w:val="a"/>
    <w:next w:val="a"/>
    <w:link w:val="20"/>
    <w:qFormat/>
    <w:rsid w:val="0001296A"/>
    <w:pPr>
      <w:keepNext/>
      <w:spacing w:before="240" w:after="60"/>
      <w:outlineLvl w:val="1"/>
    </w:pPr>
    <w:rPr>
      <w:rFonts w:ascii="Cambria" w:hAnsi="Cambria" w:cs="Times New Roman"/>
      <w:b/>
      <w:bCs/>
      <w:i/>
      <w:iCs/>
      <w:sz w:val="28"/>
      <w:szCs w:val="28"/>
    </w:rPr>
  </w:style>
  <w:style w:type="paragraph" w:styleId="3">
    <w:name w:val="heading 3"/>
    <w:basedOn w:val="a0"/>
    <w:next w:val="a"/>
    <w:link w:val="30"/>
    <w:qFormat/>
    <w:rsid w:val="003B4242"/>
    <w:pPr>
      <w:keepNext/>
      <w:spacing w:before="200" w:after="200"/>
      <w:ind w:firstLine="0"/>
      <w:jc w:val="left"/>
      <w:outlineLvl w:val="2"/>
    </w:pPr>
    <w:rPr>
      <w:rFonts w:ascii="Arial" w:hAnsi="Arial"/>
      <w:b/>
      <w:sz w:val="22"/>
    </w:rPr>
  </w:style>
  <w:style w:type="paragraph" w:styleId="4">
    <w:name w:val="heading 4"/>
    <w:basedOn w:val="a"/>
    <w:next w:val="a"/>
    <w:link w:val="40"/>
    <w:qFormat/>
    <w:rsid w:val="003B4242"/>
    <w:pPr>
      <w:keepNext/>
      <w:spacing w:before="240" w:after="60" w:line="240" w:lineRule="auto"/>
      <w:outlineLvl w:val="3"/>
    </w:pPr>
    <w:rPr>
      <w:rFonts w:ascii="Times New Roman" w:hAnsi="Times New Roman" w:cs="Times New Roman"/>
      <w:b/>
      <w:bCs/>
      <w:sz w:val="28"/>
      <w:szCs w:val="28"/>
      <w:lang w:eastAsia="ar-SA"/>
    </w:rPr>
  </w:style>
  <w:style w:type="paragraph" w:styleId="5">
    <w:name w:val="heading 5"/>
    <w:basedOn w:val="a"/>
    <w:next w:val="a"/>
    <w:link w:val="50"/>
    <w:qFormat/>
    <w:rsid w:val="003B4242"/>
    <w:pPr>
      <w:tabs>
        <w:tab w:val="num" w:pos="1008"/>
      </w:tabs>
      <w:spacing w:before="240" w:after="60" w:line="240" w:lineRule="auto"/>
      <w:ind w:left="1008" w:hanging="432"/>
      <w:outlineLvl w:val="4"/>
    </w:pPr>
    <w:rPr>
      <w:rFonts w:ascii="Times New Roman" w:hAnsi="Times New Roman" w:cs="Times New Roman"/>
      <w:b/>
      <w:bCs/>
      <w:i/>
      <w:iCs/>
      <w:sz w:val="26"/>
      <w:szCs w:val="26"/>
      <w:lang w:eastAsia="ar-SA"/>
    </w:rPr>
  </w:style>
  <w:style w:type="paragraph" w:styleId="6">
    <w:name w:val="heading 6"/>
    <w:basedOn w:val="a"/>
    <w:next w:val="a"/>
    <w:link w:val="60"/>
    <w:qFormat/>
    <w:rsid w:val="003B4242"/>
    <w:pPr>
      <w:spacing w:before="240" w:after="60" w:line="240" w:lineRule="auto"/>
      <w:outlineLvl w:val="5"/>
    </w:pPr>
    <w:rPr>
      <w:rFonts w:ascii="Times New Roman" w:hAnsi="Times New Roman" w:cs="Times New Roman"/>
      <w:b/>
      <w:bCs/>
      <w:lang w:eastAsia="ar-SA"/>
    </w:rPr>
  </w:style>
  <w:style w:type="paragraph" w:styleId="7">
    <w:name w:val="heading 7"/>
    <w:basedOn w:val="a"/>
    <w:next w:val="a"/>
    <w:link w:val="70"/>
    <w:qFormat/>
    <w:rsid w:val="003B4242"/>
    <w:pPr>
      <w:spacing w:before="240" w:after="60" w:line="240" w:lineRule="auto"/>
      <w:outlineLvl w:val="6"/>
    </w:pPr>
    <w:rPr>
      <w:rFonts w:cs="Times New Roman"/>
      <w:sz w:val="24"/>
      <w:szCs w:val="24"/>
      <w:lang w:eastAsia="ar-SA"/>
    </w:rPr>
  </w:style>
  <w:style w:type="paragraph" w:styleId="8">
    <w:name w:val="heading 8"/>
    <w:basedOn w:val="a"/>
    <w:next w:val="a"/>
    <w:link w:val="80"/>
    <w:qFormat/>
    <w:rsid w:val="003B4242"/>
    <w:pPr>
      <w:keepNext/>
      <w:spacing w:before="40" w:after="20" w:line="240" w:lineRule="auto"/>
      <w:outlineLvl w:val="7"/>
    </w:pPr>
    <w:rPr>
      <w:rFonts w:ascii="Times New Roman" w:hAnsi="Times New Roman" w:cs="Times New Roman"/>
      <w:color w:val="000000"/>
      <w:sz w:val="24"/>
      <w:szCs w:val="20"/>
      <w:lang w:eastAsia="ar-SA"/>
    </w:rPr>
  </w:style>
  <w:style w:type="paragraph" w:styleId="9">
    <w:name w:val="heading 9"/>
    <w:basedOn w:val="a"/>
    <w:next w:val="a"/>
    <w:link w:val="90"/>
    <w:qFormat/>
    <w:rsid w:val="003B4242"/>
    <w:pPr>
      <w:spacing w:before="240" w:after="60" w:line="240" w:lineRule="auto"/>
      <w:outlineLvl w:val="8"/>
    </w:pPr>
    <w:rPr>
      <w:rFonts w:ascii="Cambria"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rsid w:val="00CD69B6"/>
    <w:pPr>
      <w:ind w:left="720"/>
    </w:pPr>
  </w:style>
  <w:style w:type="paragraph" w:customStyle="1" w:styleId="21">
    <w:name w:val="Знак2"/>
    <w:basedOn w:val="a"/>
    <w:rsid w:val="00CD69B6"/>
    <w:pPr>
      <w:spacing w:after="160" w:line="240" w:lineRule="exact"/>
    </w:pPr>
    <w:rPr>
      <w:rFonts w:ascii="Verdana" w:hAnsi="Verdana" w:cs="Times New Roman"/>
      <w:sz w:val="20"/>
      <w:szCs w:val="20"/>
      <w:lang w:val="en-US" w:eastAsia="en-US"/>
    </w:rPr>
  </w:style>
  <w:style w:type="paragraph" w:styleId="a4">
    <w:name w:val="List Paragraph"/>
    <w:basedOn w:val="a"/>
    <w:uiPriority w:val="99"/>
    <w:qFormat/>
    <w:rsid w:val="00757B86"/>
    <w:pPr>
      <w:ind w:left="720"/>
    </w:pPr>
  </w:style>
  <w:style w:type="paragraph" w:styleId="a5">
    <w:name w:val="Normal (Web)"/>
    <w:basedOn w:val="a"/>
    <w:rsid w:val="00757B86"/>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rsid w:val="008478B6"/>
    <w:pPr>
      <w:tabs>
        <w:tab w:val="center" w:pos="4677"/>
        <w:tab w:val="right" w:pos="9355"/>
      </w:tabs>
    </w:pPr>
  </w:style>
  <w:style w:type="character" w:customStyle="1" w:styleId="a7">
    <w:name w:val="Верхний колонтитул Знак"/>
    <w:basedOn w:val="a1"/>
    <w:link w:val="a6"/>
    <w:uiPriority w:val="99"/>
    <w:rsid w:val="008478B6"/>
    <w:rPr>
      <w:rFonts w:ascii="Calibri" w:hAnsi="Calibri" w:cs="Calibri"/>
      <w:sz w:val="22"/>
      <w:szCs w:val="22"/>
    </w:rPr>
  </w:style>
  <w:style w:type="paragraph" w:styleId="a8">
    <w:name w:val="footer"/>
    <w:basedOn w:val="a"/>
    <w:link w:val="a9"/>
    <w:rsid w:val="008478B6"/>
    <w:pPr>
      <w:tabs>
        <w:tab w:val="center" w:pos="4677"/>
        <w:tab w:val="right" w:pos="9355"/>
      </w:tabs>
    </w:pPr>
  </w:style>
  <w:style w:type="character" w:customStyle="1" w:styleId="a9">
    <w:name w:val="Нижний колонтитул Знак"/>
    <w:basedOn w:val="a1"/>
    <w:link w:val="a8"/>
    <w:rsid w:val="008478B6"/>
    <w:rPr>
      <w:rFonts w:ascii="Calibri" w:hAnsi="Calibri" w:cs="Calibri"/>
      <w:sz w:val="22"/>
      <w:szCs w:val="22"/>
    </w:rPr>
  </w:style>
  <w:style w:type="character" w:customStyle="1" w:styleId="s0">
    <w:name w:val="s0"/>
    <w:basedOn w:val="a1"/>
    <w:rsid w:val="00584BE9"/>
    <w:rPr>
      <w:rFonts w:ascii="Times New Roman" w:hAnsi="Times New Roman" w:cs="Times New Roman" w:hint="default"/>
      <w:strike w:val="0"/>
      <w:dstrike w:val="0"/>
      <w:color w:val="000000"/>
      <w:sz w:val="20"/>
      <w:szCs w:val="20"/>
      <w:u w:val="none"/>
      <w:effect w:val="none"/>
    </w:rPr>
  </w:style>
  <w:style w:type="paragraph" w:customStyle="1" w:styleId="aa">
    <w:name w:val="Знак"/>
    <w:basedOn w:val="a"/>
    <w:next w:val="2"/>
    <w:autoRedefine/>
    <w:rsid w:val="0001296A"/>
    <w:pPr>
      <w:tabs>
        <w:tab w:val="left" w:pos="720"/>
        <w:tab w:val="left" w:pos="9540"/>
      </w:tabs>
      <w:spacing w:after="160" w:line="240" w:lineRule="exact"/>
    </w:pPr>
    <w:rPr>
      <w:rFonts w:ascii="Times New Roman" w:hAnsi="Times New Roman" w:cs="Times New Roman"/>
      <w:b/>
      <w:i/>
      <w:sz w:val="28"/>
      <w:szCs w:val="28"/>
      <w:lang w:val="en-US" w:eastAsia="en-US"/>
    </w:rPr>
  </w:style>
  <w:style w:type="character" w:customStyle="1" w:styleId="20">
    <w:name w:val="Заголовок 2 Знак"/>
    <w:basedOn w:val="a1"/>
    <w:link w:val="2"/>
    <w:rsid w:val="0001296A"/>
    <w:rPr>
      <w:rFonts w:ascii="Cambria" w:eastAsia="Times New Roman" w:hAnsi="Cambria" w:cs="Times New Roman"/>
      <w:b/>
      <w:bCs/>
      <w:i/>
      <w:iCs/>
      <w:sz w:val="28"/>
      <w:szCs w:val="28"/>
    </w:rPr>
  </w:style>
  <w:style w:type="paragraph" w:customStyle="1" w:styleId="12">
    <w:name w:val="1"/>
    <w:basedOn w:val="a"/>
    <w:autoRedefine/>
    <w:rsid w:val="00DD7E9C"/>
    <w:pPr>
      <w:spacing w:after="160" w:line="240" w:lineRule="exact"/>
    </w:pPr>
    <w:rPr>
      <w:rFonts w:ascii="Times New Roman" w:hAnsi="Times New Roman" w:cs="Times New Roman"/>
      <w:sz w:val="28"/>
      <w:szCs w:val="20"/>
      <w:lang w:val="en-US" w:eastAsia="en-US"/>
    </w:rPr>
  </w:style>
  <w:style w:type="paragraph" w:styleId="31">
    <w:name w:val="Body Text 3"/>
    <w:basedOn w:val="a"/>
    <w:link w:val="32"/>
    <w:rsid w:val="00FC1A99"/>
    <w:pPr>
      <w:spacing w:after="120" w:line="240" w:lineRule="auto"/>
    </w:pPr>
    <w:rPr>
      <w:rFonts w:ascii="Times New Roman" w:hAnsi="Times New Roman" w:cs="Times New Roman"/>
      <w:sz w:val="16"/>
      <w:szCs w:val="16"/>
    </w:rPr>
  </w:style>
  <w:style w:type="character" w:customStyle="1" w:styleId="32">
    <w:name w:val="Основной текст 3 Знак"/>
    <w:basedOn w:val="a1"/>
    <w:link w:val="31"/>
    <w:rsid w:val="00FC1A99"/>
    <w:rPr>
      <w:sz w:val="16"/>
      <w:szCs w:val="16"/>
    </w:rPr>
  </w:style>
  <w:style w:type="character" w:customStyle="1" w:styleId="x239">
    <w:name w:val="x239"/>
    <w:basedOn w:val="a1"/>
    <w:rsid w:val="00FC1A99"/>
  </w:style>
  <w:style w:type="character" w:customStyle="1" w:styleId="s1">
    <w:name w:val="s1"/>
    <w:basedOn w:val="a1"/>
    <w:rsid w:val="00FC1A99"/>
    <w:rPr>
      <w:rFonts w:ascii="Times New Roman" w:hAnsi="Times New Roman" w:cs="Times New Roman" w:hint="default"/>
      <w:b/>
      <w:bCs/>
      <w:i w:val="0"/>
      <w:iCs w:val="0"/>
      <w:strike w:val="0"/>
      <w:dstrike w:val="0"/>
      <w:color w:val="000000"/>
      <w:sz w:val="18"/>
      <w:szCs w:val="18"/>
      <w:u w:val="none"/>
      <w:effect w:val="none"/>
    </w:rPr>
  </w:style>
  <w:style w:type="paragraph" w:styleId="22">
    <w:name w:val="Body Text Indent 2"/>
    <w:basedOn w:val="a"/>
    <w:link w:val="23"/>
    <w:uiPriority w:val="99"/>
    <w:rsid w:val="00BA3319"/>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uiPriority w:val="99"/>
    <w:rsid w:val="00BA3319"/>
    <w:rPr>
      <w:sz w:val="24"/>
      <w:szCs w:val="24"/>
    </w:rPr>
  </w:style>
  <w:style w:type="character" w:styleId="ab">
    <w:name w:val="Hyperlink"/>
    <w:basedOn w:val="a1"/>
    <w:unhideWhenUsed/>
    <w:rsid w:val="00CF6CFC"/>
    <w:rPr>
      <w:color w:val="0000FF"/>
      <w:u w:val="single"/>
    </w:rPr>
  </w:style>
  <w:style w:type="paragraph" w:styleId="ac">
    <w:name w:val="Balloon Text"/>
    <w:basedOn w:val="a"/>
    <w:link w:val="ad"/>
    <w:rsid w:val="00840D35"/>
    <w:pPr>
      <w:spacing w:after="0" w:line="240" w:lineRule="auto"/>
    </w:pPr>
    <w:rPr>
      <w:rFonts w:ascii="Tahoma" w:hAnsi="Tahoma" w:cs="Tahoma"/>
      <w:sz w:val="16"/>
      <w:szCs w:val="16"/>
    </w:rPr>
  </w:style>
  <w:style w:type="character" w:customStyle="1" w:styleId="ad">
    <w:name w:val="Текст выноски Знак"/>
    <w:basedOn w:val="a1"/>
    <w:link w:val="ac"/>
    <w:rsid w:val="00840D35"/>
    <w:rPr>
      <w:rFonts w:ascii="Tahoma" w:hAnsi="Tahoma" w:cs="Tahoma"/>
      <w:sz w:val="16"/>
      <w:szCs w:val="16"/>
    </w:rPr>
  </w:style>
  <w:style w:type="character" w:customStyle="1" w:styleId="10">
    <w:name w:val="Заголовок 1 Знак"/>
    <w:basedOn w:val="a1"/>
    <w:link w:val="1"/>
    <w:rsid w:val="003B4242"/>
    <w:rPr>
      <w:rFonts w:eastAsia="Arial"/>
      <w:b/>
      <w:spacing w:val="20"/>
      <w:kern w:val="1"/>
      <w:sz w:val="28"/>
      <w:lang w:eastAsia="ar-SA"/>
    </w:rPr>
  </w:style>
  <w:style w:type="character" w:customStyle="1" w:styleId="30">
    <w:name w:val="Заголовок 3 Знак"/>
    <w:basedOn w:val="a1"/>
    <w:link w:val="3"/>
    <w:rsid w:val="003B4242"/>
    <w:rPr>
      <w:rFonts w:ascii="Arial" w:eastAsia="Arial" w:hAnsi="Arial"/>
      <w:b/>
      <w:sz w:val="22"/>
      <w:lang w:eastAsia="ar-SA"/>
    </w:rPr>
  </w:style>
  <w:style w:type="character" w:customStyle="1" w:styleId="40">
    <w:name w:val="Заголовок 4 Знак"/>
    <w:basedOn w:val="a1"/>
    <w:link w:val="4"/>
    <w:rsid w:val="003B4242"/>
    <w:rPr>
      <w:b/>
      <w:bCs/>
      <w:sz w:val="28"/>
      <w:szCs w:val="28"/>
      <w:lang w:eastAsia="ar-SA"/>
    </w:rPr>
  </w:style>
  <w:style w:type="character" w:customStyle="1" w:styleId="50">
    <w:name w:val="Заголовок 5 Знак"/>
    <w:basedOn w:val="a1"/>
    <w:link w:val="5"/>
    <w:rsid w:val="003B4242"/>
    <w:rPr>
      <w:b/>
      <w:bCs/>
      <w:i/>
      <w:iCs/>
      <w:sz w:val="26"/>
      <w:szCs w:val="26"/>
      <w:lang w:eastAsia="ar-SA"/>
    </w:rPr>
  </w:style>
  <w:style w:type="character" w:customStyle="1" w:styleId="60">
    <w:name w:val="Заголовок 6 Знак"/>
    <w:basedOn w:val="a1"/>
    <w:link w:val="6"/>
    <w:rsid w:val="003B4242"/>
    <w:rPr>
      <w:b/>
      <w:bCs/>
      <w:sz w:val="22"/>
      <w:szCs w:val="22"/>
      <w:lang w:eastAsia="ar-SA"/>
    </w:rPr>
  </w:style>
  <w:style w:type="character" w:customStyle="1" w:styleId="70">
    <w:name w:val="Заголовок 7 Знак"/>
    <w:basedOn w:val="a1"/>
    <w:link w:val="7"/>
    <w:rsid w:val="003B4242"/>
    <w:rPr>
      <w:rFonts w:ascii="Calibri" w:hAnsi="Calibri"/>
      <w:sz w:val="24"/>
      <w:szCs w:val="24"/>
      <w:lang w:eastAsia="ar-SA"/>
    </w:rPr>
  </w:style>
  <w:style w:type="character" w:customStyle="1" w:styleId="80">
    <w:name w:val="Заголовок 8 Знак"/>
    <w:basedOn w:val="a1"/>
    <w:link w:val="8"/>
    <w:rsid w:val="003B4242"/>
    <w:rPr>
      <w:color w:val="000000"/>
      <w:sz w:val="24"/>
      <w:lang w:eastAsia="ar-SA"/>
    </w:rPr>
  </w:style>
  <w:style w:type="character" w:customStyle="1" w:styleId="90">
    <w:name w:val="Заголовок 9 Знак"/>
    <w:basedOn w:val="a1"/>
    <w:link w:val="9"/>
    <w:rsid w:val="003B4242"/>
    <w:rPr>
      <w:rFonts w:ascii="Cambria" w:hAnsi="Cambria"/>
      <w:sz w:val="22"/>
      <w:szCs w:val="22"/>
      <w:lang w:eastAsia="ar-SA"/>
    </w:rPr>
  </w:style>
  <w:style w:type="numbering" w:customStyle="1" w:styleId="13">
    <w:name w:val="Нет списка1"/>
    <w:next w:val="a3"/>
    <w:uiPriority w:val="99"/>
    <w:semiHidden/>
    <w:unhideWhenUsed/>
    <w:rsid w:val="003B4242"/>
  </w:style>
  <w:style w:type="paragraph" w:customStyle="1" w:styleId="OsnTxt">
    <w:name w:val="OsnTxt"/>
    <w:link w:val="OsnTxt0"/>
    <w:rsid w:val="003B4242"/>
    <w:pPr>
      <w:suppressAutoHyphens/>
      <w:spacing w:line="280" w:lineRule="exact"/>
      <w:ind w:firstLine="794"/>
      <w:jc w:val="both"/>
    </w:pPr>
    <w:rPr>
      <w:rFonts w:ascii="Arial" w:eastAsia="Arial" w:hAnsi="Arial"/>
      <w:lang w:eastAsia="ar-SA"/>
    </w:rPr>
  </w:style>
  <w:style w:type="paragraph" w:customStyle="1" w:styleId="210">
    <w:name w:val="Основной текст с отступом 21"/>
    <w:basedOn w:val="a"/>
    <w:rsid w:val="003B4242"/>
    <w:pPr>
      <w:spacing w:after="120" w:line="480" w:lineRule="auto"/>
      <w:ind w:left="283"/>
    </w:pPr>
    <w:rPr>
      <w:rFonts w:ascii="Times New Roman" w:hAnsi="Times New Roman" w:cs="Times New Roman"/>
      <w:sz w:val="20"/>
      <w:szCs w:val="20"/>
      <w:lang w:eastAsia="ar-SA"/>
    </w:rPr>
  </w:style>
  <w:style w:type="paragraph" w:customStyle="1" w:styleId="BodyText24">
    <w:name w:val="Body Text 24"/>
    <w:basedOn w:val="a"/>
    <w:rsid w:val="003B4242"/>
    <w:pPr>
      <w:suppressAutoHyphens/>
      <w:spacing w:after="0" w:line="240" w:lineRule="auto"/>
      <w:ind w:firstLine="709"/>
      <w:jc w:val="both"/>
    </w:pPr>
    <w:rPr>
      <w:rFonts w:ascii="Times New Roman" w:eastAsia="Arial" w:hAnsi="Times New Roman" w:cs="Times New Roman"/>
      <w:sz w:val="28"/>
      <w:szCs w:val="20"/>
      <w:lang w:eastAsia="ar-SA"/>
    </w:rPr>
  </w:style>
  <w:style w:type="paragraph" w:customStyle="1" w:styleId="ParagraphNumbering">
    <w:name w:val="Paragraph Numbering"/>
    <w:basedOn w:val="a"/>
    <w:link w:val="ParagraphNumberingChar"/>
    <w:rsid w:val="003B4242"/>
    <w:pPr>
      <w:numPr>
        <w:numId w:val="7"/>
      </w:numPr>
      <w:spacing w:after="240" w:line="240" w:lineRule="auto"/>
      <w:jc w:val="both"/>
    </w:pPr>
    <w:rPr>
      <w:rFonts w:ascii="Times New Roman" w:hAnsi="Times New Roman" w:cs="Times New Roman"/>
      <w:sz w:val="21"/>
      <w:szCs w:val="21"/>
      <w:lang w:val="en-US" w:eastAsia="en-US"/>
    </w:rPr>
  </w:style>
  <w:style w:type="character" w:customStyle="1" w:styleId="ParagraphNumberingChar">
    <w:name w:val="Paragraph Numbering Char"/>
    <w:basedOn w:val="a1"/>
    <w:link w:val="ParagraphNumbering"/>
    <w:rsid w:val="003B4242"/>
    <w:rPr>
      <w:sz w:val="21"/>
      <w:szCs w:val="21"/>
      <w:lang w:val="en-US" w:eastAsia="en-US"/>
    </w:rPr>
  </w:style>
  <w:style w:type="character" w:customStyle="1" w:styleId="WW8Num1z0">
    <w:name w:val="WW8Num1z0"/>
    <w:rsid w:val="003B4242"/>
    <w:rPr>
      <w:rFonts w:ascii="Symbol" w:hAnsi="Symbol"/>
    </w:rPr>
  </w:style>
  <w:style w:type="character" w:customStyle="1" w:styleId="WW8Num5z0">
    <w:name w:val="WW8Num5z0"/>
    <w:rsid w:val="003B4242"/>
    <w:rPr>
      <w:rFonts w:ascii="Symbol" w:hAnsi="Symbol"/>
      <w:sz w:val="20"/>
    </w:rPr>
  </w:style>
  <w:style w:type="character" w:customStyle="1" w:styleId="WW8Num5z1">
    <w:name w:val="WW8Num5z1"/>
    <w:rsid w:val="003B4242"/>
    <w:rPr>
      <w:rFonts w:ascii="Courier New" w:hAnsi="Courier New"/>
      <w:sz w:val="20"/>
    </w:rPr>
  </w:style>
  <w:style w:type="character" w:customStyle="1" w:styleId="WW8Num5z2">
    <w:name w:val="WW8Num5z2"/>
    <w:rsid w:val="003B4242"/>
    <w:rPr>
      <w:rFonts w:ascii="Wingdings" w:hAnsi="Wingdings"/>
      <w:sz w:val="20"/>
    </w:rPr>
  </w:style>
  <w:style w:type="character" w:customStyle="1" w:styleId="WW8Num14z0">
    <w:name w:val="WW8Num14z0"/>
    <w:rsid w:val="003B4242"/>
    <w:rPr>
      <w:rFonts w:ascii="Wingdings" w:hAnsi="Wingdings"/>
    </w:rPr>
  </w:style>
  <w:style w:type="character" w:customStyle="1" w:styleId="WW8Num24z0">
    <w:name w:val="WW8Num24z0"/>
    <w:rsid w:val="003B4242"/>
    <w:rPr>
      <w:rFonts w:ascii="Symbol" w:hAnsi="Symbol"/>
    </w:rPr>
  </w:style>
  <w:style w:type="character" w:customStyle="1" w:styleId="WW8Num24z1">
    <w:name w:val="WW8Num24z1"/>
    <w:rsid w:val="003B4242"/>
    <w:rPr>
      <w:rFonts w:ascii="Courier New" w:hAnsi="Courier New" w:cs="Courier New"/>
    </w:rPr>
  </w:style>
  <w:style w:type="character" w:customStyle="1" w:styleId="WW8Num24z2">
    <w:name w:val="WW8Num24z2"/>
    <w:rsid w:val="003B4242"/>
    <w:rPr>
      <w:rFonts w:ascii="Wingdings" w:hAnsi="Wingdings"/>
    </w:rPr>
  </w:style>
  <w:style w:type="character" w:customStyle="1" w:styleId="14">
    <w:name w:val="Основной шрифт абзаца1"/>
    <w:rsid w:val="003B4242"/>
  </w:style>
  <w:style w:type="character" w:customStyle="1" w:styleId="ae">
    <w:name w:val="ОснТекст Знак"/>
    <w:basedOn w:val="14"/>
    <w:rsid w:val="003B4242"/>
    <w:rPr>
      <w:lang w:val="ru-RU" w:eastAsia="ar-SA" w:bidi="ar-SA"/>
    </w:rPr>
  </w:style>
  <w:style w:type="character" w:styleId="af">
    <w:name w:val="page number"/>
    <w:basedOn w:val="14"/>
    <w:rsid w:val="003B4242"/>
  </w:style>
  <w:style w:type="character" w:styleId="af0">
    <w:name w:val="Strong"/>
    <w:basedOn w:val="14"/>
    <w:qFormat/>
    <w:rsid w:val="003B4242"/>
    <w:rPr>
      <w:b/>
      <w:bCs/>
    </w:rPr>
  </w:style>
  <w:style w:type="character" w:customStyle="1" w:styleId="af9">
    <w:name w:val="af9"/>
    <w:basedOn w:val="14"/>
    <w:rsid w:val="003B4242"/>
  </w:style>
  <w:style w:type="character" w:customStyle="1" w:styleId="24">
    <w:name w:val="Основной текст 2 Знак"/>
    <w:basedOn w:val="14"/>
    <w:rsid w:val="003B4242"/>
  </w:style>
  <w:style w:type="character" w:customStyle="1" w:styleId="af1">
    <w:name w:val="Основной текст с отступом Знак"/>
    <w:basedOn w:val="14"/>
    <w:rsid w:val="003B4242"/>
  </w:style>
  <w:style w:type="character" w:customStyle="1" w:styleId="HTML">
    <w:name w:val="Стандартный HTML Знак"/>
    <w:basedOn w:val="14"/>
    <w:rsid w:val="003B4242"/>
    <w:rPr>
      <w:rFonts w:ascii="Courier New" w:hAnsi="Courier New" w:cs="Courier New"/>
      <w:lang w:val="kk-KZ"/>
    </w:rPr>
  </w:style>
  <w:style w:type="character" w:customStyle="1" w:styleId="15">
    <w:name w:val="Знак примечания1"/>
    <w:basedOn w:val="14"/>
    <w:rsid w:val="003B4242"/>
    <w:rPr>
      <w:sz w:val="16"/>
      <w:szCs w:val="16"/>
    </w:rPr>
  </w:style>
  <w:style w:type="character" w:customStyle="1" w:styleId="af2">
    <w:name w:val="Текст примечания Знак"/>
    <w:basedOn w:val="14"/>
    <w:rsid w:val="003B4242"/>
  </w:style>
  <w:style w:type="character" w:customStyle="1" w:styleId="af3">
    <w:name w:val="Тема примечания Знак"/>
    <w:basedOn w:val="af2"/>
    <w:rsid w:val="003B4242"/>
    <w:rPr>
      <w:b/>
      <w:bCs/>
    </w:rPr>
  </w:style>
  <w:style w:type="paragraph" w:customStyle="1" w:styleId="Heading">
    <w:name w:val="Heading"/>
    <w:basedOn w:val="a"/>
    <w:next w:val="af4"/>
    <w:rsid w:val="003B4242"/>
    <w:pPr>
      <w:keepNext/>
      <w:spacing w:before="240" w:after="120" w:line="240" w:lineRule="auto"/>
    </w:pPr>
    <w:rPr>
      <w:rFonts w:ascii="Arial" w:eastAsia="Microsoft YaHei" w:hAnsi="Arial" w:cs="Mangal"/>
      <w:sz w:val="28"/>
      <w:szCs w:val="28"/>
      <w:lang w:eastAsia="ar-SA"/>
    </w:rPr>
  </w:style>
  <w:style w:type="paragraph" w:styleId="af4">
    <w:name w:val="Body Text"/>
    <w:basedOn w:val="a"/>
    <w:link w:val="af5"/>
    <w:uiPriority w:val="99"/>
    <w:rsid w:val="003B4242"/>
    <w:pPr>
      <w:spacing w:after="120" w:line="240" w:lineRule="auto"/>
    </w:pPr>
    <w:rPr>
      <w:rFonts w:ascii="Times New Roman" w:hAnsi="Times New Roman" w:cs="Times New Roman"/>
      <w:sz w:val="20"/>
      <w:szCs w:val="20"/>
      <w:lang w:eastAsia="ar-SA"/>
    </w:rPr>
  </w:style>
  <w:style w:type="character" w:customStyle="1" w:styleId="af5">
    <w:name w:val="Основной текст Знак"/>
    <w:basedOn w:val="a1"/>
    <w:link w:val="af4"/>
    <w:uiPriority w:val="99"/>
    <w:rsid w:val="003B4242"/>
    <w:rPr>
      <w:lang w:eastAsia="ar-SA"/>
    </w:rPr>
  </w:style>
  <w:style w:type="paragraph" w:styleId="af6">
    <w:name w:val="List"/>
    <w:basedOn w:val="af4"/>
    <w:rsid w:val="003B4242"/>
    <w:rPr>
      <w:rFonts w:cs="Mangal"/>
    </w:rPr>
  </w:style>
  <w:style w:type="paragraph" w:customStyle="1" w:styleId="Caption">
    <w:name w:val="Caption"/>
    <w:basedOn w:val="a"/>
    <w:rsid w:val="003B4242"/>
    <w:pPr>
      <w:suppressLineNumbers/>
      <w:spacing w:before="120" w:after="120" w:line="240" w:lineRule="auto"/>
    </w:pPr>
    <w:rPr>
      <w:rFonts w:ascii="Times New Roman" w:hAnsi="Times New Roman" w:cs="Mangal"/>
      <w:i/>
      <w:iCs/>
      <w:sz w:val="24"/>
      <w:szCs w:val="24"/>
      <w:lang w:eastAsia="ar-SA"/>
    </w:rPr>
  </w:style>
  <w:style w:type="paragraph" w:customStyle="1" w:styleId="Index">
    <w:name w:val="Index"/>
    <w:basedOn w:val="a"/>
    <w:rsid w:val="003B4242"/>
    <w:pPr>
      <w:suppressLineNumbers/>
      <w:spacing w:after="0" w:line="240" w:lineRule="auto"/>
    </w:pPr>
    <w:rPr>
      <w:rFonts w:ascii="Times New Roman" w:hAnsi="Times New Roman" w:cs="Mangal"/>
      <w:sz w:val="20"/>
      <w:szCs w:val="20"/>
      <w:lang w:eastAsia="ar-SA"/>
    </w:rPr>
  </w:style>
  <w:style w:type="paragraph" w:customStyle="1" w:styleId="a0">
    <w:name w:val="ОснТекст"/>
    <w:rsid w:val="003B4242"/>
    <w:pPr>
      <w:suppressAutoHyphens/>
      <w:ind w:firstLine="709"/>
      <w:jc w:val="both"/>
    </w:pPr>
    <w:rPr>
      <w:rFonts w:eastAsia="Arial"/>
      <w:lang w:eastAsia="ar-SA"/>
    </w:rPr>
  </w:style>
  <w:style w:type="paragraph" w:styleId="af7">
    <w:name w:val="Title"/>
    <w:basedOn w:val="a"/>
    <w:next w:val="af8"/>
    <w:link w:val="afa"/>
    <w:qFormat/>
    <w:rsid w:val="003B4242"/>
    <w:pPr>
      <w:spacing w:after="0" w:line="240" w:lineRule="auto"/>
      <w:jc w:val="center"/>
    </w:pPr>
    <w:rPr>
      <w:rFonts w:ascii="AG_Futura" w:hAnsi="AG_Futura" w:cs="Times New Roman"/>
      <w:sz w:val="44"/>
      <w:szCs w:val="20"/>
      <w:lang w:eastAsia="ar-SA"/>
    </w:rPr>
  </w:style>
  <w:style w:type="character" w:customStyle="1" w:styleId="afa">
    <w:name w:val="Название Знак"/>
    <w:basedOn w:val="a1"/>
    <w:link w:val="af7"/>
    <w:rsid w:val="003B4242"/>
    <w:rPr>
      <w:rFonts w:ascii="AG_Futura" w:hAnsi="AG_Futura"/>
      <w:sz w:val="44"/>
      <w:lang w:eastAsia="ar-SA"/>
    </w:rPr>
  </w:style>
  <w:style w:type="paragraph" w:styleId="af8">
    <w:name w:val="Subtitle"/>
    <w:basedOn w:val="Heading"/>
    <w:next w:val="af4"/>
    <w:link w:val="afb"/>
    <w:qFormat/>
    <w:rsid w:val="003B4242"/>
    <w:pPr>
      <w:jc w:val="center"/>
    </w:pPr>
    <w:rPr>
      <w:i/>
      <w:iCs/>
    </w:rPr>
  </w:style>
  <w:style w:type="character" w:customStyle="1" w:styleId="afb">
    <w:name w:val="Подзаголовок Знак"/>
    <w:basedOn w:val="a1"/>
    <w:link w:val="af8"/>
    <w:rsid w:val="003B4242"/>
    <w:rPr>
      <w:rFonts w:ascii="Arial" w:eastAsia="Microsoft YaHei" w:hAnsi="Arial" w:cs="Mangal"/>
      <w:i/>
      <w:iCs/>
      <w:sz w:val="28"/>
      <w:szCs w:val="28"/>
      <w:lang w:eastAsia="ar-SA"/>
    </w:rPr>
  </w:style>
  <w:style w:type="paragraph" w:customStyle="1" w:styleId="Abz1">
    <w:name w:val="Abz1"/>
    <w:basedOn w:val="OsnTxt"/>
    <w:rsid w:val="003B4242"/>
    <w:pPr>
      <w:spacing w:before="120"/>
    </w:pPr>
  </w:style>
  <w:style w:type="paragraph" w:customStyle="1" w:styleId="Abz10">
    <w:name w:val="Abz1:"/>
    <w:basedOn w:val="Abz1"/>
    <w:rsid w:val="003B4242"/>
    <w:pPr>
      <w:spacing w:after="20"/>
    </w:pPr>
  </w:style>
  <w:style w:type="paragraph" w:customStyle="1" w:styleId="ShapTabl">
    <w:name w:val="ShapTabl"/>
    <w:basedOn w:val="OsnTxt"/>
    <w:rsid w:val="003B4242"/>
    <w:pPr>
      <w:spacing w:line="240" w:lineRule="auto"/>
      <w:ind w:firstLine="0"/>
      <w:jc w:val="center"/>
    </w:pPr>
    <w:rPr>
      <w:sz w:val="18"/>
    </w:rPr>
  </w:style>
  <w:style w:type="paragraph" w:customStyle="1" w:styleId="Stlb">
    <w:name w:val="Stlb"/>
    <w:basedOn w:val="ShapTabl"/>
    <w:rsid w:val="003B4242"/>
    <w:pPr>
      <w:jc w:val="right"/>
    </w:pPr>
  </w:style>
  <w:style w:type="paragraph" w:customStyle="1" w:styleId="Shema">
    <w:name w:val="Shema"/>
    <w:rsid w:val="003B4242"/>
    <w:pPr>
      <w:suppressAutoHyphens/>
      <w:jc w:val="center"/>
    </w:pPr>
    <w:rPr>
      <w:rFonts w:ascii="Arial" w:eastAsia="Arial" w:hAnsi="Arial"/>
      <w:sz w:val="17"/>
      <w:lang w:eastAsia="ar-SA"/>
    </w:rPr>
  </w:style>
  <w:style w:type="paragraph" w:customStyle="1" w:styleId="Bok">
    <w:name w:val="Bok"/>
    <w:basedOn w:val="ShapTabl"/>
    <w:rsid w:val="003B4242"/>
    <w:pPr>
      <w:jc w:val="left"/>
    </w:pPr>
  </w:style>
  <w:style w:type="paragraph" w:customStyle="1" w:styleId="SpI">
    <w:name w:val="Sp.I"/>
    <w:basedOn w:val="a"/>
    <w:rsid w:val="003B4242"/>
    <w:pPr>
      <w:tabs>
        <w:tab w:val="left" w:pos="1247"/>
      </w:tabs>
      <w:spacing w:after="0" w:line="260" w:lineRule="exact"/>
      <w:ind w:firstLine="794"/>
      <w:jc w:val="both"/>
    </w:pPr>
    <w:rPr>
      <w:rFonts w:ascii="Arial" w:hAnsi="Arial" w:cs="Times New Roman"/>
      <w:sz w:val="19"/>
      <w:szCs w:val="20"/>
      <w:lang w:eastAsia="ar-SA"/>
    </w:rPr>
  </w:style>
  <w:style w:type="paragraph" w:customStyle="1" w:styleId="Naimenovanie">
    <w:name w:val="Naimenovanie"/>
    <w:basedOn w:val="OsnTxt"/>
    <w:rsid w:val="003B4242"/>
    <w:pPr>
      <w:spacing w:before="120" w:after="80" w:line="240" w:lineRule="auto"/>
      <w:ind w:firstLine="0"/>
      <w:jc w:val="center"/>
    </w:pPr>
    <w:rPr>
      <w:b/>
    </w:rPr>
  </w:style>
  <w:style w:type="paragraph" w:customStyle="1" w:styleId="Formula">
    <w:name w:val="Formula"/>
    <w:basedOn w:val="OsnTxt"/>
    <w:rsid w:val="003B4242"/>
    <w:pPr>
      <w:tabs>
        <w:tab w:val="right" w:pos="8505"/>
      </w:tabs>
      <w:spacing w:line="240" w:lineRule="auto"/>
      <w:ind w:left="794" w:firstLine="0"/>
      <w:jc w:val="left"/>
    </w:pPr>
    <w:rPr>
      <w:sz w:val="18"/>
    </w:rPr>
  </w:style>
  <w:style w:type="paragraph" w:customStyle="1" w:styleId="PoiasFormula">
    <w:name w:val="PoiasFormula"/>
    <w:basedOn w:val="OsnTxt"/>
    <w:rsid w:val="003B4242"/>
    <w:pPr>
      <w:tabs>
        <w:tab w:val="left" w:pos="3402"/>
      </w:tabs>
      <w:spacing w:line="240" w:lineRule="auto"/>
      <w:ind w:left="3572" w:hanging="2778"/>
      <w:jc w:val="left"/>
    </w:pPr>
    <w:rPr>
      <w:sz w:val="18"/>
    </w:rPr>
  </w:style>
  <w:style w:type="paragraph" w:styleId="afc">
    <w:name w:val="Body Text Indent"/>
    <w:basedOn w:val="a"/>
    <w:link w:val="16"/>
    <w:rsid w:val="003B4242"/>
    <w:pPr>
      <w:spacing w:after="0" w:line="240" w:lineRule="auto"/>
      <w:ind w:firstLine="720"/>
      <w:jc w:val="both"/>
    </w:pPr>
    <w:rPr>
      <w:rFonts w:ascii="Times New Roman" w:hAnsi="Times New Roman" w:cs="Times New Roman"/>
      <w:sz w:val="20"/>
      <w:szCs w:val="20"/>
      <w:lang w:eastAsia="ar-SA"/>
    </w:rPr>
  </w:style>
  <w:style w:type="character" w:customStyle="1" w:styleId="16">
    <w:name w:val="Основной текст с отступом Знак1"/>
    <w:basedOn w:val="a1"/>
    <w:link w:val="afc"/>
    <w:rsid w:val="003B4242"/>
    <w:rPr>
      <w:lang w:eastAsia="ar-SA"/>
    </w:rPr>
  </w:style>
  <w:style w:type="paragraph" w:customStyle="1" w:styleId="211">
    <w:name w:val="Основной текст 21"/>
    <w:basedOn w:val="a"/>
    <w:rsid w:val="003B4242"/>
    <w:pPr>
      <w:spacing w:after="0" w:line="240" w:lineRule="auto"/>
      <w:jc w:val="both"/>
    </w:pPr>
    <w:rPr>
      <w:rFonts w:ascii="NewtonCTT" w:hAnsi="NewtonCTT" w:cs="Times New Roman"/>
      <w:sz w:val="20"/>
      <w:szCs w:val="20"/>
      <w:lang w:eastAsia="ar-SA"/>
    </w:rPr>
  </w:style>
  <w:style w:type="paragraph" w:customStyle="1" w:styleId="CharCharCharChar">
    <w:name w:val="Char Char Знак Знак Char Char Знак"/>
    <w:basedOn w:val="a"/>
    <w:rsid w:val="003B4242"/>
    <w:pPr>
      <w:spacing w:after="160" w:line="240" w:lineRule="exact"/>
    </w:pPr>
    <w:rPr>
      <w:rFonts w:ascii="Times New Roman" w:eastAsia="SimSun" w:hAnsi="Times New Roman" w:cs="Times New Roman"/>
      <w:b/>
      <w:sz w:val="28"/>
      <w:szCs w:val="20"/>
      <w:lang w:val="en-US" w:eastAsia="ar-SA"/>
    </w:rPr>
  </w:style>
  <w:style w:type="paragraph" w:customStyle="1" w:styleId="afd">
    <w:name w:val="Знак Знак Знак Знак"/>
    <w:basedOn w:val="a"/>
    <w:rsid w:val="003B4242"/>
    <w:pPr>
      <w:spacing w:after="160" w:line="240" w:lineRule="exact"/>
    </w:pPr>
    <w:rPr>
      <w:rFonts w:ascii="Times New Roman" w:eastAsia="SimSun" w:hAnsi="Times New Roman" w:cs="Times New Roman"/>
      <w:b/>
      <w:sz w:val="28"/>
      <w:szCs w:val="20"/>
      <w:lang w:val="en-US" w:eastAsia="ar-SA"/>
    </w:rPr>
  </w:style>
  <w:style w:type="paragraph" w:customStyle="1" w:styleId="NaceExclusionsid1">
    <w:name w:val="Nace Exclusions id 1"/>
    <w:basedOn w:val="a"/>
    <w:rsid w:val="003B4242"/>
    <w:pPr>
      <w:keepLines/>
      <w:widowControl w:val="0"/>
      <w:autoSpaceDE w:val="0"/>
      <w:spacing w:after="0" w:line="240" w:lineRule="auto"/>
      <w:ind w:left="964" w:hanging="113"/>
      <w:jc w:val="both"/>
    </w:pPr>
    <w:rPr>
      <w:rFonts w:ascii="Times New Roman" w:hAnsi="Times New Roman" w:cs="Times New Roman"/>
      <w:i/>
      <w:iCs/>
      <w:sz w:val="18"/>
      <w:szCs w:val="18"/>
      <w:lang w:val="en-US" w:eastAsia="ar-SA"/>
    </w:rPr>
  </w:style>
  <w:style w:type="paragraph" w:customStyle="1" w:styleId="310">
    <w:name w:val="Основной текст 31"/>
    <w:basedOn w:val="a"/>
    <w:rsid w:val="003B4242"/>
    <w:pPr>
      <w:spacing w:after="120" w:line="240" w:lineRule="auto"/>
    </w:pPr>
    <w:rPr>
      <w:rFonts w:ascii="Times New Roman" w:hAnsi="Times New Roman" w:cs="Times New Roman"/>
      <w:sz w:val="16"/>
      <w:szCs w:val="16"/>
      <w:lang w:eastAsia="ar-SA"/>
    </w:rPr>
  </w:style>
  <w:style w:type="paragraph" w:customStyle="1" w:styleId="OsnTxt1">
    <w:name w:val="OsnTxt:"/>
    <w:basedOn w:val="OsnTxt"/>
    <w:rsid w:val="003B4242"/>
    <w:pPr>
      <w:spacing w:before="30" w:after="120" w:line="240" w:lineRule="auto"/>
      <w:ind w:firstLine="709"/>
    </w:pPr>
    <w:rPr>
      <w:rFonts w:ascii="Times New Roman" w:hAnsi="Times New Roman"/>
      <w:sz w:val="18"/>
    </w:rPr>
  </w:style>
  <w:style w:type="paragraph" w:customStyle="1" w:styleId="First">
    <w:name w:val="FirstОснТекст"/>
    <w:basedOn w:val="a0"/>
    <w:next w:val="a0"/>
    <w:rsid w:val="003B4242"/>
    <w:pPr>
      <w:spacing w:before="160"/>
      <w:ind w:firstLine="0"/>
    </w:pPr>
  </w:style>
  <w:style w:type="paragraph" w:customStyle="1" w:styleId="First0">
    <w:name w:val="FirstОснТекст:"/>
    <w:basedOn w:val="First"/>
    <w:next w:val="a0"/>
    <w:rsid w:val="003B4242"/>
    <w:pPr>
      <w:spacing w:before="240" w:after="120"/>
    </w:pPr>
  </w:style>
  <w:style w:type="paragraph" w:customStyle="1" w:styleId="afe">
    <w:name w:val="Врезанная сноска"/>
    <w:basedOn w:val="a0"/>
    <w:next w:val="First"/>
    <w:rsid w:val="003B4242"/>
    <w:pPr>
      <w:spacing w:before="120"/>
      <w:ind w:left="851" w:firstLine="0"/>
      <w:jc w:val="left"/>
    </w:pPr>
    <w:rPr>
      <w:i/>
      <w:sz w:val="16"/>
    </w:rPr>
  </w:style>
  <w:style w:type="paragraph" w:customStyle="1" w:styleId="aff">
    <w:name w:val="Единица измерения"/>
    <w:basedOn w:val="a0"/>
    <w:next w:val="aff0"/>
    <w:rsid w:val="003B4242"/>
    <w:pPr>
      <w:spacing w:before="60" w:after="40"/>
      <w:ind w:firstLine="0"/>
      <w:jc w:val="right"/>
    </w:pPr>
    <w:rPr>
      <w:sz w:val="16"/>
    </w:rPr>
  </w:style>
  <w:style w:type="paragraph" w:customStyle="1" w:styleId="aff0">
    <w:name w:val="ШапкаТаблицы"/>
    <w:basedOn w:val="a0"/>
    <w:next w:val="aff1"/>
    <w:rsid w:val="003B4242"/>
    <w:pPr>
      <w:ind w:firstLine="0"/>
      <w:jc w:val="center"/>
    </w:pPr>
    <w:rPr>
      <w:sz w:val="16"/>
    </w:rPr>
  </w:style>
  <w:style w:type="paragraph" w:customStyle="1" w:styleId="aff2">
    <w:name w:val="Наименование"/>
    <w:basedOn w:val="a0"/>
    <w:next w:val="a0"/>
    <w:rsid w:val="003B4242"/>
    <w:pPr>
      <w:spacing w:before="360" w:after="80"/>
      <w:ind w:firstLine="0"/>
      <w:jc w:val="center"/>
    </w:pPr>
    <w:rPr>
      <w:b/>
      <w:sz w:val="24"/>
    </w:rPr>
  </w:style>
  <w:style w:type="paragraph" w:customStyle="1" w:styleId="aff3">
    <w:name w:val="ОснТекст:"/>
    <w:basedOn w:val="a0"/>
    <w:next w:val="a"/>
    <w:rsid w:val="003B4242"/>
    <w:pPr>
      <w:spacing w:after="120"/>
    </w:pPr>
  </w:style>
  <w:style w:type="paragraph" w:customStyle="1" w:styleId="aff4">
    <w:name w:val="Примечание"/>
    <w:basedOn w:val="a0"/>
    <w:next w:val="First"/>
    <w:rsid w:val="003B4242"/>
    <w:pPr>
      <w:spacing w:before="240" w:after="120"/>
      <w:ind w:firstLine="0"/>
      <w:jc w:val="left"/>
    </w:pPr>
    <w:rPr>
      <w:i/>
      <w:sz w:val="16"/>
    </w:rPr>
  </w:style>
  <w:style w:type="paragraph" w:customStyle="1" w:styleId="aff5">
    <w:name w:val="График"/>
    <w:basedOn w:val="a0"/>
    <w:next w:val="a0"/>
    <w:rsid w:val="003B4242"/>
    <w:pPr>
      <w:spacing w:before="120"/>
      <w:ind w:firstLine="0"/>
      <w:jc w:val="center"/>
    </w:pPr>
  </w:style>
  <w:style w:type="paragraph" w:customStyle="1" w:styleId="aff1">
    <w:name w:val="Боковик"/>
    <w:basedOn w:val="a0"/>
    <w:rsid w:val="003B4242"/>
    <w:pPr>
      <w:ind w:firstLine="0"/>
      <w:jc w:val="left"/>
    </w:pPr>
    <w:rPr>
      <w:sz w:val="16"/>
    </w:rPr>
  </w:style>
  <w:style w:type="paragraph" w:customStyle="1" w:styleId="aff6">
    <w:name w:val="Столбец"/>
    <w:basedOn w:val="a0"/>
    <w:uiPriority w:val="99"/>
    <w:rsid w:val="003B4242"/>
    <w:pPr>
      <w:ind w:firstLine="0"/>
      <w:jc w:val="right"/>
    </w:pPr>
    <w:rPr>
      <w:sz w:val="16"/>
    </w:rPr>
  </w:style>
  <w:style w:type="paragraph" w:customStyle="1" w:styleId="aff7">
    <w:name w:val="Оснтекст"/>
    <w:rsid w:val="003B4242"/>
    <w:pPr>
      <w:tabs>
        <w:tab w:val="num" w:pos="397"/>
      </w:tabs>
      <w:suppressAutoHyphens/>
      <w:ind w:left="397" w:hanging="397"/>
      <w:jc w:val="both"/>
    </w:pPr>
    <w:rPr>
      <w:rFonts w:eastAsia="Arial"/>
      <w:lang w:eastAsia="ar-SA"/>
    </w:rPr>
  </w:style>
  <w:style w:type="paragraph" w:customStyle="1" w:styleId="17">
    <w:name w:val="Заголов 1"/>
    <w:basedOn w:val="1"/>
    <w:next w:val="First"/>
    <w:rsid w:val="003B4242"/>
    <w:pPr>
      <w:pBdr>
        <w:bottom w:val="single" w:sz="8" w:space="1" w:color="C0C0C0"/>
      </w:pBdr>
      <w:spacing w:before="480" w:after="320"/>
      <w:ind w:right="0"/>
    </w:pPr>
    <w:rPr>
      <w:rFonts w:ascii="Arial" w:hAnsi="Arial"/>
      <w:spacing w:val="0"/>
      <w:sz w:val="32"/>
    </w:rPr>
  </w:style>
  <w:style w:type="paragraph" w:customStyle="1" w:styleId="25">
    <w:name w:val="Заголов 2"/>
    <w:basedOn w:val="2"/>
    <w:next w:val="First"/>
    <w:uiPriority w:val="99"/>
    <w:rsid w:val="003B4242"/>
    <w:pPr>
      <w:spacing w:before="320" w:after="200" w:line="240" w:lineRule="auto"/>
    </w:pPr>
    <w:rPr>
      <w:rFonts w:ascii="Arial" w:hAnsi="Arial"/>
      <w:bCs w:val="0"/>
      <w:i w:val="0"/>
      <w:iCs w:val="0"/>
      <w:sz w:val="24"/>
      <w:szCs w:val="20"/>
      <w:lang w:eastAsia="ar-SA"/>
    </w:rPr>
  </w:style>
  <w:style w:type="paragraph" w:customStyle="1" w:styleId="33">
    <w:name w:val="Заголов 3"/>
    <w:basedOn w:val="a0"/>
    <w:next w:val="First"/>
    <w:rsid w:val="003B4242"/>
    <w:pPr>
      <w:spacing w:before="213" w:after="142"/>
      <w:ind w:firstLine="0"/>
    </w:pPr>
    <w:rPr>
      <w:rFonts w:ascii="Arial" w:hAnsi="Arial"/>
      <w:b/>
    </w:rPr>
  </w:style>
  <w:style w:type="paragraph" w:customStyle="1" w:styleId="aff8">
    <w:name w:val="Перечисление"/>
    <w:basedOn w:val="aff7"/>
    <w:rsid w:val="003B4242"/>
    <w:pPr>
      <w:spacing w:before="60" w:after="60"/>
      <w:ind w:left="567" w:hanging="567"/>
    </w:pPr>
  </w:style>
  <w:style w:type="paragraph" w:customStyle="1" w:styleId="aff9">
    <w:name w:val="ПредУтверждПериод"/>
    <w:basedOn w:val="First"/>
    <w:rsid w:val="003B4242"/>
    <w:pPr>
      <w:spacing w:before="40"/>
      <w:jc w:val="left"/>
    </w:pPr>
    <w:rPr>
      <w:sz w:val="24"/>
    </w:rPr>
  </w:style>
  <w:style w:type="paragraph" w:customStyle="1" w:styleId="art">
    <w:name w:val="art"/>
    <w:basedOn w:val="a"/>
    <w:rsid w:val="003B4242"/>
    <w:pPr>
      <w:spacing w:before="280" w:after="280" w:line="240" w:lineRule="auto"/>
    </w:pPr>
    <w:rPr>
      <w:rFonts w:ascii="Times New Roman" w:hAnsi="Times New Roman" w:cs="Times New Roman"/>
      <w:sz w:val="24"/>
      <w:szCs w:val="24"/>
      <w:lang w:eastAsia="ar-SA"/>
    </w:rPr>
  </w:style>
  <w:style w:type="paragraph" w:customStyle="1" w:styleId="311">
    <w:name w:val="Основной текст с отступом 31"/>
    <w:basedOn w:val="a"/>
    <w:rsid w:val="003B4242"/>
    <w:pPr>
      <w:spacing w:after="120" w:line="240" w:lineRule="auto"/>
      <w:ind w:left="283"/>
    </w:pPr>
    <w:rPr>
      <w:rFonts w:ascii="Times New Roman" w:hAnsi="Times New Roman" w:cs="Times New Roman"/>
      <w:sz w:val="16"/>
      <w:szCs w:val="16"/>
      <w:lang w:eastAsia="ar-SA"/>
    </w:rPr>
  </w:style>
  <w:style w:type="paragraph" w:customStyle="1" w:styleId="CharCharCharChar0">
    <w:name w:val="Char Char Знак Знак Char Char Знак Знак Знак Знак Знак Знак Знак Знак Знак"/>
    <w:basedOn w:val="a"/>
    <w:next w:val="2"/>
    <w:rsid w:val="003B4242"/>
    <w:pPr>
      <w:spacing w:after="0" w:line="240" w:lineRule="exact"/>
    </w:pPr>
    <w:rPr>
      <w:rFonts w:ascii="Times New Roman" w:hAnsi="Times New Roman" w:cs="Times New Roman"/>
      <w:b/>
      <w:sz w:val="24"/>
      <w:szCs w:val="24"/>
      <w:lang w:val="en-US" w:eastAsia="ar-SA"/>
    </w:rPr>
  </w:style>
  <w:style w:type="paragraph" w:customStyle="1" w:styleId="Sp">
    <w:name w:val="Sp"/>
    <w:rsid w:val="003B4242"/>
    <w:pPr>
      <w:tabs>
        <w:tab w:val="left" w:pos="1247"/>
      </w:tabs>
      <w:suppressAutoHyphens/>
      <w:spacing w:line="260" w:lineRule="exact"/>
      <w:ind w:firstLine="794"/>
      <w:jc w:val="both"/>
    </w:pPr>
    <w:rPr>
      <w:rFonts w:ascii="Arial" w:eastAsia="Arial" w:hAnsi="Arial"/>
      <w:sz w:val="19"/>
      <w:lang w:eastAsia="ar-SA"/>
    </w:rPr>
  </w:style>
  <w:style w:type="paragraph" w:customStyle="1" w:styleId="18">
    <w:name w:val="Обычный1"/>
    <w:rsid w:val="003B4242"/>
    <w:pPr>
      <w:widowControl w:val="0"/>
      <w:suppressAutoHyphens/>
      <w:spacing w:line="360" w:lineRule="auto"/>
      <w:ind w:firstLine="680"/>
      <w:jc w:val="both"/>
    </w:pPr>
    <w:rPr>
      <w:rFonts w:eastAsia="Arial"/>
      <w:sz w:val="24"/>
      <w:lang w:eastAsia="ar-SA"/>
    </w:rPr>
  </w:style>
  <w:style w:type="paragraph" w:customStyle="1" w:styleId="WW-Default">
    <w:name w:val="WW-Default"/>
    <w:rsid w:val="003B4242"/>
    <w:pPr>
      <w:suppressAutoHyphens/>
      <w:autoSpaceDE w:val="0"/>
    </w:pPr>
    <w:rPr>
      <w:rFonts w:ascii="Tahoma" w:eastAsia="Arial" w:hAnsi="Tahoma" w:cs="Tahoma"/>
      <w:color w:val="000000"/>
      <w:sz w:val="24"/>
      <w:szCs w:val="24"/>
      <w:lang w:eastAsia="ar-SA"/>
    </w:rPr>
  </w:style>
  <w:style w:type="paragraph" w:customStyle="1" w:styleId="Zagolovok1">
    <w:name w:val="Zagolovok1"/>
    <w:basedOn w:val="OsnTxt"/>
    <w:next w:val="Abz1"/>
    <w:rsid w:val="003B4242"/>
    <w:pPr>
      <w:spacing w:before="240" w:after="40" w:line="240" w:lineRule="auto"/>
      <w:ind w:firstLine="0"/>
      <w:jc w:val="center"/>
    </w:pPr>
    <w:rPr>
      <w:rFonts w:ascii="Times New Roman" w:hAnsi="Times New Roman"/>
      <w:b/>
    </w:rPr>
  </w:style>
  <w:style w:type="paragraph" w:customStyle="1" w:styleId="19">
    <w:name w:val="Цитата1"/>
    <w:basedOn w:val="a"/>
    <w:rsid w:val="003B4242"/>
    <w:pPr>
      <w:spacing w:before="20" w:after="20" w:line="240" w:lineRule="auto"/>
      <w:ind w:left="1134" w:right="567"/>
      <w:jc w:val="both"/>
    </w:pPr>
    <w:rPr>
      <w:rFonts w:ascii="Times New Roman" w:hAnsi="Times New Roman" w:cs="Times New Roman"/>
      <w:szCs w:val="20"/>
      <w:lang w:eastAsia="ar-SA"/>
    </w:rPr>
  </w:style>
  <w:style w:type="paragraph" w:customStyle="1" w:styleId="1a">
    <w:name w:val="Маркированный список1"/>
    <w:basedOn w:val="a"/>
    <w:rsid w:val="003B4242"/>
    <w:pPr>
      <w:tabs>
        <w:tab w:val="num" w:pos="360"/>
      </w:tabs>
      <w:spacing w:after="0" w:line="240" w:lineRule="auto"/>
      <w:ind w:left="360" w:hanging="360"/>
    </w:pPr>
    <w:rPr>
      <w:rFonts w:ascii="Times New Roman" w:hAnsi="Times New Roman" w:cs="Times New Roman"/>
      <w:sz w:val="24"/>
      <w:szCs w:val="24"/>
      <w:lang w:eastAsia="ar-SA"/>
    </w:rPr>
  </w:style>
  <w:style w:type="paragraph" w:customStyle="1" w:styleId="osntxt2">
    <w:name w:val="osntxt"/>
    <w:basedOn w:val="a"/>
    <w:rsid w:val="003B4242"/>
    <w:pPr>
      <w:spacing w:after="0" w:line="280" w:lineRule="atLeast"/>
      <w:ind w:firstLine="794"/>
      <w:jc w:val="both"/>
    </w:pPr>
    <w:rPr>
      <w:rFonts w:ascii="Arial" w:hAnsi="Arial" w:cs="Arial"/>
      <w:sz w:val="20"/>
      <w:szCs w:val="20"/>
      <w:lang w:eastAsia="ar-SA"/>
    </w:rPr>
  </w:style>
  <w:style w:type="paragraph" w:customStyle="1" w:styleId="BodyTextIndent21">
    <w:name w:val="Body Text Indent 21"/>
    <w:basedOn w:val="18"/>
    <w:rsid w:val="003B4242"/>
    <w:pPr>
      <w:widowControl/>
      <w:spacing w:line="240" w:lineRule="auto"/>
      <w:ind w:left="709" w:firstLine="0"/>
    </w:pPr>
    <w:rPr>
      <w:rFonts w:ascii="Times New Roman CYR" w:hAnsi="Times New Roman CYR"/>
      <w:sz w:val="28"/>
    </w:rPr>
  </w:style>
  <w:style w:type="paragraph" w:customStyle="1" w:styleId="BodyText32">
    <w:name w:val="Body Text 32"/>
    <w:basedOn w:val="18"/>
    <w:rsid w:val="003B4242"/>
    <w:pPr>
      <w:widowControl/>
      <w:spacing w:line="240" w:lineRule="auto"/>
      <w:ind w:firstLine="0"/>
      <w:jc w:val="right"/>
    </w:pPr>
    <w:rPr>
      <w:rFonts w:ascii="Arial" w:hAnsi="Arial"/>
      <w:sz w:val="28"/>
    </w:rPr>
  </w:style>
  <w:style w:type="paragraph" w:customStyle="1" w:styleId="BodyText21">
    <w:name w:val="Body Text 21"/>
    <w:basedOn w:val="18"/>
    <w:rsid w:val="003B4242"/>
    <w:pPr>
      <w:widowControl/>
      <w:spacing w:before="120" w:line="240" w:lineRule="auto"/>
      <w:ind w:firstLine="737"/>
    </w:pPr>
    <w:rPr>
      <w:sz w:val="28"/>
    </w:rPr>
  </w:style>
  <w:style w:type="paragraph" w:styleId="HTML0">
    <w:name w:val="HTML Preformatted"/>
    <w:basedOn w:val="a"/>
    <w:link w:val="HTML1"/>
    <w:rsid w:val="003B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kk-KZ" w:eastAsia="ar-SA"/>
    </w:rPr>
  </w:style>
  <w:style w:type="character" w:customStyle="1" w:styleId="HTML1">
    <w:name w:val="Стандартный HTML Знак1"/>
    <w:basedOn w:val="a1"/>
    <w:link w:val="HTML0"/>
    <w:rsid w:val="003B4242"/>
    <w:rPr>
      <w:rFonts w:ascii="Courier New" w:hAnsi="Courier New" w:cs="Courier New"/>
      <w:lang w:val="kk-KZ" w:eastAsia="ar-SA"/>
    </w:rPr>
  </w:style>
  <w:style w:type="paragraph" w:customStyle="1" w:styleId="1b">
    <w:name w:val="Текст примечания1"/>
    <w:basedOn w:val="a"/>
    <w:rsid w:val="003B4242"/>
    <w:pPr>
      <w:spacing w:after="0" w:line="240" w:lineRule="auto"/>
    </w:pPr>
    <w:rPr>
      <w:rFonts w:ascii="Times New Roman" w:hAnsi="Times New Roman" w:cs="Times New Roman"/>
      <w:sz w:val="20"/>
      <w:szCs w:val="20"/>
      <w:lang w:eastAsia="ar-SA"/>
    </w:rPr>
  </w:style>
  <w:style w:type="paragraph" w:styleId="affa">
    <w:name w:val="annotation text"/>
    <w:basedOn w:val="a"/>
    <w:link w:val="1c"/>
    <w:uiPriority w:val="99"/>
    <w:unhideWhenUsed/>
    <w:rsid w:val="003B4242"/>
    <w:pPr>
      <w:spacing w:after="0" w:line="240" w:lineRule="auto"/>
    </w:pPr>
    <w:rPr>
      <w:rFonts w:ascii="Times New Roman" w:hAnsi="Times New Roman" w:cs="Times New Roman"/>
      <w:sz w:val="20"/>
      <w:szCs w:val="20"/>
      <w:lang w:eastAsia="ar-SA"/>
    </w:rPr>
  </w:style>
  <w:style w:type="character" w:customStyle="1" w:styleId="1c">
    <w:name w:val="Текст примечания Знак1"/>
    <w:basedOn w:val="a1"/>
    <w:link w:val="affa"/>
    <w:uiPriority w:val="99"/>
    <w:rsid w:val="003B4242"/>
    <w:rPr>
      <w:lang w:eastAsia="ar-SA"/>
    </w:rPr>
  </w:style>
  <w:style w:type="paragraph" w:styleId="affb">
    <w:name w:val="annotation subject"/>
    <w:basedOn w:val="1b"/>
    <w:next w:val="1b"/>
    <w:link w:val="1d"/>
    <w:rsid w:val="003B4242"/>
    <w:rPr>
      <w:b/>
      <w:bCs/>
    </w:rPr>
  </w:style>
  <w:style w:type="character" w:customStyle="1" w:styleId="1d">
    <w:name w:val="Тема примечания Знак1"/>
    <w:basedOn w:val="1c"/>
    <w:link w:val="affb"/>
    <w:rsid w:val="003B4242"/>
    <w:rPr>
      <w:b/>
      <w:bCs/>
    </w:rPr>
  </w:style>
  <w:style w:type="paragraph" w:customStyle="1" w:styleId="TableContents">
    <w:name w:val="Table Contents"/>
    <w:basedOn w:val="a"/>
    <w:rsid w:val="003B4242"/>
    <w:pPr>
      <w:suppressLineNumbers/>
      <w:spacing w:after="0" w:line="240" w:lineRule="auto"/>
    </w:pPr>
    <w:rPr>
      <w:rFonts w:ascii="Times New Roman" w:hAnsi="Times New Roman" w:cs="Times New Roman"/>
      <w:sz w:val="20"/>
      <w:szCs w:val="20"/>
      <w:lang w:eastAsia="ar-SA"/>
    </w:rPr>
  </w:style>
  <w:style w:type="paragraph" w:customStyle="1" w:styleId="TableHeading">
    <w:name w:val="Table Heading"/>
    <w:basedOn w:val="TableContents"/>
    <w:rsid w:val="003B4242"/>
    <w:pPr>
      <w:jc w:val="center"/>
    </w:pPr>
    <w:rPr>
      <w:b/>
      <w:bCs/>
    </w:rPr>
  </w:style>
  <w:style w:type="paragraph" w:customStyle="1" w:styleId="Framecontents">
    <w:name w:val="Frame contents"/>
    <w:basedOn w:val="af4"/>
    <w:rsid w:val="003B4242"/>
  </w:style>
  <w:style w:type="character" w:customStyle="1" w:styleId="A20">
    <w:name w:val="A2"/>
    <w:uiPriority w:val="99"/>
    <w:rsid w:val="003B4242"/>
    <w:rPr>
      <w:color w:val="000000"/>
      <w:sz w:val="32"/>
      <w:szCs w:val="32"/>
    </w:rPr>
  </w:style>
  <w:style w:type="paragraph" w:styleId="affc">
    <w:name w:val="Block Text"/>
    <w:basedOn w:val="a"/>
    <w:rsid w:val="003B4242"/>
    <w:pPr>
      <w:spacing w:before="20" w:after="20" w:line="240" w:lineRule="auto"/>
      <w:ind w:left="1134" w:right="567"/>
      <w:jc w:val="both"/>
    </w:pPr>
    <w:rPr>
      <w:rFonts w:ascii="Times New Roman" w:hAnsi="Times New Roman" w:cs="Times New Roman"/>
      <w:szCs w:val="20"/>
    </w:rPr>
  </w:style>
  <w:style w:type="paragraph" w:customStyle="1" w:styleId="caaieiaie5">
    <w:name w:val="caaieiaie 5"/>
    <w:basedOn w:val="18"/>
    <w:next w:val="18"/>
    <w:rsid w:val="003B4242"/>
    <w:pPr>
      <w:keepNext/>
      <w:suppressAutoHyphens w:val="0"/>
      <w:spacing w:line="240" w:lineRule="auto"/>
      <w:ind w:firstLine="0"/>
      <w:jc w:val="center"/>
    </w:pPr>
    <w:rPr>
      <w:rFonts w:ascii="Arial" w:eastAsia="Times New Roman" w:hAnsi="Arial"/>
      <w:b/>
      <w:sz w:val="16"/>
      <w:lang w:eastAsia="ru-RU"/>
    </w:rPr>
  </w:style>
  <w:style w:type="paragraph" w:styleId="26">
    <w:name w:val="Body Text 2"/>
    <w:basedOn w:val="a"/>
    <w:link w:val="212"/>
    <w:uiPriority w:val="99"/>
    <w:unhideWhenUsed/>
    <w:rsid w:val="003B4242"/>
    <w:pPr>
      <w:spacing w:after="120" w:line="480" w:lineRule="auto"/>
    </w:pPr>
    <w:rPr>
      <w:rFonts w:ascii="Times New Roman" w:hAnsi="Times New Roman" w:cs="Times New Roman"/>
      <w:sz w:val="20"/>
      <w:szCs w:val="20"/>
      <w:lang w:eastAsia="ar-SA"/>
    </w:rPr>
  </w:style>
  <w:style w:type="character" w:customStyle="1" w:styleId="212">
    <w:name w:val="Основной текст 2 Знак1"/>
    <w:basedOn w:val="a1"/>
    <w:link w:val="26"/>
    <w:uiPriority w:val="99"/>
    <w:rsid w:val="003B4242"/>
    <w:rPr>
      <w:lang w:eastAsia="ar-SA"/>
    </w:rPr>
  </w:style>
  <w:style w:type="table" w:styleId="affd">
    <w:name w:val="Table Grid"/>
    <w:basedOn w:val="a2"/>
    <w:rsid w:val="003B4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rsid w:val="003B4242"/>
    <w:pPr>
      <w:spacing w:after="120" w:line="240" w:lineRule="auto"/>
      <w:ind w:left="283"/>
    </w:pPr>
    <w:rPr>
      <w:rFonts w:ascii="Times New Roman" w:hAnsi="Times New Roman" w:cs="Times New Roman"/>
      <w:sz w:val="16"/>
      <w:szCs w:val="16"/>
    </w:rPr>
  </w:style>
  <w:style w:type="character" w:customStyle="1" w:styleId="35">
    <w:name w:val="Основной текст с отступом 3 Знак"/>
    <w:basedOn w:val="a1"/>
    <w:link w:val="34"/>
    <w:rsid w:val="003B4242"/>
    <w:rPr>
      <w:sz w:val="16"/>
      <w:szCs w:val="16"/>
    </w:rPr>
  </w:style>
  <w:style w:type="paragraph" w:customStyle="1" w:styleId="affe">
    <w:name w:val="Знак Знак Знак Знак Знак Знак Знак Знак Знак Знак Знак Знак Знак Знак Знак Знак Знак Знак Знак Знак"/>
    <w:basedOn w:val="a"/>
    <w:autoRedefine/>
    <w:rsid w:val="003B4242"/>
    <w:pPr>
      <w:spacing w:after="160" w:line="240" w:lineRule="exact"/>
    </w:pPr>
    <w:rPr>
      <w:rFonts w:ascii="Times New Roman" w:hAnsi="Times New Roman" w:cs="Times New Roman"/>
      <w:sz w:val="28"/>
      <w:szCs w:val="28"/>
      <w:lang w:val="en-US" w:eastAsia="en-US"/>
    </w:rPr>
  </w:style>
  <w:style w:type="character" w:customStyle="1" w:styleId="OsnTxt0">
    <w:name w:val="OsnTxt Знак"/>
    <w:basedOn w:val="a1"/>
    <w:link w:val="OsnTxt"/>
    <w:rsid w:val="003B4242"/>
    <w:rPr>
      <w:rFonts w:ascii="Arial" w:eastAsia="Arial" w:hAnsi="Arial"/>
      <w:lang w:eastAsia="ar-SA"/>
    </w:rPr>
  </w:style>
  <w:style w:type="character" w:customStyle="1" w:styleId="apple-converted-space">
    <w:name w:val="apple-converted-space"/>
    <w:basedOn w:val="a1"/>
    <w:rsid w:val="003B4242"/>
  </w:style>
</w:styles>
</file>

<file path=word/webSettings.xml><?xml version="1.0" encoding="utf-8"?>
<w:webSettings xmlns:r="http://schemas.openxmlformats.org/officeDocument/2006/relationships" xmlns:w="http://schemas.openxmlformats.org/wordprocessingml/2006/main">
  <w:divs>
    <w:div w:id="15911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5299</Words>
  <Characters>30207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a.mirzaliev</dc:creator>
  <cp:lastModifiedBy>As.Zhunusova</cp:lastModifiedBy>
  <cp:revision>4</cp:revision>
  <cp:lastPrinted>2016-09-08T09:44:00Z</cp:lastPrinted>
  <dcterms:created xsi:type="dcterms:W3CDTF">2017-01-24T03:23:00Z</dcterms:created>
  <dcterms:modified xsi:type="dcterms:W3CDTF">2017-02-02T03:28:00Z</dcterms:modified>
</cp:coreProperties>
</file>