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a3"/>
        <w:tblW w:type="auto" w:w="0"/>
        <w:tblInd w:type="dxa" w:w="594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3396"/>
      </w:tblGrid>
      <w:tr w:rsidTr="00380A66" w:rsidR="002B0FB8">
        <w:tc>
          <w:tcPr>
            <w:tcBorders>
              <w:top w:val="nil"/>
              <w:left w:val="nil"/>
              <w:bottom w:val="nil"/>
              <w:right w:val="nil"/>
            </w:tcBorders>
          </w:tcPr>
          <w:p w:rsidRDefault="002B0FB8" w:rsidP="00664407" w:rsidR="002B0FB8">
            <w:pPr>
              <w:rPr>
                <w:i/>
                <w:sz w:val="28"/>
                <w:szCs w:val="28"/>
                <w:lang w:val="kk-KZ"/>
              </w:rPr>
            </w:pPr>
            <w:bookmarkStart w:name="_Hlk41468492" w:id="0"/>
          </w:p>
        </w:tc>
      </w:tr>
      <w:tr>
        <w:tc>
          <w:tcPr>
            <w:tcBorders>
              <w:top w:val="nil"/>
              <w:left w:val="nil"/>
              <w:bottom w:val="nil"/>
              <w:right w:val="nil"/>
            </w:tcBorders>
          </w:tcPr>
          <w:p>
            <w:pPr>
              <w:ind w:left="250"/>
              <w:jc w:val="left"/>
            </w:pPr>
            <w:r>
              <w:rPr>
                <w:rFonts w:ascii="Times New Roman"/>
                <w:sz w:val="28"/>
              </w:rPr>
              <w:t>Председателя</w:t>
            </w:r>
          </w:p>
          <w:p>
            <w:pPr>
              <w:ind w:left="250"/>
              <w:jc w:val="left"/>
            </w:pPr>
            <w:r>
              <w:rPr>
                <w:rFonts w:ascii="Times New Roman"/>
                <w:sz w:val="28"/>
              </w:rPr>
              <w:t>от 2 июля 2020 года</w:t>
            </w:r>
          </w:p>
          <w:p>
            <w:pPr>
              <w:ind w:left="250"/>
              <w:jc w:val="left"/>
            </w:pPr>
            <w:r>
              <w:rPr>
                <w:rFonts w:ascii="Times New Roman"/>
                <w:sz w:val="28"/>
              </w:rPr>
              <w:t>№ 31</w:t>
            </w:r>
          </w:p>
        </w:tc>
      </w:tr>
    </w:tbl>
    <w:bookmarkEnd w:id="0"/>
    <w:p w:rsidRDefault="00F964B7" w:rsidP="00D55DFF" w:rsidR="00F964B7" w:rsidRPr="00D841D7">
      <w:pPr>
        <w:pStyle w:val="ae"/>
        <w:ind w:firstLine="0" w:left="6381"/>
        <w:jc w:val="center"/>
        <w:rPr>
          <w:bCs/>
          <w:sz w:val="28"/>
          <w:szCs w:val="28"/>
          <w:lang w:val="kk-KZ"/>
        </w:rPr>
      </w:pPr>
      <w:r w:rsidRPr="00D841D7">
        <w:rPr>
          <w:bCs/>
          <w:sz w:val="28"/>
          <w:szCs w:val="28"/>
        </w:rPr>
        <w:t>Утверждена</w:t>
      </w:r>
      <w:r w:rsidR="00D55DFF" w:rsidRPr="00D841D7">
        <w:rPr>
          <w:bCs/>
          <w:sz w:val="28"/>
          <w:szCs w:val="28"/>
          <w:lang w:val="ru-RU"/>
        </w:rPr>
        <w:t xml:space="preserve"> </w:t>
      </w:r>
      <w:r w:rsidRPr="00D841D7">
        <w:rPr>
          <w:bCs/>
          <w:sz w:val="28"/>
          <w:szCs w:val="28"/>
        </w:rPr>
        <w:t xml:space="preserve">приказом </w:t>
      </w:r>
    </w:p>
    <w:p w:rsidRDefault="00F964B7" w:rsidP="00F964B7" w:rsidR="00F964B7" w:rsidRPr="00D841D7">
      <w:pPr>
        <w:ind w:left="5670"/>
        <w:rPr>
          <w:sz w:val="28"/>
          <w:szCs w:val="28"/>
          <w:lang w:val="kk-KZ"/>
        </w:rPr>
      </w:pPr>
    </w:p>
    <w:p w:rsidRDefault="00F964B7" w:rsidP="00F964B7" w:rsidR="00F964B7" w:rsidRPr="00D841D7">
      <w:pPr>
        <w:ind w:left="5670"/>
        <w:rPr>
          <w:sz w:val="28"/>
          <w:szCs w:val="28"/>
        </w:rPr>
      </w:pPr>
    </w:p>
    <w:p w:rsidRDefault="00F964B7" w:rsidP="00F964B7" w:rsidR="00F964B7" w:rsidRPr="00D841D7">
      <w:pPr>
        <w:pStyle w:val="11"/>
        <w:suppressAutoHyphens/>
        <w:rPr>
          <w:lang w:val="kk-KZ"/>
        </w:rPr>
      </w:pPr>
      <w:r w:rsidRPr="00D841D7">
        <w:t>Метод</w:t>
      </w:r>
      <w:r w:rsidRPr="00D841D7">
        <w:rPr>
          <w:lang w:val="kk-KZ"/>
        </w:rPr>
        <w:t>ика</w:t>
      </w:r>
      <w:r w:rsidRPr="00D841D7">
        <w:t xml:space="preserve"> организации и проведения выборочного обследования</w:t>
      </w:r>
    </w:p>
    <w:p w:rsidRDefault="00F964B7" w:rsidP="00F964B7" w:rsidR="00F964B7" w:rsidRPr="00D841D7">
      <w:pPr>
        <w:pStyle w:val="11"/>
        <w:suppressAutoHyphens/>
        <w:rPr>
          <w:lang w:val="kk-KZ"/>
        </w:rPr>
      </w:pPr>
      <w:r w:rsidRPr="00D841D7">
        <w:t>домашних хозяйств</w:t>
      </w:r>
      <w:r w:rsidRPr="00D841D7">
        <w:rPr>
          <w:lang w:val="kk-KZ"/>
        </w:rPr>
        <w:t xml:space="preserve"> </w:t>
      </w:r>
      <w:r w:rsidRPr="00D841D7">
        <w:t>по уровню жизни</w:t>
      </w:r>
    </w:p>
    <w:p w:rsidRDefault="00F964B7" w:rsidP="00F964B7" w:rsidR="00F964B7" w:rsidRPr="00D841D7">
      <w:pPr>
        <w:suppressAutoHyphens/>
        <w:rPr>
          <w:sz w:val="28"/>
          <w:szCs w:val="28"/>
        </w:rPr>
      </w:pPr>
    </w:p>
    <w:p w:rsidRDefault="00F964B7" w:rsidP="00F964B7" w:rsidR="00F964B7" w:rsidRPr="00D841D7">
      <w:pPr>
        <w:pStyle w:val="11"/>
        <w:suppressAutoHyphens/>
        <w:rPr>
          <w:szCs w:val="28"/>
        </w:rPr>
      </w:pPr>
      <w:r w:rsidRPr="00D841D7">
        <w:rPr>
          <w:szCs w:val="28"/>
        </w:rPr>
        <w:t>1. Общие положения</w:t>
      </w:r>
    </w:p>
    <w:p w:rsidRDefault="00F964B7" w:rsidP="00F964B7" w:rsidR="00F964B7" w:rsidRPr="00D841D7">
      <w:pPr>
        <w:pStyle w:val="11"/>
        <w:suppressAutoHyphens/>
        <w:ind w:right="-99"/>
        <w:jc w:val="both"/>
        <w:rPr>
          <w:szCs w:val="28"/>
        </w:rPr>
      </w:pP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Методика организации и проведения выборочного обследования домашних хозяйств по уровню жизни (далее – Методика) относится к статистической методологии, формируемой в соответствии с международными стандартами и утверждаемой в соответствии с Законом Республики Казахстан от 19 марта 2010 года</w:t>
      </w:r>
      <w:r w:rsidRPr="00D841D7">
        <w:rPr>
          <w:sz w:val="28"/>
          <w:szCs w:val="28"/>
          <w:lang w:val="kk-KZ"/>
        </w:rPr>
        <w:t xml:space="preserve"> </w:t>
      </w:r>
      <w:r w:rsidRPr="00D841D7">
        <w:rPr>
          <w:sz w:val="28"/>
          <w:szCs w:val="28"/>
        </w:rPr>
        <w:t>«О государственной статистике».</w:t>
      </w: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Настоящая Методика определяет совокупность алгоритмов процедур организации и проведения органами государственной статистики выборочного обследования домашних хозяйств по уровню жизни (далее – Обследование) с целью получения первичных статистических данных об уровне жизни населения.</w:t>
      </w: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Настоящая Методика применяется Комитетом по статистике Министерства национальной экономики Республики Казахстан (далее</w:t>
      </w:r>
      <w:r w:rsidRPr="00D841D7">
        <w:rPr>
          <w:sz w:val="28"/>
          <w:szCs w:val="28"/>
        </w:rPr>
        <w:br/>
        <w:t xml:space="preserve"> – Комитет) и территориальными органами Комитета при проведении обследования</w:t>
      </w:r>
      <w:r w:rsidRPr="00D841D7">
        <w:rPr>
          <w:sz w:val="28"/>
          <w:szCs w:val="28"/>
          <w:lang w:val="kk-KZ"/>
        </w:rPr>
        <w:t xml:space="preserve"> домашних хозяйств по уровню жизни</w:t>
      </w:r>
      <w:r w:rsidRPr="00D841D7">
        <w:rPr>
          <w:sz w:val="28"/>
          <w:szCs w:val="28"/>
        </w:rPr>
        <w:t>.</w:t>
      </w: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 xml:space="preserve">Обследование проводится во всех областях, в городах </w:t>
      </w:r>
      <w:proofErr w:type="spellStart"/>
      <w:r w:rsidRPr="00D841D7">
        <w:rPr>
          <w:sz w:val="28"/>
          <w:szCs w:val="28"/>
        </w:rPr>
        <w:t>Нур</w:t>
      </w:r>
      <w:proofErr w:type="spellEnd"/>
      <w:r w:rsidRPr="00D841D7">
        <w:rPr>
          <w:sz w:val="28"/>
          <w:szCs w:val="28"/>
        </w:rPr>
        <w:t>-Султан, Алматы, Шымкент и строится на принципах добровольного участия отобранных домашних хозяйств.</w:t>
      </w: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В целях автоматизации сбора первичных статистических данных в обследовании применяется компьютеризированная система индивидуального опроса (далее – КСИО).</w:t>
      </w:r>
    </w:p>
    <w:p w:rsidRDefault="00F964B7" w:rsidP="00F964B7" w:rsidR="00F964B7" w:rsidRPr="00D841D7">
      <w:pPr>
        <w:numPr>
          <w:ilvl w:val="0"/>
          <w:numId w:val="24"/>
        </w:numPr>
        <w:tabs>
          <w:tab w:pos="1134" w:val="left"/>
        </w:tabs>
        <w:ind w:firstLine="709" w:left="0"/>
        <w:jc w:val="both"/>
        <w:rPr>
          <w:sz w:val="28"/>
          <w:szCs w:val="28"/>
        </w:rPr>
      </w:pPr>
      <w:r w:rsidRPr="00D841D7">
        <w:rPr>
          <w:sz w:val="28"/>
          <w:szCs w:val="28"/>
        </w:rPr>
        <w:t>Обследование с использованием КСИО осуществляется путем опроса домашних хозяйств и занесения сведений в электронном виде в портативно</w:t>
      </w:r>
      <w:r w:rsidRPr="00D841D7">
        <w:rPr>
          <w:sz w:val="28"/>
          <w:szCs w:val="28"/>
          <w:lang w:val="kk-KZ"/>
        </w:rPr>
        <w:t>е</w:t>
      </w:r>
      <w:r w:rsidRPr="00D841D7">
        <w:rPr>
          <w:sz w:val="28"/>
          <w:szCs w:val="28"/>
        </w:rPr>
        <w:t xml:space="preserve"> вычислительное устройство (далее – ПВУ). </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bCs/>
          <w:spacing w:val="-3"/>
          <w:sz w:val="28"/>
          <w:szCs w:val="28"/>
        </w:rPr>
        <w:t>Опрос населения осуществляется методом ведения интервью специально подготовленными интервьюерами, путем посещения ими домашних хозяйств и самостоятельным заполнением статистических форм респондентами.</w:t>
      </w:r>
    </w:p>
    <w:p w:rsidRDefault="00827D32" w:rsidP="00F964B7" w:rsidR="00827D32" w:rsidRPr="00D841D7">
      <w:pPr>
        <w:ind w:left="708"/>
        <w:jc w:val="center"/>
        <w:rPr>
          <w:b/>
          <w:sz w:val="28"/>
          <w:szCs w:val="28"/>
          <w:lang w:val="kk-KZ"/>
        </w:rPr>
      </w:pPr>
    </w:p>
    <w:p w:rsidRDefault="00827D32" w:rsidP="00F964B7" w:rsidR="00827D32" w:rsidRPr="00D841D7">
      <w:pPr>
        <w:ind w:left="708"/>
        <w:jc w:val="center"/>
        <w:rPr>
          <w:b/>
          <w:sz w:val="28"/>
          <w:szCs w:val="28"/>
          <w:lang w:val="kk-KZ"/>
        </w:rPr>
      </w:pPr>
    </w:p>
    <w:p w:rsidRDefault="00F964B7" w:rsidP="00F964B7" w:rsidR="00F964B7" w:rsidRPr="00D841D7">
      <w:pPr>
        <w:ind w:left="708"/>
        <w:jc w:val="center"/>
        <w:rPr>
          <w:b/>
          <w:sz w:val="28"/>
          <w:szCs w:val="28"/>
        </w:rPr>
      </w:pPr>
      <w:r w:rsidRPr="00D841D7">
        <w:rPr>
          <w:b/>
          <w:sz w:val="28"/>
          <w:szCs w:val="28"/>
          <w:lang w:val="kk-KZ"/>
        </w:rPr>
        <w:t>2</w:t>
      </w:r>
      <w:r w:rsidRPr="00D841D7">
        <w:rPr>
          <w:b/>
          <w:sz w:val="28"/>
          <w:szCs w:val="28"/>
        </w:rPr>
        <w:t>. Организационная структура обследования</w:t>
      </w:r>
    </w:p>
    <w:p w:rsidRDefault="00F964B7" w:rsidP="00F964B7" w:rsidR="00F964B7" w:rsidRPr="00D841D7">
      <w:pPr>
        <w:ind w:left="708"/>
        <w:jc w:val="center"/>
        <w:rPr>
          <w:b/>
          <w:sz w:val="28"/>
          <w:szCs w:val="28"/>
        </w:rPr>
      </w:pPr>
    </w:p>
    <w:p w:rsidRDefault="00F964B7" w:rsidP="00F964B7" w:rsidR="00F964B7" w:rsidRPr="00D841D7">
      <w:pPr>
        <w:numPr>
          <w:ilvl w:val="0"/>
          <w:numId w:val="24"/>
        </w:numPr>
        <w:tabs>
          <w:tab w:pos="1080" w:val="left"/>
        </w:tabs>
        <w:ind w:firstLine="709" w:left="0"/>
        <w:jc w:val="both"/>
        <w:outlineLvl w:val="0"/>
        <w:rPr>
          <w:bCs/>
          <w:spacing w:val="-3"/>
          <w:sz w:val="28"/>
          <w:szCs w:val="28"/>
        </w:rPr>
      </w:pPr>
      <w:r w:rsidRPr="00D841D7">
        <w:rPr>
          <w:bCs/>
          <w:spacing w:val="-3"/>
          <w:sz w:val="28"/>
          <w:szCs w:val="28"/>
        </w:rPr>
        <w:t xml:space="preserve">Нагрузка на одного интервьюера составляет 30 домашних хозяйств. </w:t>
      </w:r>
    </w:p>
    <w:p w:rsidRDefault="00F964B7" w:rsidP="00F964B7" w:rsidR="00F964B7" w:rsidRPr="00D841D7">
      <w:pPr>
        <w:numPr>
          <w:ilvl w:val="0"/>
          <w:numId w:val="24"/>
        </w:numPr>
        <w:tabs>
          <w:tab w:pos="1080" w:val="left"/>
        </w:tabs>
        <w:ind w:firstLine="709" w:left="0"/>
        <w:jc w:val="both"/>
        <w:outlineLvl w:val="0"/>
        <w:rPr>
          <w:bCs/>
          <w:spacing w:val="-3"/>
          <w:sz w:val="28"/>
          <w:szCs w:val="28"/>
        </w:rPr>
      </w:pPr>
      <w:r w:rsidRPr="00D841D7">
        <w:rPr>
          <w:bCs/>
          <w:spacing w:val="-3"/>
          <w:sz w:val="28"/>
          <w:szCs w:val="28"/>
        </w:rPr>
        <w:t>Интервьюер проводит работу в соответствии с Графиком работы интервьюера (далее –</w:t>
      </w:r>
      <w:r w:rsidRPr="00D841D7">
        <w:rPr>
          <w:bCs/>
          <w:spacing w:val="-3"/>
          <w:sz w:val="28"/>
          <w:szCs w:val="28"/>
          <w:lang w:val="kk-KZ"/>
        </w:rPr>
        <w:t xml:space="preserve"> </w:t>
      </w:r>
      <w:r w:rsidRPr="00D841D7">
        <w:rPr>
          <w:bCs/>
          <w:spacing w:val="-3"/>
          <w:sz w:val="28"/>
          <w:szCs w:val="28"/>
        </w:rPr>
        <w:t xml:space="preserve">График) по форме, согласно приложению 1 к настоящей Методике. </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bCs/>
          <w:spacing w:val="-3"/>
          <w:sz w:val="28"/>
          <w:szCs w:val="28"/>
        </w:rPr>
        <w:lastRenderedPageBreak/>
        <w:t xml:space="preserve"> График</w:t>
      </w:r>
      <w:r w:rsidRPr="00D841D7">
        <w:rPr>
          <w:sz w:val="28"/>
          <w:szCs w:val="28"/>
        </w:rPr>
        <w:t xml:space="preserve"> составляется с учетом сроков сбора первичных статистических данных, договоренности с самим домашним хозяйством о возможности прихода в определенные дни и выдается для исполнения интервьюеру.</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Супервайзер осуществляет постоянный </w:t>
      </w:r>
      <w:proofErr w:type="gramStart"/>
      <w:r w:rsidRPr="00D841D7">
        <w:rPr>
          <w:sz w:val="28"/>
          <w:szCs w:val="28"/>
        </w:rPr>
        <w:t>контроль за</w:t>
      </w:r>
      <w:proofErr w:type="gramEnd"/>
      <w:r w:rsidRPr="00D841D7">
        <w:rPr>
          <w:sz w:val="28"/>
          <w:szCs w:val="28"/>
        </w:rPr>
        <w:t xml:space="preserve"> выполнением Графика.</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Один супервайзер контролирует работу не менее четырех интервьюеров.</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Интервьюер в рамках проведения обследования:</w:t>
      </w:r>
    </w:p>
    <w:p w:rsidRDefault="00F964B7" w:rsidP="00F964B7" w:rsidR="00F964B7" w:rsidRPr="00D841D7">
      <w:pPr>
        <w:pStyle w:val="31"/>
        <w:numPr>
          <w:ilvl w:val="0"/>
          <w:numId w:val="41"/>
        </w:numPr>
        <w:tabs>
          <w:tab w:pos="1134" w:val="left"/>
        </w:tabs>
        <w:spacing w:after="0"/>
        <w:ind w:firstLine="709" w:left="0"/>
        <w:jc w:val="both"/>
        <w:rPr>
          <w:sz w:val="28"/>
          <w:szCs w:val="28"/>
          <w:lang w:val="kk-KZ"/>
        </w:rPr>
      </w:pPr>
      <w:r w:rsidRPr="00D841D7">
        <w:rPr>
          <w:sz w:val="28"/>
          <w:szCs w:val="28"/>
        </w:rPr>
        <w:t>проходит специальный инструктаж, изучает информацию по всем вопросам организации и проведения обследования</w:t>
      </w:r>
      <w:r w:rsidRPr="00D841D7">
        <w:rPr>
          <w:sz w:val="28"/>
          <w:szCs w:val="28"/>
          <w:lang w:val="kk-KZ"/>
        </w:rPr>
        <w:t>;</w:t>
      </w:r>
    </w:p>
    <w:p w:rsidRDefault="00F964B7" w:rsidP="00F964B7" w:rsidR="00F964B7" w:rsidRPr="00D841D7">
      <w:pPr>
        <w:numPr>
          <w:ilvl w:val="0"/>
          <w:numId w:val="41"/>
        </w:numPr>
        <w:shd w:fill="FFFFFF" w:color="auto" w:val="clear"/>
        <w:tabs>
          <w:tab w:pos="1134" w:val="left"/>
        </w:tabs>
        <w:ind w:firstLine="709" w:left="0"/>
        <w:jc w:val="both"/>
        <w:rPr>
          <w:sz w:val="28"/>
          <w:szCs w:val="28"/>
          <w:lang w:val="kk-KZ"/>
        </w:rPr>
      </w:pPr>
      <w:r w:rsidRPr="00D841D7">
        <w:rPr>
          <w:sz w:val="28"/>
          <w:szCs w:val="28"/>
        </w:rPr>
        <w:t>идентифицирует (определяет) адреса домашних хозяйств согласно списку, подготовленному супервайзером</w:t>
      </w:r>
      <w:r w:rsidRPr="00D841D7">
        <w:rPr>
          <w:sz w:val="28"/>
          <w:szCs w:val="28"/>
          <w:lang w:val="kk-KZ"/>
        </w:rPr>
        <w:t>;</w:t>
      </w:r>
    </w:p>
    <w:p w:rsidRDefault="00F964B7" w:rsidP="00F964B7" w:rsidR="00F964B7" w:rsidRPr="00D841D7">
      <w:pPr>
        <w:numPr>
          <w:ilvl w:val="0"/>
          <w:numId w:val="41"/>
        </w:numPr>
        <w:shd w:fill="FFFFFF" w:color="auto" w:val="clear"/>
        <w:tabs>
          <w:tab w:pos="1134" w:val="left"/>
        </w:tabs>
        <w:ind w:firstLine="709" w:left="0"/>
        <w:jc w:val="both"/>
        <w:rPr>
          <w:sz w:val="28"/>
          <w:szCs w:val="28"/>
          <w:lang w:val="kk-KZ"/>
        </w:rPr>
      </w:pPr>
      <w:r w:rsidRPr="00D841D7">
        <w:rPr>
          <w:sz w:val="28"/>
          <w:szCs w:val="28"/>
        </w:rPr>
        <w:t>проводит агитационно-разъяснительную работу среди респондентов</w:t>
      </w:r>
      <w:r w:rsidRPr="00D841D7">
        <w:rPr>
          <w:sz w:val="28"/>
          <w:szCs w:val="28"/>
          <w:lang w:val="kk-KZ"/>
        </w:rPr>
        <w:t>;</w:t>
      </w:r>
    </w:p>
    <w:p w:rsidRDefault="00F964B7" w:rsidP="00F964B7" w:rsidR="00F964B7" w:rsidRPr="00D841D7">
      <w:pPr>
        <w:numPr>
          <w:ilvl w:val="0"/>
          <w:numId w:val="41"/>
        </w:numPr>
        <w:shd w:fill="FFFFFF" w:color="auto" w:val="clear"/>
        <w:tabs>
          <w:tab w:pos="1134" w:val="left"/>
        </w:tabs>
        <w:ind w:firstLine="709" w:left="0"/>
        <w:jc w:val="both"/>
        <w:rPr>
          <w:sz w:val="28"/>
          <w:szCs w:val="28"/>
          <w:lang w:val="kk-KZ"/>
        </w:rPr>
      </w:pPr>
      <w:r w:rsidRPr="00D841D7">
        <w:rPr>
          <w:sz w:val="28"/>
          <w:szCs w:val="28"/>
        </w:rPr>
        <w:t>устанавливает даты посещений в определенные дни и сообщает супервайзеру для внесения в График</w:t>
      </w:r>
      <w:r w:rsidRPr="00D841D7">
        <w:rPr>
          <w:sz w:val="28"/>
          <w:szCs w:val="28"/>
          <w:lang w:val="kk-KZ"/>
        </w:rPr>
        <w:t>;</w:t>
      </w:r>
    </w:p>
    <w:p w:rsidRDefault="00F964B7" w:rsidP="00F964B7" w:rsidR="00F964B7" w:rsidRPr="00D841D7">
      <w:pPr>
        <w:pStyle w:val="31"/>
        <w:numPr>
          <w:ilvl w:val="0"/>
          <w:numId w:val="41"/>
        </w:numPr>
        <w:tabs>
          <w:tab w:pos="1134" w:val="left"/>
        </w:tabs>
        <w:spacing w:after="0"/>
        <w:ind w:firstLine="709" w:left="0"/>
        <w:jc w:val="both"/>
        <w:rPr>
          <w:sz w:val="28"/>
          <w:szCs w:val="28"/>
          <w:lang w:val="kk-KZ"/>
        </w:rPr>
      </w:pPr>
      <w:r w:rsidRPr="00D841D7">
        <w:rPr>
          <w:sz w:val="28"/>
          <w:szCs w:val="28"/>
        </w:rPr>
        <w:t>оказывает консультативную помощь респондентам по заполнению статистического инструментария</w:t>
      </w:r>
      <w:r w:rsidRPr="00D841D7">
        <w:rPr>
          <w:sz w:val="28"/>
          <w:szCs w:val="28"/>
          <w:lang w:val="kk-KZ"/>
        </w:rPr>
        <w:t xml:space="preserve">, в том числе </w:t>
      </w:r>
      <w:r w:rsidRPr="00D841D7">
        <w:rPr>
          <w:sz w:val="28"/>
          <w:szCs w:val="28"/>
        </w:rPr>
        <w:t>посредством телефонных звонков или путем дополнительных посещений;</w:t>
      </w:r>
    </w:p>
    <w:p w:rsidRDefault="00F964B7" w:rsidP="00F964B7" w:rsidR="00F964B7" w:rsidRPr="00D841D7">
      <w:pPr>
        <w:pStyle w:val="31"/>
        <w:numPr>
          <w:ilvl w:val="0"/>
          <w:numId w:val="41"/>
        </w:numPr>
        <w:tabs>
          <w:tab w:pos="1134" w:val="left"/>
        </w:tabs>
        <w:spacing w:after="0"/>
        <w:ind w:firstLine="709" w:left="0"/>
        <w:jc w:val="both"/>
        <w:rPr>
          <w:sz w:val="28"/>
          <w:szCs w:val="28"/>
          <w:lang w:val="kk-KZ"/>
        </w:rPr>
      </w:pPr>
      <w:r w:rsidRPr="00D841D7">
        <w:rPr>
          <w:sz w:val="28"/>
          <w:szCs w:val="28"/>
        </w:rPr>
        <w:t>проводит арифметико-логический контроль информации, полученной от респондентов, осуществляет кодирование данных</w:t>
      </w:r>
      <w:r w:rsidRPr="00D841D7">
        <w:rPr>
          <w:sz w:val="28"/>
          <w:szCs w:val="28"/>
          <w:lang w:val="kk-KZ"/>
        </w:rPr>
        <w:t>;</w:t>
      </w:r>
    </w:p>
    <w:p w:rsidRDefault="00F964B7" w:rsidP="00F964B7" w:rsidR="00F964B7" w:rsidRPr="00D841D7">
      <w:pPr>
        <w:pStyle w:val="31"/>
        <w:numPr>
          <w:ilvl w:val="0"/>
          <w:numId w:val="41"/>
        </w:numPr>
        <w:tabs>
          <w:tab w:pos="1134" w:val="left"/>
        </w:tabs>
        <w:spacing w:after="0"/>
        <w:ind w:firstLine="709" w:left="0"/>
        <w:jc w:val="both"/>
        <w:rPr>
          <w:sz w:val="28"/>
          <w:szCs w:val="28"/>
          <w:lang w:val="kk-KZ"/>
        </w:rPr>
      </w:pPr>
      <w:r w:rsidRPr="00D841D7">
        <w:rPr>
          <w:sz w:val="28"/>
          <w:szCs w:val="28"/>
        </w:rPr>
        <w:t xml:space="preserve">информирует супервайзера о результатах опроса домашних хозяйств; </w:t>
      </w:r>
    </w:p>
    <w:p w:rsidRDefault="00F964B7" w:rsidP="00F964B7" w:rsidR="00F964B7" w:rsidRPr="00D841D7">
      <w:pPr>
        <w:pStyle w:val="31"/>
        <w:numPr>
          <w:ilvl w:val="0"/>
          <w:numId w:val="41"/>
        </w:numPr>
        <w:tabs>
          <w:tab w:pos="1134" w:val="left"/>
        </w:tabs>
        <w:spacing w:after="0"/>
        <w:ind w:firstLine="709" w:left="0"/>
        <w:jc w:val="both"/>
        <w:rPr>
          <w:sz w:val="28"/>
          <w:szCs w:val="28"/>
          <w:lang w:val="kk-KZ"/>
        </w:rPr>
      </w:pPr>
      <w:r w:rsidRPr="00D841D7">
        <w:rPr>
          <w:sz w:val="28"/>
          <w:szCs w:val="28"/>
        </w:rPr>
        <w:t>незамедлительно сообщает о случаях отказов респондентов от обследования</w:t>
      </w:r>
      <w:r w:rsidRPr="00D841D7">
        <w:rPr>
          <w:sz w:val="28"/>
          <w:szCs w:val="28"/>
          <w:lang w:val="kk-KZ"/>
        </w:rPr>
        <w:t>;</w:t>
      </w:r>
    </w:p>
    <w:p w:rsidRDefault="00F964B7" w:rsidP="00F964B7" w:rsidR="00F964B7" w:rsidRPr="00D841D7">
      <w:pPr>
        <w:pStyle w:val="31"/>
        <w:numPr>
          <w:ilvl w:val="0"/>
          <w:numId w:val="41"/>
        </w:numPr>
        <w:tabs>
          <w:tab w:pos="1134" w:val="left"/>
        </w:tabs>
        <w:spacing w:after="0"/>
        <w:ind w:firstLine="709" w:left="0"/>
        <w:jc w:val="both"/>
        <w:rPr>
          <w:sz w:val="28"/>
          <w:szCs w:val="28"/>
        </w:rPr>
      </w:pPr>
      <w:r w:rsidRPr="00D841D7">
        <w:rPr>
          <w:sz w:val="28"/>
          <w:szCs w:val="28"/>
          <w:lang w:val="kk-KZ"/>
        </w:rPr>
        <w:t>в случае обнаружения грубых ошибок, интервьюер дополнительно посещает домашнее хозяйство для уточнения необходимых данных и информирует супервайзера о результатах посещения.</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Супервайзер </w:t>
      </w:r>
      <w:r w:rsidRPr="00D841D7">
        <w:rPr>
          <w:sz w:val="28"/>
          <w:szCs w:val="28"/>
          <w:lang w:val="kk-KZ"/>
        </w:rPr>
        <w:t>в рамках проведения обследования</w:t>
      </w:r>
      <w:r w:rsidRPr="00D841D7">
        <w:rPr>
          <w:sz w:val="28"/>
          <w:szCs w:val="28"/>
        </w:rPr>
        <w:t>:</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непосредственно отвечает за организацию работы по сбору первичных статистических данных;</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вместе с интервьюером идентифицирует (определяет) на местах адреса домашних хозяйств, попавших в выборку;</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распределяет среди интервьюеров инструментарий обследования;</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принимает и проверяет заполненные статистические формы;</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проверяет правильность кодирования данных;</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проверяет логические увязки между данными;</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совместно с интервьюерами выясняет ошибки заполнения, кодировки и обобщения данных;</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анализирует результаты обследования по каждому интервьюеру в отдельности;</w:t>
      </w:r>
    </w:p>
    <w:p w:rsidRDefault="00F964B7" w:rsidP="00F964B7" w:rsidR="00F964B7" w:rsidRPr="00D841D7">
      <w:pPr>
        <w:pStyle w:val="ae"/>
        <w:numPr>
          <w:ilvl w:val="0"/>
          <w:numId w:val="42"/>
        </w:numPr>
        <w:tabs>
          <w:tab w:pos="1134" w:val="left"/>
        </w:tabs>
        <w:ind w:firstLine="709" w:left="0"/>
        <w:rPr>
          <w:sz w:val="28"/>
          <w:szCs w:val="28"/>
        </w:rPr>
      </w:pPr>
      <w:r w:rsidRPr="00D841D7">
        <w:rPr>
          <w:sz w:val="28"/>
          <w:szCs w:val="28"/>
        </w:rPr>
        <w:t>проводит обучение интервьюеров, выезжает на места для проведения контрольного интервью.</w:t>
      </w:r>
    </w:p>
    <w:p w:rsidRDefault="00F964B7" w:rsidP="00F964B7" w:rsidR="00F964B7" w:rsidRPr="00D841D7">
      <w:pPr>
        <w:tabs>
          <w:tab w:pos="1134" w:val="left"/>
          <w:tab w:pos="4536" w:val="left"/>
        </w:tabs>
        <w:suppressAutoHyphens/>
        <w:spacing w:lineRule="exact" w:line="340"/>
        <w:ind w:right="-99"/>
        <w:jc w:val="both"/>
        <w:outlineLvl w:val="0"/>
        <w:rPr>
          <w:sz w:val="28"/>
          <w:szCs w:val="28"/>
          <w:lang w:val="kk-KZ"/>
        </w:rPr>
      </w:pPr>
    </w:p>
    <w:p w:rsidRDefault="00F964B7" w:rsidP="00F964B7" w:rsidR="00F964B7" w:rsidRPr="00D841D7">
      <w:pPr>
        <w:tabs>
          <w:tab w:pos="993" w:val="left"/>
          <w:tab w:pos="3969" w:val="left"/>
        </w:tabs>
        <w:jc w:val="center"/>
        <w:rPr>
          <w:b/>
          <w:sz w:val="28"/>
          <w:szCs w:val="28"/>
          <w:lang w:val="kk-KZ"/>
        </w:rPr>
      </w:pPr>
    </w:p>
    <w:p w:rsidRDefault="00F964B7" w:rsidP="00F964B7" w:rsidR="00F964B7" w:rsidRPr="00D841D7">
      <w:pPr>
        <w:tabs>
          <w:tab w:pos="993" w:val="left"/>
          <w:tab w:pos="3969" w:val="left"/>
        </w:tabs>
        <w:jc w:val="center"/>
        <w:rPr>
          <w:b/>
          <w:sz w:val="28"/>
          <w:szCs w:val="28"/>
        </w:rPr>
      </w:pPr>
      <w:r w:rsidRPr="00D841D7">
        <w:rPr>
          <w:b/>
          <w:sz w:val="28"/>
          <w:szCs w:val="28"/>
          <w:lang w:val="kk-KZ"/>
        </w:rPr>
        <w:t>3</w:t>
      </w:r>
      <w:r w:rsidRPr="00D841D7">
        <w:rPr>
          <w:b/>
          <w:sz w:val="28"/>
          <w:szCs w:val="28"/>
        </w:rPr>
        <w:t>. Подготовительный этап</w:t>
      </w:r>
    </w:p>
    <w:p w:rsidRDefault="00F964B7" w:rsidP="00F964B7" w:rsidR="00F964B7" w:rsidRPr="00D841D7">
      <w:pPr>
        <w:ind w:firstLine="709"/>
        <w:jc w:val="center"/>
        <w:rPr>
          <w:sz w:val="28"/>
          <w:szCs w:val="28"/>
        </w:rPr>
      </w:pP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При первом визите интервьюер предъявляет респондентам удостоверение интервьюера с указанием полномочий и представляется от имени территориального органа Комитета по статистике Министерства национальной экономики Республики Казахстан (далее – территориальный орган Комитета), проводящего обследование.</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Интервьюер предоставляет респонденту информационный лист об обследовании (пояснение о целях и задачах обследования). </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Интервьюер информирует респондента, что конфиденциальность полученной информации гарантируется территориальным органом Комитета и будет использоваться только в статистических целях в агрегированном (сводном) виде.</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Интервьюер спрашивает домашнее хозяйство: постоянно проживают совместно по данному адресу члены домашнего хозяйства, объединяют они полностью или частично свои доходы, имущество и совместно потребляют товары и услуги. Полученный ответ используется для определения лиц, составляющих единое домашнее хозяйство.</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Интервьюер </w:t>
      </w:r>
      <w:r w:rsidRPr="00D841D7">
        <w:rPr>
          <w:sz w:val="28"/>
          <w:szCs w:val="28"/>
          <w:lang w:val="kk-KZ"/>
        </w:rPr>
        <w:t>производит</w:t>
      </w:r>
      <w:r w:rsidRPr="00D841D7">
        <w:rPr>
          <w:sz w:val="28"/>
          <w:szCs w:val="28"/>
        </w:rPr>
        <w:t xml:space="preserve"> повторный визит по адресу в другое время, если при первом обращении никого не застал дома.</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Адреса отобранных домашних хозяй</w:t>
      </w:r>
      <w:proofErr w:type="gramStart"/>
      <w:r w:rsidRPr="00D841D7">
        <w:rPr>
          <w:sz w:val="28"/>
          <w:szCs w:val="28"/>
        </w:rPr>
        <w:t>ств пр</w:t>
      </w:r>
      <w:proofErr w:type="gramEnd"/>
      <w:r w:rsidRPr="00D841D7">
        <w:rPr>
          <w:sz w:val="28"/>
          <w:szCs w:val="28"/>
        </w:rPr>
        <w:t xml:space="preserve">едоставляются </w:t>
      </w:r>
      <w:r w:rsidRPr="00D841D7">
        <w:rPr>
          <w:sz w:val="28"/>
          <w:szCs w:val="28"/>
          <w:lang w:val="kk-KZ"/>
        </w:rPr>
        <w:t>и</w:t>
      </w:r>
      <w:proofErr w:type="spellStart"/>
      <w:r w:rsidRPr="00D841D7">
        <w:rPr>
          <w:sz w:val="28"/>
          <w:szCs w:val="28"/>
        </w:rPr>
        <w:t>нтервьюеру</w:t>
      </w:r>
      <w:proofErr w:type="spellEnd"/>
      <w:r w:rsidRPr="00D841D7">
        <w:rPr>
          <w:sz w:val="28"/>
          <w:szCs w:val="28"/>
        </w:rPr>
        <w:t xml:space="preserve"> супервайзером. Опросу подлежат домашние хозяйства, которые проживают по отобранному адресу, в том числе не являющиеся собственниками занимаемого жилья.</w:t>
      </w:r>
    </w:p>
    <w:p w:rsidRDefault="00F964B7" w:rsidP="00F964B7" w:rsidR="00F964B7" w:rsidRPr="00D841D7">
      <w:pPr>
        <w:tabs>
          <w:tab w:pos="1134" w:val="left"/>
          <w:tab w:pos="4536" w:val="left"/>
        </w:tabs>
        <w:suppressAutoHyphens/>
        <w:spacing w:lineRule="exact" w:line="340"/>
        <w:ind w:right="-99"/>
        <w:jc w:val="both"/>
        <w:outlineLvl w:val="0"/>
        <w:rPr>
          <w:sz w:val="28"/>
          <w:szCs w:val="28"/>
          <w:lang w:val="kk-KZ"/>
        </w:rPr>
      </w:pPr>
    </w:p>
    <w:p w:rsidRDefault="00F964B7" w:rsidP="00F964B7" w:rsidR="00F964B7" w:rsidRPr="00D841D7">
      <w:pPr>
        <w:tabs>
          <w:tab w:pos="1134" w:val="left"/>
          <w:tab w:pos="4536" w:val="left"/>
        </w:tabs>
        <w:suppressAutoHyphens/>
        <w:spacing w:lineRule="exact" w:line="340"/>
        <w:ind w:right="-99"/>
        <w:jc w:val="both"/>
        <w:outlineLvl w:val="0"/>
        <w:rPr>
          <w:sz w:val="28"/>
          <w:szCs w:val="28"/>
          <w:lang w:val="kk-KZ"/>
        </w:rPr>
      </w:pPr>
    </w:p>
    <w:p w:rsidRDefault="00F964B7" w:rsidP="00F964B7" w:rsidR="00F964B7" w:rsidRPr="00D841D7">
      <w:pPr>
        <w:suppressAutoHyphens/>
        <w:jc w:val="center"/>
        <w:rPr>
          <w:b/>
          <w:sz w:val="28"/>
          <w:szCs w:val="28"/>
        </w:rPr>
      </w:pPr>
      <w:r w:rsidRPr="00D841D7">
        <w:rPr>
          <w:b/>
          <w:sz w:val="28"/>
          <w:szCs w:val="28"/>
          <w:lang w:val="kk-KZ"/>
        </w:rPr>
        <w:t>4</w:t>
      </w:r>
      <w:r w:rsidRPr="00D841D7">
        <w:rPr>
          <w:b/>
          <w:sz w:val="28"/>
          <w:szCs w:val="28"/>
        </w:rPr>
        <w:t xml:space="preserve">. Сбор </w:t>
      </w:r>
      <w:r w:rsidRPr="00D841D7">
        <w:rPr>
          <w:b/>
          <w:sz w:val="28"/>
          <w:szCs w:val="28"/>
          <w:lang w:val="kk-KZ"/>
        </w:rPr>
        <w:t xml:space="preserve">и обработка </w:t>
      </w:r>
      <w:r w:rsidRPr="00D841D7">
        <w:rPr>
          <w:b/>
          <w:sz w:val="28"/>
          <w:szCs w:val="28"/>
        </w:rPr>
        <w:t>данных</w:t>
      </w:r>
    </w:p>
    <w:p w:rsidRDefault="00F964B7" w:rsidP="00F964B7" w:rsidR="00F964B7" w:rsidRPr="00D841D7">
      <w:pPr>
        <w:tabs>
          <w:tab w:pos="2074" w:val="left"/>
        </w:tabs>
        <w:ind w:firstLine="709"/>
        <w:jc w:val="both"/>
        <w:rPr>
          <w:sz w:val="28"/>
          <w:szCs w:val="28"/>
        </w:rPr>
      </w:pP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Сбор первичных статистических данных осуществляется в соответствии с Графиком</w:t>
      </w:r>
      <w:r w:rsidRPr="00D841D7">
        <w:rPr>
          <w:b/>
          <w:sz w:val="28"/>
          <w:szCs w:val="28"/>
        </w:rPr>
        <w:t xml:space="preserve"> </w:t>
      </w:r>
      <w:r w:rsidRPr="00D841D7">
        <w:rPr>
          <w:sz w:val="28"/>
          <w:szCs w:val="28"/>
        </w:rPr>
        <w:t xml:space="preserve">проведения интервьюерами общегосударственных статистических наблюдений по выборочному обследованию домашних хозяйств по </w:t>
      </w:r>
      <w:proofErr w:type="spellStart"/>
      <w:r w:rsidRPr="00D841D7">
        <w:rPr>
          <w:sz w:val="28"/>
          <w:szCs w:val="28"/>
        </w:rPr>
        <w:t>уровн</w:t>
      </w:r>
      <w:proofErr w:type="spellEnd"/>
      <w:r w:rsidRPr="00D841D7">
        <w:rPr>
          <w:sz w:val="28"/>
          <w:szCs w:val="28"/>
          <w:lang w:val="kk-KZ"/>
        </w:rPr>
        <w:t>ю</w:t>
      </w:r>
      <w:r w:rsidRPr="00D841D7">
        <w:rPr>
          <w:sz w:val="28"/>
          <w:szCs w:val="28"/>
        </w:rPr>
        <w:t xml:space="preserve"> жизни (далее – График проведения) по форме, </w:t>
      </w:r>
      <w:r w:rsidRPr="00D841D7">
        <w:rPr>
          <w:bCs/>
          <w:spacing w:val="-3"/>
          <w:sz w:val="28"/>
          <w:szCs w:val="28"/>
        </w:rPr>
        <w:t xml:space="preserve">согласно приложению </w:t>
      </w:r>
      <w:r w:rsidRPr="00D841D7">
        <w:rPr>
          <w:bCs/>
          <w:spacing w:val="-3"/>
          <w:sz w:val="28"/>
          <w:szCs w:val="28"/>
          <w:lang w:val="en-US"/>
        </w:rPr>
        <w:t>2</w:t>
      </w:r>
      <w:r w:rsidRPr="00D841D7">
        <w:rPr>
          <w:bCs/>
          <w:spacing w:val="-3"/>
          <w:sz w:val="28"/>
          <w:szCs w:val="28"/>
        </w:rPr>
        <w:t xml:space="preserve"> к настоящей Методике.</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В течение года замена адресов в случае отсутствия членов домашнего хозяйства или отказа участвовать в обследовании не осуществляется.</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Процедуры обработки данных включают редактирование, </w:t>
      </w:r>
      <w:proofErr w:type="spellStart"/>
      <w:r w:rsidRPr="00D841D7">
        <w:rPr>
          <w:sz w:val="28"/>
          <w:szCs w:val="28"/>
        </w:rPr>
        <w:t>импутацию</w:t>
      </w:r>
      <w:proofErr w:type="spellEnd"/>
      <w:r w:rsidRPr="00D841D7">
        <w:rPr>
          <w:sz w:val="28"/>
          <w:szCs w:val="28"/>
        </w:rPr>
        <w:t xml:space="preserve"> и агрегирование данных.</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На первом этапе обработки осуществляется редактирование базы данных и приведение ее в рабочее состояние. Для этого производятся следующие виды контроля:</w:t>
      </w:r>
    </w:p>
    <w:p w:rsidRDefault="00F964B7" w:rsidP="00F964B7" w:rsidR="00F964B7" w:rsidRPr="00D841D7">
      <w:pPr>
        <w:numPr>
          <w:ilvl w:val="0"/>
          <w:numId w:val="39"/>
        </w:numPr>
        <w:tabs>
          <w:tab w:pos="1134" w:val="left"/>
        </w:tabs>
        <w:ind w:firstLine="709" w:left="0"/>
        <w:jc w:val="both"/>
        <w:rPr>
          <w:sz w:val="28"/>
          <w:szCs w:val="28"/>
          <w:lang w:val="kk-KZ"/>
        </w:rPr>
      </w:pPr>
      <w:r w:rsidRPr="00D841D7">
        <w:rPr>
          <w:sz w:val="28"/>
          <w:szCs w:val="28"/>
        </w:rPr>
        <w:t>контроль для выявления превышающих значений. Область превышающих значений показателей находится вне</w:t>
      </w:r>
      <w:r w:rsidRPr="00D841D7">
        <w:rPr>
          <w:sz w:val="28"/>
          <w:szCs w:val="28"/>
          <w:lang w:val="kk-KZ"/>
        </w:rPr>
        <w:t xml:space="preserve"> </w:t>
      </w:r>
      <w:r w:rsidRPr="00D841D7">
        <w:rPr>
          <w:sz w:val="28"/>
          <w:szCs w:val="28"/>
        </w:rPr>
        <w:t xml:space="preserve">интервала, границы </w:t>
      </w:r>
      <w:r w:rsidRPr="00D841D7">
        <w:rPr>
          <w:sz w:val="28"/>
          <w:szCs w:val="28"/>
        </w:rPr>
        <w:lastRenderedPageBreak/>
        <w:t>которого определяются отклонением от среднего значения показателей на величину среднеквадратического отклонения</w:t>
      </w:r>
      <w:r w:rsidRPr="00D841D7">
        <w:rPr>
          <w:sz w:val="28"/>
          <w:szCs w:val="28"/>
          <w:lang w:val="kk-KZ"/>
        </w:rPr>
        <w:t>;</w:t>
      </w:r>
    </w:p>
    <w:p w:rsidRDefault="00F964B7" w:rsidP="00F964B7" w:rsidR="00F964B7" w:rsidRPr="00D841D7">
      <w:pPr>
        <w:numPr>
          <w:ilvl w:val="0"/>
          <w:numId w:val="39"/>
        </w:numPr>
        <w:tabs>
          <w:tab w:pos="1134" w:val="left"/>
        </w:tabs>
        <w:ind w:firstLine="709" w:left="0"/>
        <w:jc w:val="both"/>
        <w:rPr>
          <w:sz w:val="28"/>
          <w:szCs w:val="28"/>
          <w:lang w:val="kk-KZ"/>
        </w:rPr>
      </w:pPr>
      <w:r w:rsidRPr="00D841D7">
        <w:rPr>
          <w:sz w:val="28"/>
          <w:szCs w:val="28"/>
        </w:rPr>
        <w:t>анализируются максимальные и минимальные значения количественных показателей</w:t>
      </w:r>
      <w:r w:rsidRPr="00D841D7">
        <w:rPr>
          <w:sz w:val="28"/>
          <w:szCs w:val="28"/>
          <w:lang w:val="kk-KZ"/>
        </w:rPr>
        <w:t>;</w:t>
      </w:r>
    </w:p>
    <w:p w:rsidRDefault="00F964B7" w:rsidP="00F964B7" w:rsidR="00F964B7" w:rsidRPr="00D841D7">
      <w:pPr>
        <w:numPr>
          <w:ilvl w:val="0"/>
          <w:numId w:val="39"/>
        </w:numPr>
        <w:tabs>
          <w:tab w:pos="1134" w:val="left"/>
        </w:tabs>
        <w:ind w:firstLine="709" w:left="0"/>
        <w:jc w:val="both"/>
        <w:rPr>
          <w:sz w:val="28"/>
          <w:szCs w:val="28"/>
          <w:lang w:val="kk-KZ"/>
        </w:rPr>
      </w:pPr>
      <w:r w:rsidRPr="00D841D7">
        <w:rPr>
          <w:sz w:val="28"/>
          <w:szCs w:val="28"/>
        </w:rPr>
        <w:t>оценка качества поступившей информации от респондентов</w:t>
      </w:r>
      <w:r w:rsidRPr="00D841D7">
        <w:rPr>
          <w:sz w:val="28"/>
          <w:szCs w:val="28"/>
          <w:lang w:val="kk-KZ"/>
        </w:rPr>
        <w:t xml:space="preserve"> путем</w:t>
      </w:r>
      <w:r w:rsidRPr="00D841D7">
        <w:rPr>
          <w:sz w:val="28"/>
          <w:szCs w:val="28"/>
        </w:rPr>
        <w:t xml:space="preserve"> логического контроля, которая позволяет устранить как ошибки ввода, так и ошибки регистрации со стороны домашних хозяйств</w:t>
      </w:r>
      <w:r w:rsidRPr="00D841D7">
        <w:rPr>
          <w:sz w:val="28"/>
          <w:szCs w:val="28"/>
          <w:lang w:val="kk-KZ"/>
        </w:rPr>
        <w:t>;</w:t>
      </w:r>
    </w:p>
    <w:p w:rsidRDefault="00F964B7" w:rsidP="00F964B7" w:rsidR="00F964B7" w:rsidRPr="00D841D7">
      <w:pPr>
        <w:numPr>
          <w:ilvl w:val="0"/>
          <w:numId w:val="39"/>
        </w:numPr>
        <w:tabs>
          <w:tab w:pos="1134" w:val="left"/>
        </w:tabs>
        <w:ind w:firstLine="709" w:left="0"/>
        <w:jc w:val="both"/>
        <w:rPr>
          <w:sz w:val="28"/>
          <w:szCs w:val="28"/>
        </w:rPr>
      </w:pPr>
      <w:r w:rsidRPr="00D841D7">
        <w:rPr>
          <w:sz w:val="28"/>
          <w:szCs w:val="28"/>
          <w:lang w:val="kk-KZ"/>
        </w:rPr>
        <w:t>к</w:t>
      </w:r>
      <w:proofErr w:type="spellStart"/>
      <w:r w:rsidRPr="00D841D7">
        <w:rPr>
          <w:sz w:val="28"/>
          <w:szCs w:val="28"/>
        </w:rPr>
        <w:t>онтроль</w:t>
      </w:r>
      <w:proofErr w:type="spellEnd"/>
      <w:r w:rsidRPr="00D841D7">
        <w:rPr>
          <w:sz w:val="28"/>
          <w:szCs w:val="28"/>
        </w:rPr>
        <w:t xml:space="preserve">, основанный на логической взаимосвязи информации, полученной из разных статистических форм. С помощью перекрестных запросов проверяется взаимосвязь между </w:t>
      </w:r>
      <w:r w:rsidRPr="00D841D7">
        <w:rPr>
          <w:sz w:val="28"/>
          <w:szCs w:val="28"/>
          <w:lang w:val="kk-KZ"/>
        </w:rPr>
        <w:t>ними</w:t>
      </w:r>
      <w:r w:rsidRPr="00D841D7">
        <w:rPr>
          <w:sz w:val="28"/>
          <w:szCs w:val="28"/>
        </w:rPr>
        <w:t xml:space="preserve">, контролируется полнота заполнения статистических </w:t>
      </w:r>
      <w:r w:rsidRPr="00D841D7">
        <w:rPr>
          <w:sz w:val="28"/>
          <w:szCs w:val="28"/>
          <w:lang w:val="kk-KZ"/>
        </w:rPr>
        <w:t>форм</w:t>
      </w:r>
      <w:r w:rsidRPr="00D841D7">
        <w:rPr>
          <w:sz w:val="28"/>
          <w:szCs w:val="28"/>
        </w:rPr>
        <w:t>.</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Вторым этапом обработки данных является </w:t>
      </w:r>
      <w:proofErr w:type="spellStart"/>
      <w:r w:rsidRPr="00D841D7">
        <w:rPr>
          <w:sz w:val="28"/>
          <w:szCs w:val="28"/>
        </w:rPr>
        <w:t>импутация</w:t>
      </w:r>
      <w:proofErr w:type="spellEnd"/>
      <w:r w:rsidRPr="00D841D7">
        <w:rPr>
          <w:sz w:val="28"/>
          <w:szCs w:val="28"/>
        </w:rPr>
        <w:t xml:space="preserve"> – присвоение величин недостающим ответам.</w:t>
      </w:r>
    </w:p>
    <w:p w:rsidRDefault="00F964B7" w:rsidP="00F964B7" w:rsidR="00F964B7" w:rsidRPr="00D841D7">
      <w:pPr>
        <w:tabs>
          <w:tab w:pos="142" w:val="left"/>
          <w:tab w:pos="1134" w:val="left"/>
        </w:tabs>
        <w:ind w:firstLine="709"/>
        <w:jc w:val="both"/>
        <w:rPr>
          <w:sz w:val="28"/>
          <w:szCs w:val="28"/>
        </w:rPr>
      </w:pPr>
      <w:r w:rsidRPr="00D841D7">
        <w:rPr>
          <w:sz w:val="28"/>
          <w:szCs w:val="28"/>
        </w:rPr>
        <w:t xml:space="preserve">В обследовании имеется определенный процент </w:t>
      </w:r>
      <w:proofErr w:type="gramStart"/>
      <w:r w:rsidRPr="00D841D7">
        <w:rPr>
          <w:sz w:val="28"/>
          <w:szCs w:val="28"/>
        </w:rPr>
        <w:t>отказов</w:t>
      </w:r>
      <w:proofErr w:type="gramEnd"/>
      <w:r w:rsidRPr="00D841D7">
        <w:rPr>
          <w:sz w:val="28"/>
          <w:szCs w:val="28"/>
        </w:rPr>
        <w:t xml:space="preserve"> как по статистическим формам обследования, так и по отдельным их вопросам. В целях </w:t>
      </w:r>
      <w:proofErr w:type="spellStart"/>
      <w:r w:rsidRPr="00D841D7">
        <w:rPr>
          <w:sz w:val="28"/>
          <w:szCs w:val="28"/>
        </w:rPr>
        <w:t>избежания</w:t>
      </w:r>
      <w:proofErr w:type="spellEnd"/>
      <w:r w:rsidRPr="00D841D7">
        <w:rPr>
          <w:sz w:val="28"/>
          <w:szCs w:val="28"/>
        </w:rPr>
        <w:t xml:space="preserve"> ошибок, вызванных отсутствием ответов, при обработке данных производится </w:t>
      </w:r>
      <w:proofErr w:type="spellStart"/>
      <w:r w:rsidRPr="00D841D7">
        <w:rPr>
          <w:sz w:val="28"/>
          <w:szCs w:val="28"/>
        </w:rPr>
        <w:t>импутация</w:t>
      </w:r>
      <w:proofErr w:type="spellEnd"/>
      <w:r w:rsidRPr="00D841D7">
        <w:rPr>
          <w:sz w:val="28"/>
          <w:szCs w:val="28"/>
        </w:rPr>
        <w:t xml:space="preserve"> недостающей информации.</w:t>
      </w:r>
    </w:p>
    <w:p w:rsidRDefault="00F964B7" w:rsidP="00F964B7" w:rsidR="00F964B7" w:rsidRPr="00D841D7">
      <w:pPr>
        <w:tabs>
          <w:tab w:pos="142" w:val="left"/>
          <w:tab w:pos="1134" w:val="left"/>
        </w:tabs>
        <w:ind w:firstLine="709"/>
        <w:jc w:val="both"/>
        <w:rPr>
          <w:sz w:val="28"/>
          <w:szCs w:val="28"/>
        </w:rPr>
      </w:pPr>
      <w:proofErr w:type="spellStart"/>
      <w:r w:rsidRPr="00D841D7">
        <w:rPr>
          <w:sz w:val="28"/>
          <w:szCs w:val="28"/>
        </w:rPr>
        <w:t>Импутация</w:t>
      </w:r>
      <w:proofErr w:type="spellEnd"/>
      <w:r w:rsidRPr="00D841D7">
        <w:rPr>
          <w:sz w:val="28"/>
          <w:szCs w:val="28"/>
        </w:rPr>
        <w:t xml:space="preserve"> недостающих ответов по различным видам расходов домашних хозяй</w:t>
      </w:r>
      <w:proofErr w:type="gramStart"/>
      <w:r w:rsidRPr="00D841D7">
        <w:rPr>
          <w:sz w:val="28"/>
          <w:szCs w:val="28"/>
        </w:rPr>
        <w:t>ств пр</w:t>
      </w:r>
      <w:proofErr w:type="gramEnd"/>
      <w:r w:rsidRPr="00D841D7">
        <w:rPr>
          <w:sz w:val="28"/>
          <w:szCs w:val="28"/>
        </w:rPr>
        <w:t>оизводится на региональном уровне.</w:t>
      </w:r>
    </w:p>
    <w:p w:rsidRDefault="00F964B7" w:rsidP="00F964B7" w:rsidR="00F964B7" w:rsidRPr="00D841D7">
      <w:pPr>
        <w:tabs>
          <w:tab w:pos="142" w:val="left"/>
          <w:tab w:pos="1134" w:val="left"/>
        </w:tabs>
        <w:ind w:firstLine="709"/>
        <w:jc w:val="both"/>
        <w:rPr>
          <w:sz w:val="28"/>
          <w:szCs w:val="28"/>
        </w:rPr>
      </w:pPr>
      <w:r w:rsidRPr="00D841D7">
        <w:rPr>
          <w:sz w:val="28"/>
          <w:szCs w:val="28"/>
        </w:rPr>
        <w:t xml:space="preserve">В случае если статистические формы не заполнены, то </w:t>
      </w:r>
      <w:proofErr w:type="spellStart"/>
      <w:r w:rsidRPr="00D841D7">
        <w:rPr>
          <w:sz w:val="28"/>
          <w:szCs w:val="28"/>
        </w:rPr>
        <w:t>импутация</w:t>
      </w:r>
      <w:proofErr w:type="spellEnd"/>
      <w:r w:rsidRPr="00D841D7">
        <w:rPr>
          <w:sz w:val="28"/>
          <w:szCs w:val="28"/>
        </w:rPr>
        <w:t xml:space="preserve"> </w:t>
      </w:r>
      <w:r w:rsidRPr="00D841D7">
        <w:rPr>
          <w:sz w:val="28"/>
          <w:szCs w:val="28"/>
          <w:lang w:val="kk-KZ"/>
        </w:rPr>
        <w:t xml:space="preserve">и обработка данных </w:t>
      </w:r>
      <w:r w:rsidRPr="00D841D7">
        <w:rPr>
          <w:sz w:val="28"/>
          <w:szCs w:val="28"/>
        </w:rPr>
        <w:t>не производится, домашнее хозяйство исключается из обследования.</w:t>
      </w:r>
    </w:p>
    <w:p w:rsidRDefault="00F964B7" w:rsidP="00F964B7" w:rsidR="00F964B7" w:rsidRPr="00D841D7">
      <w:pPr>
        <w:tabs>
          <w:tab w:pos="142" w:val="left"/>
          <w:tab w:pos="1134" w:val="left"/>
        </w:tabs>
        <w:ind w:firstLine="709"/>
        <w:jc w:val="both"/>
        <w:rPr>
          <w:sz w:val="28"/>
          <w:szCs w:val="28"/>
        </w:rPr>
      </w:pPr>
      <w:proofErr w:type="spellStart"/>
      <w:r w:rsidRPr="00D841D7">
        <w:rPr>
          <w:sz w:val="28"/>
          <w:szCs w:val="28"/>
        </w:rPr>
        <w:t>Импутация</w:t>
      </w:r>
      <w:proofErr w:type="spellEnd"/>
      <w:r w:rsidRPr="00D841D7">
        <w:rPr>
          <w:sz w:val="28"/>
          <w:szCs w:val="28"/>
        </w:rPr>
        <w:t xml:space="preserve"> недостающих данных по отдельным показателям производится следующим образом:</w:t>
      </w:r>
    </w:p>
    <w:p w:rsidRDefault="00F964B7" w:rsidP="00F964B7" w:rsidR="00F964B7" w:rsidRPr="00D841D7">
      <w:pPr>
        <w:numPr>
          <w:ilvl w:val="0"/>
          <w:numId w:val="40"/>
        </w:numPr>
        <w:tabs>
          <w:tab w:pos="142" w:val="left"/>
          <w:tab w:pos="1134" w:val="left"/>
        </w:tabs>
        <w:ind w:firstLine="709" w:left="0"/>
        <w:jc w:val="both"/>
        <w:rPr>
          <w:sz w:val="28"/>
          <w:szCs w:val="28"/>
        </w:rPr>
      </w:pPr>
      <w:r w:rsidRPr="00D841D7">
        <w:rPr>
          <w:sz w:val="28"/>
          <w:szCs w:val="28"/>
        </w:rPr>
        <w:t>если известно количество, а стоимость покупки не указана, то данному товару условно присваивается средняя цена покупки по области;</w:t>
      </w:r>
    </w:p>
    <w:p w:rsidRDefault="00F964B7" w:rsidP="00F964B7" w:rsidR="00F964B7" w:rsidRPr="00D841D7">
      <w:pPr>
        <w:numPr>
          <w:ilvl w:val="0"/>
          <w:numId w:val="40"/>
        </w:numPr>
        <w:tabs>
          <w:tab w:pos="142" w:val="left"/>
          <w:tab w:pos="1134" w:val="left"/>
        </w:tabs>
        <w:ind w:firstLine="709" w:left="0"/>
        <w:jc w:val="both"/>
        <w:rPr>
          <w:sz w:val="28"/>
          <w:szCs w:val="28"/>
        </w:rPr>
      </w:pPr>
      <w:r w:rsidRPr="00D841D7">
        <w:rPr>
          <w:sz w:val="28"/>
          <w:szCs w:val="28"/>
        </w:rPr>
        <w:t xml:space="preserve">если отсутствует количество, но известна стоимость покупки, то </w:t>
      </w:r>
      <w:proofErr w:type="spellStart"/>
      <w:r w:rsidRPr="00D841D7">
        <w:rPr>
          <w:sz w:val="28"/>
          <w:szCs w:val="28"/>
        </w:rPr>
        <w:t>импутируется</w:t>
      </w:r>
      <w:proofErr w:type="spellEnd"/>
      <w:r w:rsidRPr="00D841D7">
        <w:rPr>
          <w:sz w:val="28"/>
          <w:szCs w:val="28"/>
        </w:rPr>
        <w:t xml:space="preserve"> количество, равное отношению указанной стоимости к средней цене покупки данного товара по области;</w:t>
      </w:r>
    </w:p>
    <w:p w:rsidRDefault="00F964B7" w:rsidP="00F964B7" w:rsidR="00F964B7" w:rsidRPr="00D841D7">
      <w:pPr>
        <w:numPr>
          <w:ilvl w:val="0"/>
          <w:numId w:val="40"/>
        </w:numPr>
        <w:tabs>
          <w:tab w:pos="1134" w:val="left"/>
        </w:tabs>
        <w:ind w:firstLine="709" w:left="0"/>
        <w:jc w:val="both"/>
        <w:rPr>
          <w:sz w:val="28"/>
          <w:szCs w:val="28"/>
        </w:rPr>
      </w:pPr>
      <w:r w:rsidRPr="00D841D7">
        <w:rPr>
          <w:sz w:val="28"/>
          <w:szCs w:val="28"/>
        </w:rPr>
        <w:t xml:space="preserve">если отсутствует и </w:t>
      </w:r>
      <w:proofErr w:type="gramStart"/>
      <w:r w:rsidRPr="00D841D7">
        <w:rPr>
          <w:sz w:val="28"/>
          <w:szCs w:val="28"/>
        </w:rPr>
        <w:t>количество</w:t>
      </w:r>
      <w:proofErr w:type="gramEnd"/>
      <w:r w:rsidRPr="00D841D7">
        <w:rPr>
          <w:sz w:val="28"/>
          <w:szCs w:val="28"/>
        </w:rPr>
        <w:t xml:space="preserve"> и стоимость покупки, но есть наименование, то </w:t>
      </w:r>
      <w:proofErr w:type="spellStart"/>
      <w:r w:rsidRPr="00D841D7">
        <w:rPr>
          <w:sz w:val="28"/>
          <w:szCs w:val="28"/>
        </w:rPr>
        <w:t>импутируется</w:t>
      </w:r>
      <w:proofErr w:type="spellEnd"/>
      <w:r w:rsidRPr="00D841D7">
        <w:rPr>
          <w:sz w:val="28"/>
          <w:szCs w:val="28"/>
        </w:rPr>
        <w:t xml:space="preserve"> среднее количество покупки данного товара и его стоимость.</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lang w:val="kk-KZ"/>
        </w:rPr>
        <w:t xml:space="preserve"> Третьим э</w:t>
      </w:r>
      <w:proofErr w:type="spellStart"/>
      <w:r w:rsidRPr="00D841D7">
        <w:rPr>
          <w:sz w:val="28"/>
          <w:szCs w:val="28"/>
        </w:rPr>
        <w:t>тапом</w:t>
      </w:r>
      <w:proofErr w:type="spellEnd"/>
      <w:r w:rsidRPr="00D841D7">
        <w:rPr>
          <w:sz w:val="28"/>
          <w:szCs w:val="28"/>
        </w:rPr>
        <w:t xml:space="preserve"> обработки данных является агрегирование –группировка данных и их суммирование. Агрегирование лежит в основе всей дальнейшей работы с базой данных. В его процессе </w:t>
      </w:r>
      <w:r w:rsidRPr="00D841D7">
        <w:rPr>
          <w:sz w:val="28"/>
          <w:szCs w:val="28"/>
          <w:lang w:val="kk-KZ"/>
        </w:rPr>
        <w:t>данные</w:t>
      </w:r>
      <w:r w:rsidRPr="00D841D7">
        <w:rPr>
          <w:sz w:val="28"/>
          <w:szCs w:val="28"/>
        </w:rPr>
        <w:t xml:space="preserve"> обследования упорядочиваются по идентификационному коду домашнего хозяйства и группируются по основным статьям доходов, расходов и основным группам продуктов питания.</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w:t>
      </w:r>
      <w:r w:rsidRPr="00D841D7">
        <w:rPr>
          <w:sz w:val="28"/>
          <w:szCs w:val="28"/>
          <w:lang w:val="kk-KZ"/>
        </w:rPr>
        <w:t>Расходы на продовольственные товары</w:t>
      </w:r>
      <w:r w:rsidRPr="00D841D7">
        <w:rPr>
          <w:sz w:val="28"/>
          <w:szCs w:val="28"/>
        </w:rPr>
        <w:t xml:space="preserve"> </w:t>
      </w:r>
      <w:proofErr w:type="spellStart"/>
      <w:r w:rsidRPr="00D841D7">
        <w:rPr>
          <w:sz w:val="28"/>
          <w:szCs w:val="28"/>
        </w:rPr>
        <w:t>заполня</w:t>
      </w:r>
      <w:proofErr w:type="spellEnd"/>
      <w:r w:rsidRPr="00D841D7">
        <w:rPr>
          <w:sz w:val="28"/>
          <w:szCs w:val="28"/>
          <w:lang w:val="kk-KZ"/>
        </w:rPr>
        <w:t>ю</w:t>
      </w:r>
      <w:proofErr w:type="spellStart"/>
      <w:r w:rsidRPr="00D841D7">
        <w:rPr>
          <w:sz w:val="28"/>
          <w:szCs w:val="28"/>
        </w:rPr>
        <w:t>тся</w:t>
      </w:r>
      <w:proofErr w:type="spellEnd"/>
      <w:r w:rsidRPr="00D841D7">
        <w:rPr>
          <w:sz w:val="28"/>
          <w:szCs w:val="28"/>
        </w:rPr>
        <w:t xml:space="preserve"> дом</w:t>
      </w:r>
      <w:r w:rsidRPr="00D841D7">
        <w:rPr>
          <w:sz w:val="28"/>
          <w:szCs w:val="28"/>
          <w:lang w:val="kk-KZ"/>
        </w:rPr>
        <w:t xml:space="preserve">ашними </w:t>
      </w:r>
      <w:r w:rsidRPr="00D841D7">
        <w:rPr>
          <w:sz w:val="28"/>
          <w:szCs w:val="28"/>
        </w:rPr>
        <w:t xml:space="preserve">хозяйствами в течение двух недель. </w:t>
      </w:r>
      <w:r w:rsidRPr="00D841D7">
        <w:rPr>
          <w:sz w:val="28"/>
          <w:szCs w:val="28"/>
          <w:lang w:val="kk-KZ"/>
        </w:rPr>
        <w:t>Данные по</w:t>
      </w:r>
      <w:r w:rsidRPr="00D841D7">
        <w:rPr>
          <w:sz w:val="28"/>
          <w:szCs w:val="28"/>
        </w:rPr>
        <w:t xml:space="preserve"> расход</w:t>
      </w:r>
      <w:r w:rsidRPr="00D841D7">
        <w:rPr>
          <w:sz w:val="28"/>
          <w:szCs w:val="28"/>
          <w:lang w:val="kk-KZ"/>
        </w:rPr>
        <w:t>ам</w:t>
      </w:r>
      <w:r w:rsidRPr="00D841D7">
        <w:rPr>
          <w:sz w:val="28"/>
          <w:szCs w:val="28"/>
        </w:rPr>
        <w:t xml:space="preserve"> распространяются на квартал путем умножения на коэффициент </w:t>
      </w:r>
      <w:proofErr w:type="spellStart"/>
      <w:r w:rsidRPr="00D841D7">
        <w:rPr>
          <w:sz w:val="28"/>
          <w:szCs w:val="28"/>
        </w:rPr>
        <w:t>досчета</w:t>
      </w:r>
      <w:proofErr w:type="spellEnd"/>
      <w:r w:rsidRPr="00D841D7">
        <w:rPr>
          <w:sz w:val="28"/>
          <w:szCs w:val="28"/>
        </w:rPr>
        <w:t>, по формуле:</w:t>
      </w:r>
    </w:p>
    <w:p w:rsidRDefault="00F964B7" w:rsidP="00F964B7" w:rsidR="00F964B7" w:rsidRPr="00D841D7">
      <w:pPr>
        <w:ind w:firstLine="709"/>
        <w:jc w:val="center"/>
        <w:rPr>
          <w:sz w:val="28"/>
          <w:szCs w:val="28"/>
        </w:rPr>
      </w:pPr>
    </w:p>
    <w:p w:rsidRDefault="00F964B7" w:rsidP="00F964B7" w:rsidR="00F964B7" w:rsidRPr="00D841D7">
      <w:pPr>
        <w:ind w:firstLine="709"/>
        <w:jc w:val="center"/>
        <w:rPr>
          <w:sz w:val="28"/>
          <w:szCs w:val="28"/>
        </w:rPr>
      </w:pPr>
      <w:r w:rsidRPr="00D841D7">
        <w:rPr>
          <w:position w:val="-24"/>
          <w:sz w:val="28"/>
          <w:szCs w:val="28"/>
        </w:rPr>
        <w:object w:dyaOrig="620" w:dxaOrig="680">
          <v:shapetype id="_x0000_t75" coordsize="21600,21600" path="m@4@5l@4@11@9@11@9@5xe" o:preferrelative="t" o:spt="75.0"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o:ole="" filled="t" id="_x0000_i1025" style="width:34.5pt;height:30.75pt" type="#_x0000_t75">
            <v:imagedata r:id="rId9" o:title=""/>
          </v:shape>
          <o:OLEObject r:id="rId10" ObjectID="_1653228432" DrawAspect="Content" ShapeID="_x0000_i1025" ProgID="Equation.3" Type="Embed"/>
        </w:object>
      </w:r>
    </w:p>
    <w:p w:rsidRDefault="00F964B7" w:rsidP="00F964B7" w:rsidR="00F964B7" w:rsidRPr="00D841D7">
      <w:pPr>
        <w:ind w:firstLine="709"/>
        <w:rPr>
          <w:sz w:val="28"/>
          <w:szCs w:val="28"/>
        </w:rPr>
      </w:pPr>
      <w:r w:rsidRPr="00D841D7">
        <w:rPr>
          <w:sz w:val="28"/>
          <w:szCs w:val="28"/>
        </w:rPr>
        <w:t>где,</w:t>
      </w:r>
    </w:p>
    <w:p w:rsidRDefault="00F964B7" w:rsidP="00F964B7" w:rsidR="00F964B7" w:rsidRPr="00D841D7">
      <w:pPr>
        <w:ind w:firstLine="709"/>
        <w:rPr>
          <w:sz w:val="28"/>
          <w:szCs w:val="28"/>
        </w:rPr>
      </w:pPr>
      <w:r w:rsidRPr="00D841D7">
        <w:rPr>
          <w:sz w:val="28"/>
          <w:szCs w:val="28"/>
          <w:lang w:val="en-US"/>
        </w:rPr>
        <w:t>N</w:t>
      </w:r>
      <w:r w:rsidRPr="00D841D7">
        <w:rPr>
          <w:sz w:val="28"/>
          <w:szCs w:val="28"/>
        </w:rPr>
        <w:t xml:space="preserve"> – количество недель в квартале (13);</w:t>
      </w:r>
    </w:p>
    <w:p w:rsidRDefault="00F964B7" w:rsidP="00F964B7" w:rsidR="00F964B7" w:rsidRPr="00D841D7">
      <w:pPr>
        <w:ind w:firstLine="709"/>
        <w:rPr>
          <w:sz w:val="28"/>
          <w:szCs w:val="28"/>
        </w:rPr>
      </w:pPr>
      <w:smartTag w:element="PersonName" w:uri="urn:schemas-microsoft-com:office:smarttags">
        <w:r w:rsidRPr="00D841D7">
          <w:rPr>
            <w:sz w:val="28"/>
            <w:szCs w:val="28"/>
            <w:lang w:val="en-US"/>
          </w:rPr>
          <w:t>n</w:t>
        </w:r>
      </w:smartTag>
      <w:r w:rsidRPr="00D841D7">
        <w:rPr>
          <w:sz w:val="28"/>
          <w:szCs w:val="28"/>
        </w:rPr>
        <w:t xml:space="preserve"> – количество недель заполнения дневника (2);</w:t>
      </w:r>
    </w:p>
    <w:p w:rsidRDefault="00F964B7" w:rsidP="00F964B7" w:rsidR="00F964B7" w:rsidRPr="00D841D7">
      <w:pPr>
        <w:ind w:firstLine="709"/>
        <w:rPr>
          <w:sz w:val="28"/>
          <w:szCs w:val="28"/>
        </w:rPr>
      </w:pPr>
      <w:r w:rsidRPr="00D841D7">
        <w:rPr>
          <w:sz w:val="28"/>
          <w:szCs w:val="28"/>
        </w:rPr>
        <w:t xml:space="preserve">в обследовании </w:t>
      </w:r>
      <w:r w:rsidRPr="00D841D7">
        <w:rPr>
          <w:sz w:val="28"/>
          <w:szCs w:val="28"/>
          <w:lang w:val="en-US"/>
        </w:rPr>
        <w:t>k</w:t>
      </w:r>
      <w:r w:rsidRPr="00D841D7">
        <w:rPr>
          <w:sz w:val="28"/>
          <w:szCs w:val="28"/>
        </w:rPr>
        <w:t xml:space="preserve"> = 6,5.</w:t>
      </w:r>
    </w:p>
    <w:p w:rsidRDefault="00F964B7" w:rsidP="00F964B7" w:rsidR="00F964B7" w:rsidRPr="00D841D7">
      <w:pPr>
        <w:ind w:firstLine="709"/>
        <w:jc w:val="both"/>
        <w:rPr>
          <w:sz w:val="28"/>
          <w:szCs w:val="28"/>
        </w:rPr>
      </w:pPr>
      <w:r w:rsidRPr="00D841D7">
        <w:rPr>
          <w:sz w:val="28"/>
          <w:szCs w:val="28"/>
        </w:rPr>
        <w:t>Для продовольственных товаров исключение составляет покупка продуктов питания в большом количестве (мешками, ящиками). Такие расходы принимаются в обработку без коэффициента досчета.</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 xml:space="preserve"> В целях получения распространенных на генеральную совокупность данных, производится статистическое взвешивание итогов обследования. Реализация осуществляется посредством присвоения каждому обследованному домашнему хозяйству статистического веса, который характеризует общее число домашних хозяйств, представляемых частью, попавшей в выборку. Весовые коэффиценты для показателей уровня жизни населения рассчитываются ежеквартально.</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 xml:space="preserve"> Для расчета весов используются данные о распределении обследуемых домашних хозяйств отдельно по городскому и сельскому населению в региональном разрезе.</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 xml:space="preserve"> Вес вероятности (w</w:t>
      </w:r>
      <w:smartTag w:element="PersonName" w:uri="urn:schemas-microsoft-com:office:smarttags">
        <w:r w:rsidRPr="00D841D7">
          <w:rPr>
            <w:sz w:val="28"/>
            <w:szCs w:val="28"/>
            <w:lang w:val="kk-KZ"/>
          </w:rPr>
          <w:t>h</w:t>
        </w:r>
      </w:smartTag>
      <w:r w:rsidRPr="00D841D7">
        <w:rPr>
          <w:sz w:val="28"/>
          <w:szCs w:val="28"/>
          <w:vertAlign w:val="subscript"/>
          <w:lang w:val="kk-KZ"/>
        </w:rPr>
        <w:t>ij</w:t>
      </w:r>
      <w:r w:rsidRPr="00D841D7">
        <w:rPr>
          <w:sz w:val="28"/>
          <w:szCs w:val="28"/>
          <w:lang w:val="kk-KZ"/>
        </w:rPr>
        <w:t>) домашнего хозяйства в первичных выборочных единицах (ПВЕ) (</w:t>
      </w:r>
      <w:smartTag w:element="PersonName" w:uri="urn:schemas-microsoft-com:office:smarttags">
        <w:r w:rsidRPr="00D841D7">
          <w:rPr>
            <w:sz w:val="28"/>
            <w:szCs w:val="28"/>
            <w:lang w:val="kk-KZ"/>
          </w:rPr>
          <w:t>h</w:t>
        </w:r>
      </w:smartTag>
      <w:r w:rsidRPr="00D841D7">
        <w:rPr>
          <w:sz w:val="28"/>
          <w:szCs w:val="28"/>
          <w:vertAlign w:val="subscript"/>
          <w:lang w:val="kk-KZ"/>
        </w:rPr>
        <w:t>i</w:t>
      </w:r>
      <w:r w:rsidRPr="00D841D7">
        <w:rPr>
          <w:sz w:val="28"/>
          <w:szCs w:val="28"/>
          <w:lang w:val="kk-KZ"/>
        </w:rPr>
        <w:t xml:space="preserve">) страты </w:t>
      </w:r>
      <w:smartTag w:element="PersonName" w:uri="urn:schemas-microsoft-com:office:smarttags">
        <w:r w:rsidRPr="00D841D7">
          <w:rPr>
            <w:sz w:val="28"/>
            <w:szCs w:val="28"/>
            <w:lang w:val="kk-KZ"/>
          </w:rPr>
          <w:t>h</w:t>
        </w:r>
      </w:smartTag>
      <w:r w:rsidRPr="00D841D7">
        <w:rPr>
          <w:sz w:val="28"/>
          <w:szCs w:val="28"/>
          <w:vertAlign w:val="subscript"/>
          <w:lang w:val="kk-KZ"/>
        </w:rPr>
        <w:t>i</w:t>
      </w:r>
      <w:r w:rsidRPr="00D841D7">
        <w:rPr>
          <w:sz w:val="28"/>
          <w:szCs w:val="28"/>
          <w:lang w:val="kk-KZ"/>
        </w:rPr>
        <w:t xml:space="preserve"> (</w:t>
      </w:r>
      <w:smartTag w:element="PersonName" w:uri="urn:schemas-microsoft-com:office:smarttags">
        <w:r w:rsidRPr="00D841D7">
          <w:rPr>
            <w:sz w:val="28"/>
            <w:szCs w:val="28"/>
            <w:lang w:val="kk-KZ"/>
          </w:rPr>
          <w:t>h</w:t>
        </w:r>
      </w:smartTag>
      <w:r w:rsidRPr="00D841D7">
        <w:rPr>
          <w:sz w:val="28"/>
          <w:szCs w:val="28"/>
          <w:lang w:val="kk-KZ"/>
        </w:rPr>
        <w:t xml:space="preserve">) представляет собой обратное значение его вероятности отбора </w:t>
      </w:r>
      <w:smartTag w:element="PersonName" w:uri="urn:schemas-microsoft-com:office:smarttags">
        <w:r w:rsidRPr="00D841D7">
          <w:rPr>
            <w:sz w:val="28"/>
            <w:szCs w:val="28"/>
            <w:lang w:val="kk-KZ"/>
          </w:rPr>
          <w:t>p</w:t>
        </w:r>
      </w:smartTag>
      <w:smartTag w:element="PersonName" w:uri="urn:schemas-microsoft-com:office:smarttags">
        <w:r w:rsidRPr="00D841D7">
          <w:rPr>
            <w:sz w:val="28"/>
            <w:szCs w:val="28"/>
            <w:lang w:val="kk-KZ"/>
          </w:rPr>
          <w:t>h</w:t>
        </w:r>
      </w:smartTag>
      <w:r w:rsidRPr="00D841D7">
        <w:rPr>
          <w:sz w:val="28"/>
          <w:szCs w:val="28"/>
          <w:lang w:val="kk-KZ"/>
        </w:rPr>
        <w:t>ij и определяется по следующей формуле:</w:t>
      </w:r>
    </w:p>
    <w:p w:rsidRDefault="00F964B7" w:rsidP="00F964B7" w:rsidR="00F964B7" w:rsidRPr="00D841D7">
      <w:pPr>
        <w:ind w:firstLine="709"/>
        <w:jc w:val="center"/>
        <w:rPr>
          <w:sz w:val="28"/>
          <w:szCs w:val="28"/>
        </w:rPr>
      </w:pPr>
    </w:p>
    <w:p w:rsidRDefault="00F964B7" w:rsidP="00F964B7" w:rsidR="00F964B7" w:rsidRPr="00D841D7">
      <w:pPr>
        <w:ind w:firstLine="709"/>
        <w:jc w:val="center"/>
        <w:rPr>
          <w:sz w:val="28"/>
          <w:szCs w:val="28"/>
        </w:rPr>
      </w:pPr>
      <w:r w:rsidRPr="00D841D7">
        <w:rPr>
          <w:position w:val="-32"/>
          <w:sz w:val="28"/>
          <w:szCs w:val="28"/>
        </w:rPr>
        <w:object w:dyaOrig="700" w:dxaOrig="2140">
          <v:shape o:ole="" filled="t" id="_x0000_i1026" style="width:108pt;height:35.25pt" type="#_x0000_t75">
            <v:imagedata r:id="rId11" o:title=""/>
          </v:shape>
          <o:OLEObject r:id="rId12" ObjectID="_1653228433" DrawAspect="Content" ShapeID="_x0000_i1026" ProgID="Equation.3" Type="Embed"/>
        </w:object>
      </w:r>
      <w:r w:rsidRPr="00D841D7">
        <w:rPr>
          <w:sz w:val="28"/>
          <w:szCs w:val="28"/>
        </w:rPr>
        <w:tab/>
      </w:r>
    </w:p>
    <w:p w:rsidRDefault="00F964B7" w:rsidP="00F964B7" w:rsidR="00F964B7" w:rsidRPr="00D841D7">
      <w:pPr>
        <w:ind w:firstLine="709"/>
        <w:jc w:val="both"/>
        <w:rPr>
          <w:sz w:val="28"/>
          <w:szCs w:val="28"/>
        </w:rPr>
      </w:pPr>
      <w:r w:rsidRPr="00D841D7">
        <w:rPr>
          <w:sz w:val="28"/>
          <w:szCs w:val="28"/>
        </w:rPr>
        <w:t>где,</w:t>
      </w:r>
    </w:p>
    <w:p w:rsidRDefault="00F964B7" w:rsidP="00F964B7" w:rsidR="00F964B7" w:rsidRPr="00D841D7">
      <w:pPr>
        <w:ind w:firstLine="709"/>
        <w:jc w:val="both"/>
        <w:rPr>
          <w:sz w:val="28"/>
          <w:szCs w:val="28"/>
        </w:rPr>
      </w:pPr>
      <w:r w:rsidRPr="00D841D7">
        <w:rPr>
          <w:sz w:val="28"/>
          <w:szCs w:val="28"/>
          <w:lang w:val="en-US"/>
        </w:rPr>
        <w:t>W</w:t>
      </w:r>
      <w:smartTag w:element="PersonName" w:uri="urn:schemas-microsoft-com:office:smarttags">
        <w:r w:rsidRPr="00D841D7">
          <w:rPr>
            <w:sz w:val="28"/>
            <w:szCs w:val="28"/>
            <w:vertAlign w:val="subscript"/>
          </w:rPr>
          <w:t>h</w:t>
        </w:r>
      </w:smartTag>
      <w:r w:rsidRPr="00D841D7">
        <w:rPr>
          <w:sz w:val="28"/>
          <w:szCs w:val="28"/>
          <w:vertAlign w:val="subscript"/>
        </w:rPr>
        <w:t xml:space="preserve">ij </w:t>
      </w:r>
      <w:r w:rsidRPr="00D841D7">
        <w:rPr>
          <w:sz w:val="28"/>
          <w:szCs w:val="28"/>
        </w:rPr>
        <w:t xml:space="preserve">– </w:t>
      </w:r>
      <w:r w:rsidRPr="00D841D7">
        <w:rPr>
          <w:sz w:val="28"/>
          <w:szCs w:val="28"/>
          <w:lang w:val="kk-KZ"/>
        </w:rPr>
        <w:t>вес домашнего хозяйства</w:t>
      </w:r>
      <w:r w:rsidRPr="00D841D7">
        <w:rPr>
          <w:sz w:val="28"/>
          <w:szCs w:val="28"/>
        </w:rPr>
        <w:t>;</w:t>
      </w:r>
    </w:p>
    <w:p w:rsidRDefault="00F964B7" w:rsidP="00F964B7" w:rsidR="00F964B7" w:rsidRPr="00D841D7">
      <w:pPr>
        <w:ind w:firstLine="709"/>
        <w:jc w:val="both"/>
        <w:rPr>
          <w:sz w:val="28"/>
          <w:szCs w:val="28"/>
        </w:rPr>
      </w:pPr>
      <w:r w:rsidRPr="00D841D7">
        <w:rPr>
          <w:sz w:val="28"/>
          <w:szCs w:val="28"/>
          <w:lang w:val="en-US"/>
        </w:rPr>
        <w:t>P</w:t>
      </w:r>
      <w:smartTag w:element="PersonName" w:uri="urn:schemas-microsoft-com:office:smarttags">
        <w:r w:rsidRPr="00D841D7">
          <w:rPr>
            <w:sz w:val="28"/>
            <w:szCs w:val="28"/>
            <w:vertAlign w:val="subscript"/>
          </w:rPr>
          <w:t>h</w:t>
        </w:r>
      </w:smartTag>
      <w:r w:rsidRPr="00D841D7">
        <w:rPr>
          <w:sz w:val="28"/>
          <w:szCs w:val="28"/>
          <w:vertAlign w:val="subscript"/>
        </w:rPr>
        <w:t>ij</w:t>
      </w:r>
      <w:r w:rsidRPr="00D841D7">
        <w:rPr>
          <w:sz w:val="28"/>
          <w:szCs w:val="28"/>
        </w:rPr>
        <w:t xml:space="preserve"> – обратное значение вероятности отбора;</w:t>
      </w:r>
    </w:p>
    <w:p w:rsidRDefault="00F964B7" w:rsidP="00F964B7" w:rsidR="00F964B7" w:rsidRPr="00D841D7">
      <w:pPr>
        <w:ind w:firstLine="709"/>
        <w:jc w:val="both"/>
        <w:rPr>
          <w:sz w:val="28"/>
          <w:szCs w:val="28"/>
        </w:rPr>
      </w:pPr>
      <w:r w:rsidRPr="00D841D7">
        <w:rPr>
          <w:sz w:val="28"/>
          <w:szCs w:val="28"/>
        </w:rPr>
        <w:t>N</w:t>
      </w:r>
      <w:r w:rsidRPr="00D841D7">
        <w:rPr>
          <w:sz w:val="28"/>
          <w:szCs w:val="28"/>
          <w:vertAlign w:val="subscript"/>
        </w:rPr>
        <w:t xml:space="preserve">h </w:t>
      </w:r>
      <w:r w:rsidRPr="00D841D7">
        <w:rPr>
          <w:sz w:val="28"/>
          <w:szCs w:val="28"/>
        </w:rPr>
        <w:t>– общее число дом</w:t>
      </w:r>
      <w:r w:rsidRPr="00D841D7">
        <w:rPr>
          <w:sz w:val="28"/>
          <w:szCs w:val="28"/>
          <w:lang w:val="kk-KZ"/>
        </w:rPr>
        <w:t xml:space="preserve">ашних </w:t>
      </w:r>
      <w:r w:rsidRPr="00D841D7">
        <w:rPr>
          <w:sz w:val="28"/>
          <w:szCs w:val="28"/>
        </w:rPr>
        <w:t>хозяйств в страте, по данным Регистра жилищного фонда;</w:t>
      </w:r>
    </w:p>
    <w:p w:rsidRDefault="00F964B7" w:rsidP="00F964B7" w:rsidR="00F964B7" w:rsidRPr="00D841D7">
      <w:pPr>
        <w:ind w:firstLine="709"/>
        <w:jc w:val="both"/>
        <w:rPr>
          <w:sz w:val="28"/>
          <w:szCs w:val="28"/>
        </w:rPr>
      </w:pPr>
      <w:smartTag w:element="PersonName" w:uri="urn:schemas-microsoft-com:office:smarttags">
        <w:r w:rsidRPr="00D841D7">
          <w:rPr>
            <w:sz w:val="28"/>
            <w:szCs w:val="28"/>
          </w:rPr>
          <w:t>n</w:t>
        </w:r>
      </w:smartTag>
      <w:r w:rsidRPr="00D841D7">
        <w:rPr>
          <w:sz w:val="28"/>
          <w:szCs w:val="28"/>
        </w:rPr>
        <w:t>’</w:t>
      </w:r>
      <w:smartTag w:element="PersonName" w:uri="urn:schemas-microsoft-com:office:smarttags">
        <w:r w:rsidRPr="00D841D7">
          <w:rPr>
            <w:sz w:val="28"/>
            <w:szCs w:val="28"/>
            <w:vertAlign w:val="subscript"/>
          </w:rPr>
          <w:t>h</w:t>
        </w:r>
      </w:smartTag>
      <w:r w:rsidRPr="00D841D7">
        <w:rPr>
          <w:sz w:val="28"/>
          <w:szCs w:val="28"/>
          <w:vertAlign w:val="subscript"/>
        </w:rPr>
        <w:t xml:space="preserve">i </w:t>
      </w:r>
      <w:r w:rsidRPr="00D841D7">
        <w:rPr>
          <w:sz w:val="28"/>
          <w:szCs w:val="28"/>
        </w:rPr>
        <w:t>– общее число подходящих жилищ в ПВЕ;</w:t>
      </w:r>
    </w:p>
    <w:p w:rsidRDefault="00F964B7" w:rsidP="00F964B7" w:rsidR="00F964B7" w:rsidRPr="00D841D7">
      <w:pPr>
        <w:ind w:left="709"/>
        <w:jc w:val="both"/>
        <w:rPr>
          <w:sz w:val="28"/>
          <w:szCs w:val="28"/>
        </w:rPr>
      </w:pPr>
      <w:r w:rsidRPr="00D841D7">
        <w:rPr>
          <w:sz w:val="28"/>
          <w:szCs w:val="28"/>
        </w:rPr>
        <w:t>n</w:t>
      </w:r>
      <w:r w:rsidRPr="00D841D7">
        <w:rPr>
          <w:sz w:val="28"/>
          <w:szCs w:val="28"/>
          <w:vertAlign w:val="subscript"/>
        </w:rPr>
        <w:t xml:space="preserve">hi </w:t>
      </w:r>
      <w:r w:rsidRPr="00D841D7">
        <w:rPr>
          <w:sz w:val="28"/>
          <w:szCs w:val="28"/>
        </w:rPr>
        <w:t>– число домохозяйств в ПВЕ, по данным Регистра жилищного фонда;</w:t>
      </w:r>
    </w:p>
    <w:p w:rsidRDefault="00F964B7" w:rsidP="00F964B7" w:rsidR="00F964B7" w:rsidRPr="00D841D7">
      <w:pPr>
        <w:ind w:firstLine="709"/>
        <w:jc w:val="both"/>
        <w:rPr>
          <w:sz w:val="28"/>
          <w:szCs w:val="28"/>
        </w:rPr>
      </w:pPr>
      <w:r w:rsidRPr="00D841D7">
        <w:rPr>
          <w:sz w:val="28"/>
          <w:szCs w:val="28"/>
          <w:lang w:val="en-US"/>
        </w:rPr>
        <w:t>S</w:t>
      </w:r>
      <w:r w:rsidRPr="00D841D7">
        <w:rPr>
          <w:sz w:val="28"/>
          <w:szCs w:val="28"/>
          <w:vertAlign w:val="subscript"/>
        </w:rPr>
        <w:t>h</w:t>
      </w:r>
      <w:r w:rsidRPr="00D841D7">
        <w:rPr>
          <w:sz w:val="28"/>
          <w:szCs w:val="28"/>
        </w:rPr>
        <w:t xml:space="preserve">– число ПВЕ, выбранных в страте </w:t>
      </w:r>
      <w:smartTag w:element="PersonName" w:uri="urn:schemas-microsoft-com:office:smarttags">
        <w:r w:rsidRPr="00D841D7">
          <w:rPr>
            <w:sz w:val="28"/>
            <w:szCs w:val="28"/>
          </w:rPr>
          <w:t>h</w:t>
        </w:r>
      </w:smartTag>
      <w:r w:rsidRPr="00D841D7">
        <w:rPr>
          <w:sz w:val="28"/>
          <w:szCs w:val="28"/>
        </w:rPr>
        <w:t>;</w:t>
      </w:r>
    </w:p>
    <w:p w:rsidRDefault="00F964B7" w:rsidP="00F964B7" w:rsidR="00F964B7" w:rsidRPr="00D841D7">
      <w:pPr>
        <w:ind w:firstLine="709"/>
        <w:jc w:val="both"/>
        <w:rPr>
          <w:sz w:val="28"/>
          <w:szCs w:val="28"/>
        </w:rPr>
      </w:pPr>
      <w:smartTag w:element="PersonName" w:uri="urn:schemas-microsoft-com:office:smarttags">
        <w:r w:rsidRPr="00D841D7">
          <w:rPr>
            <w:sz w:val="28"/>
            <w:szCs w:val="28"/>
          </w:rPr>
          <w:t>m</w:t>
        </w:r>
      </w:smartTag>
      <w:smartTag w:element="PersonName" w:uri="urn:schemas-microsoft-com:office:smarttags">
        <w:r w:rsidRPr="00D841D7">
          <w:rPr>
            <w:sz w:val="28"/>
            <w:szCs w:val="28"/>
            <w:vertAlign w:val="subscript"/>
          </w:rPr>
          <w:t>h</w:t>
        </w:r>
      </w:smartTag>
      <w:r w:rsidRPr="00D841D7">
        <w:rPr>
          <w:sz w:val="28"/>
          <w:szCs w:val="28"/>
          <w:vertAlign w:val="subscript"/>
        </w:rPr>
        <w:t xml:space="preserve">i </w:t>
      </w:r>
      <w:r w:rsidRPr="00D841D7">
        <w:rPr>
          <w:sz w:val="28"/>
          <w:szCs w:val="28"/>
        </w:rPr>
        <w:t xml:space="preserve">– число необходимых жилищ в ПВЕ </w:t>
      </w:r>
      <w:smartTag w:element="PersonName" w:uri="urn:schemas-microsoft-com:office:smarttags">
        <w:r w:rsidRPr="00D841D7">
          <w:rPr>
            <w:sz w:val="28"/>
            <w:szCs w:val="28"/>
          </w:rPr>
          <w:t>h</w:t>
        </w:r>
      </w:smartTag>
      <w:r w:rsidRPr="00D841D7">
        <w:rPr>
          <w:sz w:val="28"/>
          <w:szCs w:val="28"/>
        </w:rPr>
        <w:t>i (нормативно всегда 30).</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 xml:space="preserve"> Сумма «базовых» весов обеспечивает оценку количества всех домашних хозяйств данного региона и страны в целом. Их использование позволяет сохранить соответствие выборочной совокупности изначальным принципам формирования выборки. Нарушают данное соответствие смена места жительства и отказы от участия в обследовании.</w:t>
      </w:r>
    </w:p>
    <w:p w:rsidRDefault="00F964B7" w:rsidP="00F964B7" w:rsidR="00F964B7" w:rsidRPr="00D841D7">
      <w:pPr>
        <w:numPr>
          <w:ilvl w:val="0"/>
          <w:numId w:val="24"/>
        </w:numPr>
        <w:tabs>
          <w:tab w:pos="1080" w:val="left"/>
        </w:tabs>
        <w:ind w:firstLine="709" w:left="0"/>
        <w:jc w:val="both"/>
        <w:outlineLvl w:val="0"/>
        <w:rPr>
          <w:sz w:val="28"/>
          <w:szCs w:val="28"/>
          <w:lang w:val="kk-KZ"/>
        </w:rPr>
      </w:pPr>
      <w:r w:rsidRPr="00D841D7">
        <w:rPr>
          <w:sz w:val="28"/>
          <w:szCs w:val="28"/>
          <w:lang w:val="kk-KZ"/>
        </w:rPr>
        <w:t xml:space="preserve"> Для компенсации случаев недополучения данных применяется простая схема корректировки весов, путем увеличения весов для всех ответивших домашних хозяйств в данном населенном пункте. Веса всех ответивших на вопросы домашних хозяйств в данном населенном пункте </w:t>
      </w:r>
      <w:r w:rsidRPr="00D841D7">
        <w:rPr>
          <w:sz w:val="28"/>
          <w:szCs w:val="28"/>
          <w:lang w:val="kk-KZ"/>
        </w:rPr>
        <w:lastRenderedPageBreak/>
        <w:t>увеличиваются на один и тот же коэффициент. Коэффициент корректировки определяется следующей формулой:</w:t>
      </w:r>
    </w:p>
    <w:p w:rsidRDefault="00F964B7" w:rsidP="00F964B7" w:rsidR="00F964B7" w:rsidRPr="00D841D7">
      <w:pPr>
        <w:ind w:firstLine="709"/>
        <w:jc w:val="center"/>
        <w:rPr>
          <w:sz w:val="28"/>
          <w:szCs w:val="28"/>
        </w:rPr>
      </w:pPr>
      <w:r w:rsidRPr="00D841D7">
        <w:rPr>
          <w:position w:val="-30"/>
          <w:sz w:val="28"/>
          <w:szCs w:val="28"/>
        </w:rPr>
        <w:object w:dyaOrig="680" w:dxaOrig="980">
          <v:shape o:ole="" filled="t" id="_x0000_i1027" style="width:49.5pt;height:34.5pt" type="#_x0000_t75">
            <v:imagedata r:id="rId13" o:title=""/>
          </v:shape>
          <o:OLEObject r:id="rId14" ObjectID="_1653228434" DrawAspect="Content" ShapeID="_x0000_i1027" ProgID="Equation.3" Type="Embed"/>
        </w:object>
      </w:r>
    </w:p>
    <w:p w:rsidRDefault="00F964B7" w:rsidP="00F964B7" w:rsidR="00F964B7" w:rsidRPr="00D841D7">
      <w:pPr>
        <w:pStyle w:val="14"/>
        <w:ind w:firstLine="709"/>
        <w:jc w:val="both"/>
        <w:rPr>
          <w:snapToGrid/>
          <w:sz w:val="28"/>
          <w:szCs w:val="28"/>
        </w:rPr>
      </w:pPr>
      <w:r w:rsidRPr="00D841D7">
        <w:rPr>
          <w:snapToGrid/>
          <w:sz w:val="28"/>
          <w:szCs w:val="28"/>
        </w:rPr>
        <w:t>где,</w:t>
      </w:r>
    </w:p>
    <w:p w:rsidRDefault="00F964B7" w:rsidP="00F964B7" w:rsidR="00F964B7" w:rsidRPr="00D841D7">
      <w:pPr>
        <w:pStyle w:val="14"/>
        <w:ind w:firstLine="709"/>
        <w:jc w:val="both"/>
        <w:rPr>
          <w:snapToGrid/>
          <w:sz w:val="28"/>
          <w:szCs w:val="28"/>
        </w:rPr>
      </w:pPr>
      <w:r w:rsidRPr="00D841D7">
        <w:rPr>
          <w:snapToGrid/>
          <w:sz w:val="28"/>
          <w:szCs w:val="28"/>
        </w:rPr>
        <w:t>К</w:t>
      </w:r>
      <w:r w:rsidRPr="00D841D7">
        <w:rPr>
          <w:snapToGrid/>
          <w:sz w:val="28"/>
          <w:szCs w:val="28"/>
          <w:vertAlign w:val="subscript"/>
        </w:rPr>
        <w:t>w</w:t>
      </w:r>
      <w:r w:rsidRPr="00D841D7">
        <w:rPr>
          <w:snapToGrid/>
          <w:sz w:val="28"/>
          <w:szCs w:val="28"/>
        </w:rPr>
        <w:t xml:space="preserve"> </w:t>
      </w:r>
      <w:r w:rsidRPr="00D841D7">
        <w:rPr>
          <w:sz w:val="28"/>
          <w:szCs w:val="28"/>
        </w:rPr>
        <w:t xml:space="preserve">– </w:t>
      </w:r>
      <w:r w:rsidRPr="00D841D7">
        <w:rPr>
          <w:snapToGrid/>
          <w:sz w:val="28"/>
          <w:szCs w:val="28"/>
        </w:rPr>
        <w:t>коэффициент корректировки весов;</w:t>
      </w:r>
    </w:p>
    <w:p w:rsidRDefault="00F964B7" w:rsidP="00F964B7" w:rsidR="00F964B7" w:rsidRPr="00D841D7">
      <w:pPr>
        <w:pStyle w:val="14"/>
        <w:ind w:firstLine="709"/>
        <w:jc w:val="both"/>
        <w:rPr>
          <w:snapToGrid/>
          <w:sz w:val="28"/>
          <w:szCs w:val="28"/>
        </w:rPr>
      </w:pPr>
      <w:r w:rsidRPr="00D841D7">
        <w:rPr>
          <w:snapToGrid/>
          <w:sz w:val="28"/>
          <w:szCs w:val="28"/>
        </w:rPr>
        <w:t>N</w:t>
      </w:r>
      <w:smartTag w:element="PersonName" w:uri="urn:schemas-microsoft-com:office:smarttags">
        <w:r w:rsidRPr="00D841D7">
          <w:rPr>
            <w:snapToGrid/>
            <w:sz w:val="28"/>
            <w:szCs w:val="28"/>
            <w:vertAlign w:val="subscript"/>
          </w:rPr>
          <w:t>h</w:t>
        </w:r>
      </w:smartTag>
      <w:r w:rsidRPr="00D841D7">
        <w:rPr>
          <w:snapToGrid/>
          <w:sz w:val="28"/>
          <w:szCs w:val="28"/>
        </w:rPr>
        <w:t xml:space="preserve"> </w:t>
      </w:r>
      <w:r w:rsidRPr="00D841D7">
        <w:rPr>
          <w:sz w:val="28"/>
          <w:szCs w:val="28"/>
        </w:rPr>
        <w:t xml:space="preserve">– </w:t>
      </w:r>
      <w:r w:rsidRPr="00D841D7">
        <w:rPr>
          <w:snapToGrid/>
          <w:sz w:val="28"/>
          <w:szCs w:val="28"/>
        </w:rPr>
        <w:t>количество дом</w:t>
      </w:r>
      <w:r w:rsidRPr="00D841D7">
        <w:rPr>
          <w:snapToGrid/>
          <w:sz w:val="28"/>
          <w:szCs w:val="28"/>
          <w:lang w:val="kk-KZ"/>
        </w:rPr>
        <w:t xml:space="preserve">ашних </w:t>
      </w:r>
      <w:r w:rsidRPr="00D841D7">
        <w:rPr>
          <w:snapToGrid/>
          <w:sz w:val="28"/>
          <w:szCs w:val="28"/>
        </w:rPr>
        <w:t>хозяйств в выборке (12000);</w:t>
      </w:r>
    </w:p>
    <w:p w:rsidRDefault="00F964B7" w:rsidP="00F964B7" w:rsidR="00F964B7" w:rsidRPr="00D841D7">
      <w:pPr>
        <w:pStyle w:val="14"/>
        <w:ind w:firstLine="709"/>
        <w:jc w:val="both"/>
        <w:rPr>
          <w:snapToGrid/>
          <w:sz w:val="28"/>
          <w:szCs w:val="28"/>
        </w:rPr>
      </w:pPr>
      <w:smartTag w:element="PersonName" w:uri="urn:schemas-microsoft-com:office:smarttags">
        <w:r w:rsidRPr="00D841D7">
          <w:rPr>
            <w:snapToGrid/>
            <w:sz w:val="28"/>
            <w:szCs w:val="28"/>
          </w:rPr>
          <w:t>n</w:t>
        </w:r>
      </w:smartTag>
      <w:smartTag w:element="PersonName" w:uri="urn:schemas-microsoft-com:office:smarttags">
        <w:r w:rsidRPr="00D841D7">
          <w:rPr>
            <w:snapToGrid/>
            <w:sz w:val="28"/>
            <w:szCs w:val="28"/>
            <w:vertAlign w:val="subscript"/>
          </w:rPr>
          <w:t>h</w:t>
        </w:r>
      </w:smartTag>
      <w:r w:rsidRPr="00D841D7">
        <w:rPr>
          <w:snapToGrid/>
          <w:sz w:val="28"/>
          <w:szCs w:val="28"/>
        </w:rPr>
        <w:t xml:space="preserve"> </w:t>
      </w:r>
      <w:r w:rsidRPr="00D841D7">
        <w:rPr>
          <w:sz w:val="28"/>
          <w:szCs w:val="28"/>
        </w:rPr>
        <w:t xml:space="preserve">– </w:t>
      </w:r>
      <w:r w:rsidRPr="00D841D7">
        <w:rPr>
          <w:snapToGrid/>
          <w:sz w:val="28"/>
          <w:szCs w:val="28"/>
        </w:rPr>
        <w:t xml:space="preserve"> количество отчитавшихся дом</w:t>
      </w:r>
      <w:r w:rsidRPr="00D841D7">
        <w:rPr>
          <w:snapToGrid/>
          <w:sz w:val="28"/>
          <w:szCs w:val="28"/>
          <w:lang w:val="kk-KZ"/>
        </w:rPr>
        <w:t xml:space="preserve">ашних </w:t>
      </w:r>
      <w:r w:rsidRPr="00D841D7">
        <w:rPr>
          <w:snapToGrid/>
          <w:sz w:val="28"/>
          <w:szCs w:val="28"/>
        </w:rPr>
        <w:t>хозяйств.</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Корректировка производится путем умножения базовых весов на коэффициент корректировки по каждой страте, по городу (селу) определенного региона.</w:t>
      </w:r>
    </w:p>
    <w:p w:rsidRDefault="00F964B7" w:rsidP="00F964B7" w:rsidR="00F964B7" w:rsidRPr="00D841D7">
      <w:pPr>
        <w:ind w:firstLine="709"/>
        <w:jc w:val="both"/>
        <w:rPr>
          <w:sz w:val="28"/>
          <w:szCs w:val="28"/>
        </w:rPr>
      </w:pPr>
      <w:r w:rsidRPr="00D841D7">
        <w:rPr>
          <w:sz w:val="28"/>
          <w:szCs w:val="28"/>
          <w:lang w:val="kk-KZ"/>
        </w:rPr>
        <w:t>Д</w:t>
      </w:r>
      <w:r w:rsidRPr="00D841D7">
        <w:rPr>
          <w:sz w:val="28"/>
          <w:szCs w:val="28"/>
        </w:rPr>
        <w:t>ля приведения данных обследования в соответствие с текущей численностью населения по данным демографической статистики, используются поправочные коэффициенты. Поправочный коэффициент рассчитывается ежеквартально по следующей формуле:</w:t>
      </w:r>
    </w:p>
    <w:p w:rsidRDefault="00F964B7" w:rsidP="00F964B7" w:rsidR="00F964B7" w:rsidRPr="00D841D7">
      <w:pPr>
        <w:ind w:firstLine="709"/>
        <w:jc w:val="center"/>
        <w:rPr>
          <w:sz w:val="28"/>
          <w:szCs w:val="28"/>
        </w:rPr>
      </w:pPr>
    </w:p>
    <w:p w:rsidRDefault="00F964B7" w:rsidP="00F964B7" w:rsidR="00F964B7" w:rsidRPr="00D841D7">
      <w:pPr>
        <w:ind w:firstLine="709"/>
        <w:jc w:val="center"/>
        <w:rPr>
          <w:sz w:val="28"/>
          <w:szCs w:val="28"/>
        </w:rPr>
      </w:pPr>
      <w:r w:rsidRPr="00D841D7">
        <w:rPr>
          <w:position w:val="-32"/>
          <w:sz w:val="28"/>
          <w:szCs w:val="28"/>
        </w:rPr>
        <w:object w:dyaOrig="740" w:dxaOrig="960">
          <v:shape o:ole="" filled="t" id="_x0000_i1028" style="width:48pt;height:37.5pt" type="#_x0000_t75">
            <v:imagedata r:id="rId15" o:title=""/>
          </v:shape>
          <o:OLEObject r:id="rId16" ObjectID="_1653228435" DrawAspect="Content" ShapeID="_x0000_i1028" ProgID="Equation.3" Type="Embed"/>
        </w:object>
      </w:r>
    </w:p>
    <w:p w:rsidRDefault="00F964B7" w:rsidP="00F964B7" w:rsidR="00F964B7" w:rsidRPr="00D841D7">
      <w:pPr>
        <w:pStyle w:val="14"/>
        <w:ind w:firstLine="709"/>
        <w:jc w:val="both"/>
        <w:rPr>
          <w:snapToGrid/>
          <w:sz w:val="28"/>
          <w:szCs w:val="28"/>
        </w:rPr>
      </w:pPr>
      <w:r w:rsidRPr="00D841D7">
        <w:rPr>
          <w:snapToGrid/>
          <w:sz w:val="28"/>
          <w:szCs w:val="28"/>
        </w:rPr>
        <w:t>где,</w:t>
      </w:r>
    </w:p>
    <w:p w:rsidRDefault="00F964B7" w:rsidP="00F964B7" w:rsidR="00F964B7" w:rsidRPr="00D841D7">
      <w:pPr>
        <w:pStyle w:val="14"/>
        <w:ind w:firstLine="709"/>
        <w:jc w:val="both"/>
        <w:rPr>
          <w:snapToGrid/>
          <w:sz w:val="28"/>
          <w:szCs w:val="28"/>
        </w:rPr>
      </w:pPr>
      <w:r w:rsidRPr="00D841D7">
        <w:rPr>
          <w:snapToGrid/>
          <w:sz w:val="28"/>
          <w:szCs w:val="28"/>
        </w:rPr>
        <w:t>К</w:t>
      </w:r>
      <w:r w:rsidRPr="00D841D7">
        <w:rPr>
          <w:snapToGrid/>
          <w:sz w:val="28"/>
          <w:szCs w:val="28"/>
          <w:vertAlign w:val="subscript"/>
          <w:lang w:val="en-US"/>
        </w:rPr>
        <w:t>j</w:t>
      </w:r>
      <w:r w:rsidRPr="00D841D7">
        <w:rPr>
          <w:snapToGrid/>
          <w:sz w:val="28"/>
          <w:szCs w:val="28"/>
        </w:rPr>
        <w:t xml:space="preserve"> </w:t>
      </w:r>
      <w:r w:rsidRPr="00D841D7">
        <w:rPr>
          <w:sz w:val="28"/>
          <w:szCs w:val="28"/>
        </w:rPr>
        <w:t xml:space="preserve">– поправочный коэффициент для </w:t>
      </w:r>
      <w:r w:rsidRPr="00D841D7">
        <w:rPr>
          <w:sz w:val="28"/>
          <w:szCs w:val="28"/>
          <w:lang w:val="en-US"/>
        </w:rPr>
        <w:t>j</w:t>
      </w:r>
      <w:r w:rsidRPr="00D841D7">
        <w:rPr>
          <w:sz w:val="28"/>
          <w:szCs w:val="28"/>
        </w:rPr>
        <w:t>-ой страты</w:t>
      </w:r>
      <w:r w:rsidRPr="00D841D7">
        <w:rPr>
          <w:snapToGrid/>
          <w:sz w:val="28"/>
          <w:szCs w:val="28"/>
        </w:rPr>
        <w:t>;</w:t>
      </w:r>
    </w:p>
    <w:p w:rsidRDefault="00F964B7" w:rsidP="00F964B7" w:rsidR="00F964B7" w:rsidRPr="00D841D7">
      <w:pPr>
        <w:pStyle w:val="14"/>
        <w:ind w:firstLine="709"/>
        <w:jc w:val="both"/>
        <w:rPr>
          <w:snapToGrid/>
          <w:sz w:val="28"/>
          <w:szCs w:val="28"/>
        </w:rPr>
      </w:pPr>
      <w:r w:rsidRPr="00D841D7">
        <w:rPr>
          <w:snapToGrid/>
          <w:sz w:val="28"/>
          <w:szCs w:val="28"/>
        </w:rPr>
        <w:t>N</w:t>
      </w:r>
      <w:smartTag w:element="PersonName" w:uri="urn:schemas-microsoft-com:office:smarttags">
        <w:r w:rsidRPr="00D841D7">
          <w:rPr>
            <w:snapToGrid/>
            <w:sz w:val="28"/>
            <w:szCs w:val="28"/>
            <w:vertAlign w:val="subscript"/>
            <w:lang w:val="en-US"/>
          </w:rPr>
          <w:t>d</w:t>
        </w:r>
      </w:smartTag>
      <w:r w:rsidRPr="00D841D7">
        <w:rPr>
          <w:snapToGrid/>
          <w:sz w:val="28"/>
          <w:szCs w:val="28"/>
          <w:vertAlign w:val="subscript"/>
          <w:lang w:val="en-US"/>
        </w:rPr>
        <w:t>j</w:t>
      </w:r>
      <w:r w:rsidRPr="00D841D7">
        <w:rPr>
          <w:snapToGrid/>
          <w:sz w:val="28"/>
          <w:szCs w:val="28"/>
        </w:rPr>
        <w:t xml:space="preserve"> </w:t>
      </w:r>
      <w:r w:rsidRPr="00D841D7">
        <w:rPr>
          <w:sz w:val="28"/>
          <w:szCs w:val="28"/>
        </w:rPr>
        <w:t xml:space="preserve">– </w:t>
      </w:r>
      <w:r w:rsidRPr="00D841D7">
        <w:rPr>
          <w:snapToGrid/>
          <w:sz w:val="28"/>
          <w:szCs w:val="28"/>
        </w:rPr>
        <w:t xml:space="preserve">численность населения </w:t>
      </w:r>
      <w:r w:rsidRPr="00D841D7">
        <w:rPr>
          <w:sz w:val="28"/>
          <w:szCs w:val="28"/>
        </w:rPr>
        <w:t xml:space="preserve">по данным демографической статистики </w:t>
      </w:r>
      <w:r w:rsidRPr="00D841D7">
        <w:rPr>
          <w:sz w:val="28"/>
          <w:szCs w:val="28"/>
          <w:lang w:val="en-US"/>
        </w:rPr>
        <w:t>j</w:t>
      </w:r>
      <w:r w:rsidRPr="00D841D7">
        <w:rPr>
          <w:sz w:val="28"/>
          <w:szCs w:val="28"/>
        </w:rPr>
        <w:t>-ой страты</w:t>
      </w:r>
      <w:r w:rsidRPr="00D841D7">
        <w:rPr>
          <w:snapToGrid/>
          <w:sz w:val="28"/>
          <w:szCs w:val="28"/>
        </w:rPr>
        <w:t>;</w:t>
      </w:r>
    </w:p>
    <w:p w:rsidRDefault="00F964B7" w:rsidP="00F964B7" w:rsidR="00F964B7" w:rsidRPr="00D841D7">
      <w:pPr>
        <w:pStyle w:val="14"/>
        <w:ind w:firstLine="709"/>
        <w:jc w:val="both"/>
        <w:rPr>
          <w:snapToGrid/>
          <w:sz w:val="28"/>
          <w:szCs w:val="28"/>
        </w:rPr>
      </w:pPr>
      <w:r w:rsidRPr="00D841D7">
        <w:rPr>
          <w:snapToGrid/>
          <w:sz w:val="28"/>
          <w:szCs w:val="28"/>
          <w:lang w:val="en-US"/>
        </w:rPr>
        <w:t>N</w:t>
      </w:r>
      <w:smartTag w:element="PersonName" w:uri="urn:schemas-microsoft-com:office:smarttags">
        <w:r w:rsidRPr="00D841D7">
          <w:rPr>
            <w:snapToGrid/>
            <w:sz w:val="28"/>
            <w:szCs w:val="28"/>
            <w:vertAlign w:val="subscript"/>
          </w:rPr>
          <w:t>h</w:t>
        </w:r>
      </w:smartTag>
      <w:r w:rsidRPr="00D841D7">
        <w:rPr>
          <w:snapToGrid/>
          <w:sz w:val="28"/>
          <w:szCs w:val="28"/>
          <w:vertAlign w:val="subscript"/>
          <w:lang w:val="en-US"/>
        </w:rPr>
        <w:t>j</w:t>
      </w:r>
      <w:r w:rsidRPr="00D841D7">
        <w:rPr>
          <w:snapToGrid/>
          <w:sz w:val="28"/>
          <w:szCs w:val="28"/>
        </w:rPr>
        <w:t xml:space="preserve"> </w:t>
      </w:r>
      <w:r w:rsidRPr="00D841D7">
        <w:rPr>
          <w:sz w:val="28"/>
          <w:szCs w:val="28"/>
        </w:rPr>
        <w:t xml:space="preserve">– генеральная численность населения по </w:t>
      </w:r>
      <w:r w:rsidRPr="00D841D7">
        <w:rPr>
          <w:sz w:val="28"/>
          <w:szCs w:val="28"/>
          <w:lang w:val="kk-KZ"/>
        </w:rPr>
        <w:t>обследованию</w:t>
      </w:r>
      <w:r w:rsidRPr="00D841D7">
        <w:rPr>
          <w:sz w:val="28"/>
          <w:szCs w:val="28"/>
        </w:rPr>
        <w:t xml:space="preserve"> </w:t>
      </w:r>
      <w:r w:rsidRPr="00D841D7">
        <w:rPr>
          <w:sz w:val="28"/>
          <w:szCs w:val="28"/>
          <w:lang w:val="en-US"/>
        </w:rPr>
        <w:t>j</w:t>
      </w:r>
      <w:r w:rsidRPr="00D841D7">
        <w:rPr>
          <w:sz w:val="28"/>
          <w:szCs w:val="28"/>
        </w:rPr>
        <w:t>-ой страты</w:t>
      </w:r>
      <w:r w:rsidRPr="00D841D7">
        <w:rPr>
          <w:snapToGrid/>
          <w:sz w:val="28"/>
          <w:szCs w:val="28"/>
        </w:rPr>
        <w:t>.</w:t>
      </w:r>
    </w:p>
    <w:p w:rsidRDefault="00F964B7" w:rsidP="00F964B7" w:rsidR="00F964B7" w:rsidRPr="00D841D7">
      <w:pPr>
        <w:ind w:left="708"/>
        <w:jc w:val="center"/>
        <w:rPr>
          <w:b/>
          <w:sz w:val="28"/>
          <w:szCs w:val="28"/>
          <w:lang w:val="kk-KZ"/>
        </w:rPr>
      </w:pPr>
    </w:p>
    <w:p w:rsidRDefault="00F964B7" w:rsidP="00F964B7" w:rsidR="00F964B7" w:rsidRPr="00D841D7">
      <w:pPr>
        <w:ind w:left="708"/>
        <w:jc w:val="center"/>
        <w:rPr>
          <w:b/>
          <w:sz w:val="28"/>
          <w:szCs w:val="28"/>
          <w:lang w:val="kk-KZ"/>
        </w:rPr>
      </w:pPr>
    </w:p>
    <w:p w:rsidRDefault="00F964B7" w:rsidP="00F964B7" w:rsidR="00F964B7" w:rsidRPr="00D841D7">
      <w:pPr>
        <w:tabs>
          <w:tab w:pos="993" w:val="left"/>
          <w:tab w:pos="1134" w:val="left"/>
          <w:tab w:pos="2268" w:val="left"/>
          <w:tab w:pos="3969" w:val="left"/>
        </w:tabs>
        <w:ind w:left="709"/>
        <w:jc w:val="center"/>
        <w:rPr>
          <w:b/>
          <w:sz w:val="28"/>
          <w:szCs w:val="28"/>
        </w:rPr>
      </w:pPr>
      <w:r w:rsidRPr="00D841D7">
        <w:rPr>
          <w:b/>
          <w:sz w:val="28"/>
          <w:szCs w:val="28"/>
        </w:rPr>
        <w:t>5. Обучение интервьюеров и контроль качества их работы</w:t>
      </w:r>
    </w:p>
    <w:p w:rsidRDefault="00F964B7" w:rsidP="00F964B7" w:rsidR="00F964B7" w:rsidRPr="00D841D7">
      <w:pPr>
        <w:ind w:firstLine="709"/>
        <w:jc w:val="both"/>
        <w:rPr>
          <w:sz w:val="28"/>
          <w:szCs w:val="28"/>
        </w:rPr>
      </w:pP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Процесс подготовки интервьюеров включает следующие этапы:</w:t>
      </w:r>
    </w:p>
    <w:p w:rsidRDefault="00F964B7" w:rsidP="00F964B7" w:rsidR="00F964B7" w:rsidRPr="00D841D7">
      <w:pPr>
        <w:tabs>
          <w:tab w:pos="993" w:val="decimal"/>
        </w:tabs>
        <w:ind w:firstLine="709"/>
        <w:jc w:val="both"/>
        <w:rPr>
          <w:sz w:val="28"/>
          <w:szCs w:val="28"/>
        </w:rPr>
      </w:pPr>
      <w:r w:rsidRPr="00D841D7">
        <w:rPr>
          <w:sz w:val="28"/>
          <w:szCs w:val="28"/>
        </w:rPr>
        <w:t>обучение основным концептуальным и методическим принципам обследования;</w:t>
      </w:r>
    </w:p>
    <w:p w:rsidRDefault="00F964B7" w:rsidP="00F964B7" w:rsidR="00F964B7" w:rsidRPr="00D841D7">
      <w:pPr>
        <w:tabs>
          <w:tab w:pos="993" w:val="decimal"/>
        </w:tabs>
        <w:ind w:firstLine="709"/>
        <w:jc w:val="both"/>
        <w:rPr>
          <w:sz w:val="28"/>
          <w:szCs w:val="28"/>
        </w:rPr>
      </w:pPr>
      <w:r w:rsidRPr="00D841D7">
        <w:rPr>
          <w:sz w:val="28"/>
          <w:szCs w:val="28"/>
        </w:rPr>
        <w:t>изучение инструментария обследования;</w:t>
      </w:r>
    </w:p>
    <w:p w:rsidRDefault="00F964B7" w:rsidP="00F964B7" w:rsidR="00F964B7" w:rsidRPr="00D841D7">
      <w:pPr>
        <w:tabs>
          <w:tab w:pos="993" w:val="decimal"/>
        </w:tabs>
        <w:ind w:firstLine="709"/>
        <w:jc w:val="both"/>
        <w:rPr>
          <w:sz w:val="28"/>
          <w:szCs w:val="28"/>
        </w:rPr>
      </w:pPr>
      <w:r w:rsidRPr="00D841D7">
        <w:rPr>
          <w:sz w:val="28"/>
          <w:szCs w:val="28"/>
        </w:rPr>
        <w:t>инструктаж по заполнению всех форм обследования;</w:t>
      </w:r>
    </w:p>
    <w:p w:rsidRDefault="00F964B7" w:rsidP="00F964B7" w:rsidR="00F964B7" w:rsidRPr="00D841D7">
      <w:pPr>
        <w:tabs>
          <w:tab w:pos="993" w:val="decimal"/>
        </w:tabs>
        <w:ind w:firstLine="709"/>
        <w:jc w:val="both"/>
        <w:rPr>
          <w:sz w:val="28"/>
          <w:szCs w:val="28"/>
        </w:rPr>
      </w:pPr>
      <w:r w:rsidRPr="00D841D7">
        <w:rPr>
          <w:sz w:val="28"/>
          <w:szCs w:val="28"/>
        </w:rPr>
        <w:t>обучение основным правилам поведения интервьюера при первом контакте с домашним хозяйством и при проведении непосредственного опроса в домашних хозяйствах, технике интервьюирования;</w:t>
      </w:r>
    </w:p>
    <w:p w:rsidRDefault="00F964B7" w:rsidP="00F964B7" w:rsidR="00F964B7" w:rsidRPr="00D841D7">
      <w:pPr>
        <w:tabs>
          <w:tab w:pos="993" w:val="decimal"/>
        </w:tabs>
        <w:ind w:firstLine="709"/>
        <w:jc w:val="both"/>
        <w:rPr>
          <w:sz w:val="28"/>
          <w:szCs w:val="28"/>
        </w:rPr>
      </w:pPr>
      <w:r w:rsidRPr="00D841D7">
        <w:rPr>
          <w:sz w:val="28"/>
          <w:szCs w:val="28"/>
        </w:rPr>
        <w:t>обучение интервьюеров проведению обследования с применением ПВУ.</w:t>
      </w:r>
    </w:p>
    <w:p w:rsidRDefault="00F964B7" w:rsidP="00F964B7" w:rsidR="00F964B7" w:rsidRPr="00D841D7">
      <w:pPr>
        <w:numPr>
          <w:ilvl w:val="0"/>
          <w:numId w:val="24"/>
        </w:numPr>
        <w:tabs>
          <w:tab w:pos="1080" w:val="left"/>
        </w:tabs>
        <w:ind w:firstLine="709" w:left="0"/>
        <w:jc w:val="both"/>
        <w:outlineLvl w:val="0"/>
        <w:rPr>
          <w:sz w:val="28"/>
          <w:szCs w:val="28"/>
        </w:rPr>
      </w:pPr>
      <w:r w:rsidRPr="00D841D7">
        <w:rPr>
          <w:sz w:val="28"/>
          <w:szCs w:val="28"/>
        </w:rPr>
        <w:t xml:space="preserve"> Контроль качества работы интервьюеров проводится по следующим направлениям:</w:t>
      </w:r>
    </w:p>
    <w:p w:rsidRDefault="00F964B7" w:rsidP="00F964B7" w:rsidR="00F964B7" w:rsidRPr="00D841D7">
      <w:pPr>
        <w:tabs>
          <w:tab w:pos="993" w:val="decimal"/>
        </w:tabs>
        <w:ind w:firstLine="709"/>
        <w:jc w:val="both"/>
        <w:rPr>
          <w:sz w:val="28"/>
          <w:szCs w:val="28"/>
        </w:rPr>
      </w:pPr>
      <w:r w:rsidRPr="00D841D7">
        <w:rPr>
          <w:sz w:val="28"/>
          <w:szCs w:val="28"/>
        </w:rPr>
        <w:t>сверка кодов опрошенных домашних хозяйств с кодами из выборочной совокупности;</w:t>
      </w:r>
    </w:p>
    <w:p w:rsidRDefault="00F964B7" w:rsidP="00F964B7" w:rsidR="00F964B7" w:rsidRPr="00D841D7">
      <w:pPr>
        <w:tabs>
          <w:tab w:pos="993" w:val="decimal"/>
        </w:tabs>
        <w:ind w:firstLine="709"/>
        <w:jc w:val="both"/>
        <w:rPr>
          <w:sz w:val="28"/>
          <w:szCs w:val="28"/>
        </w:rPr>
      </w:pPr>
      <w:r w:rsidRPr="00D841D7">
        <w:rPr>
          <w:sz w:val="28"/>
          <w:szCs w:val="28"/>
        </w:rPr>
        <w:t>соблюдение интервьюером установленных графиком работы интервьюера сроков посещения домашних хозяйств.</w:t>
      </w:r>
    </w:p>
    <w:p w:rsidRDefault="00F964B7" w:rsidP="00F964B7" w:rsidR="00F964B7" w:rsidRPr="00D841D7">
      <w:pPr>
        <w:numPr>
          <w:ilvl w:val="0"/>
          <w:numId w:val="24"/>
        </w:numPr>
        <w:tabs>
          <w:tab w:pos="1080" w:val="left"/>
        </w:tabs>
        <w:ind w:firstLine="709" w:left="0"/>
        <w:jc w:val="both"/>
        <w:outlineLvl w:val="0"/>
        <w:rPr>
          <w:sz w:val="28"/>
          <w:szCs w:val="28"/>
        </w:rPr>
        <w:sectPr w:rsidSect="00C85D00" w:rsidR="00F964B7" w:rsidRPr="00D841D7">
          <w:headerReference w:type="even" r:id="rId17"/>
          <w:headerReference w:type="default" r:id="rId18"/>
          <w:headerReference w:type="first" r:id="rId19"/>
          <w:footerReference w:type="first" r:id="rId22"/>
          <w:footerReference w:type="default" r:id="rId23"/>
          <w:pgSz w:code="9" w:h="16840" w:w="11907"/>
          <w:pgMar w:gutter="0" w:footer="709" w:header="709" w:left="1418" w:bottom="1418" w:right="851" w:top="1418"/>
          <w:paperSrc w:other="7"/>
          <w:pgNumType w:start="2"/>
          <w:cols w:space="720"/>
          <w:titlePg/>
          <w:docGrid w:linePitch="272"/>
        </w:sectPr>
      </w:pPr>
      <w:r w:rsidRPr="00D841D7">
        <w:rPr>
          <w:sz w:val="28"/>
          <w:szCs w:val="28"/>
        </w:rPr>
        <w:lastRenderedPageBreak/>
        <w:t xml:space="preserve"> Проверка качества работы интервьюера проводится</w:t>
      </w:r>
      <w:r w:rsidR="00782DE9" w:rsidRPr="00D841D7">
        <w:rPr>
          <w:sz w:val="28"/>
          <w:szCs w:val="28"/>
        </w:rPr>
        <w:t xml:space="preserve"> </w:t>
      </w:r>
      <w:r w:rsidRPr="00D841D7">
        <w:rPr>
          <w:sz w:val="28"/>
          <w:szCs w:val="28"/>
        </w:rPr>
        <w:t>территориальными органами Комитета не реже одного раза в квартал</w:t>
      </w:r>
      <w:r w:rsidR="006A24E9" w:rsidRPr="00D841D7">
        <w:rPr>
          <w:sz w:val="28"/>
          <w:szCs w:val="28"/>
          <w:lang w:val="kk-KZ"/>
        </w:rPr>
        <w:t>.</w:t>
      </w:r>
    </w:p>
    <w:p w:rsidRDefault="003055AF" w:rsidP="003055AF" w:rsidR="00F964B7" w:rsidRPr="00D841D7">
      <w:pPr>
        <w:tabs>
          <w:tab w:pos="9498" w:val="left"/>
          <w:tab w:pos="11482" w:val="left"/>
          <w:tab w:pos="14459" w:val="left"/>
          <w:tab w:pos="14601" w:val="left"/>
        </w:tabs>
        <w:rPr>
          <w:sz w:val="20"/>
          <w:szCs w:val="20"/>
          <w:lang w:val="kk-KZ"/>
        </w:rPr>
      </w:pPr>
      <w:r w:rsidRPr="00D841D7">
        <w:rPr>
          <w:sz w:val="20"/>
          <w:szCs w:val="20"/>
          <w:lang w:val="kk-KZ"/>
        </w:rPr>
        <w:lastRenderedPageBreak/>
        <w:tab/>
        <w:t xml:space="preserve">   </w:t>
      </w:r>
      <w:r w:rsidR="00F964B7" w:rsidRPr="00D841D7">
        <w:rPr>
          <w:sz w:val="20"/>
          <w:szCs w:val="20"/>
          <w:lang w:val="kk-KZ"/>
        </w:rPr>
        <w:t>П</w:t>
      </w:r>
      <w:r w:rsidR="00F964B7" w:rsidRPr="00D841D7">
        <w:rPr>
          <w:sz w:val="20"/>
          <w:szCs w:val="20"/>
        </w:rPr>
        <w:t xml:space="preserve">риложение 1 </w:t>
      </w:r>
    </w:p>
    <w:p w:rsidRDefault="00F964B7" w:rsidP="00F964B7" w:rsidR="00F964B7" w:rsidRPr="00D841D7">
      <w:pPr>
        <w:tabs>
          <w:tab w:pos="9498" w:val="left"/>
          <w:tab w:pos="11482" w:val="left"/>
          <w:tab w:pos="14459" w:val="left"/>
          <w:tab w:pos="14601" w:val="left"/>
        </w:tabs>
        <w:ind w:left="9639"/>
        <w:rPr>
          <w:sz w:val="20"/>
          <w:szCs w:val="20"/>
        </w:rPr>
      </w:pPr>
      <w:r w:rsidRPr="00D841D7">
        <w:rPr>
          <w:sz w:val="20"/>
          <w:szCs w:val="20"/>
          <w:lang w:val="kk-KZ"/>
        </w:rPr>
        <w:t xml:space="preserve">к </w:t>
      </w:r>
      <w:r w:rsidRPr="00D841D7">
        <w:rPr>
          <w:sz w:val="20"/>
          <w:szCs w:val="20"/>
        </w:rPr>
        <w:t>Методик</w:t>
      </w:r>
      <w:r w:rsidRPr="00D841D7">
        <w:rPr>
          <w:sz w:val="20"/>
          <w:szCs w:val="20"/>
          <w:lang w:val="kk-KZ"/>
        </w:rPr>
        <w:t>е</w:t>
      </w:r>
      <w:r w:rsidRPr="00D841D7">
        <w:rPr>
          <w:sz w:val="20"/>
          <w:szCs w:val="20"/>
        </w:rPr>
        <w:t xml:space="preserve"> организации и проведения выборочного обследования домашних хозяйств по уровню жизни</w:t>
      </w:r>
    </w:p>
    <w:p w:rsidRDefault="00F964B7" w:rsidP="00F964B7" w:rsidR="00F964B7" w:rsidRPr="00D841D7">
      <w:pPr>
        <w:tabs>
          <w:tab w:pos="9498" w:val="left"/>
          <w:tab w:pos="11482" w:val="left"/>
          <w:tab w:pos="14459" w:val="left"/>
          <w:tab w:pos="14601" w:val="left"/>
        </w:tabs>
        <w:ind w:left="9639"/>
        <w:rPr>
          <w:sz w:val="20"/>
          <w:szCs w:val="20"/>
          <w:lang w:val="kk-KZ"/>
        </w:rPr>
      </w:pPr>
      <w:r w:rsidRPr="00D841D7">
        <w:rPr>
          <w:sz w:val="20"/>
          <w:szCs w:val="20"/>
          <w:lang w:val="kk-KZ"/>
        </w:rPr>
        <w:t>Форма</w:t>
      </w:r>
    </w:p>
    <w:p w:rsidRDefault="00F964B7" w:rsidP="00F964B7" w:rsidR="00F964B7" w:rsidRPr="00D841D7">
      <w:pPr>
        <w:tabs>
          <w:tab w:pos="9498" w:val="left"/>
          <w:tab w:pos="11482" w:val="left"/>
          <w:tab w:pos="14459" w:val="left"/>
          <w:tab w:pos="14601" w:val="left"/>
        </w:tabs>
        <w:ind w:left="9639"/>
        <w:rPr>
          <w:b/>
          <w:lang w:val="kk-KZ"/>
        </w:rPr>
      </w:pPr>
    </w:p>
    <w:p w:rsidRDefault="00F964B7" w:rsidP="00F964B7" w:rsidR="00F964B7" w:rsidRPr="00D841D7">
      <w:pPr>
        <w:tabs>
          <w:tab w:pos="9498" w:val="left"/>
          <w:tab w:pos="11482" w:val="left"/>
          <w:tab w:pos="14459" w:val="left"/>
          <w:tab w:pos="14601" w:val="left"/>
        </w:tabs>
        <w:ind w:left="9639"/>
        <w:rPr>
          <w:b/>
          <w:lang w:val="kk-KZ"/>
        </w:rPr>
      </w:pPr>
    </w:p>
    <w:p w:rsidRDefault="00F964B7" w:rsidP="00F964B7" w:rsidR="00F964B7" w:rsidRPr="00D841D7">
      <w:pPr>
        <w:jc w:val="center"/>
        <w:rPr>
          <w:sz w:val="20"/>
          <w:szCs w:val="20"/>
        </w:rPr>
      </w:pPr>
      <w:r w:rsidRPr="00D841D7">
        <w:rPr>
          <w:sz w:val="20"/>
          <w:szCs w:val="20"/>
        </w:rPr>
        <w:t>График работы интервьюера №        _____________________________ на ____ квартал _____ года</w:t>
      </w:r>
    </w:p>
    <w:p w:rsidRDefault="00F964B7" w:rsidP="00F964B7" w:rsidR="00F964B7" w:rsidRPr="00D841D7">
      <w:pPr>
        <w:jc w:val="center"/>
        <w:rPr>
          <w:b/>
        </w:rPr>
      </w:pPr>
    </w:p>
    <w:p w:rsidRDefault="00F964B7" w:rsidP="00F964B7" w:rsidR="00F964B7" w:rsidRPr="00D841D7">
      <w:pPr>
        <w:ind w:right="-1068"/>
        <w:rPr>
          <w:sz w:val="20"/>
          <w:szCs w:val="20"/>
        </w:rPr>
      </w:pPr>
      <w:r w:rsidRPr="00D841D7">
        <w:rPr>
          <w:sz w:val="20"/>
          <w:szCs w:val="20"/>
        </w:rPr>
        <w:t>1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sz w:val="20"/>
          <w:szCs w:val="20"/>
        </w:rPr>
      </w:pPr>
      <w:r w:rsidRPr="00D841D7">
        <w:rPr>
          <w:sz w:val="20"/>
          <w:szCs w:val="20"/>
        </w:rPr>
        <w:t>2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sz w:val="20"/>
          <w:szCs w:val="20"/>
        </w:rPr>
      </w:pPr>
      <w:r w:rsidRPr="00D841D7">
        <w:rPr>
          <w:sz w:val="20"/>
          <w:szCs w:val="20"/>
        </w:rPr>
        <w:t>3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sz w:val="20"/>
          <w:szCs w:val="20"/>
        </w:rPr>
      </w:pPr>
      <w:r w:rsidRPr="00D841D7">
        <w:rPr>
          <w:sz w:val="20"/>
          <w:szCs w:val="20"/>
        </w:rPr>
        <w:t>4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sz w:val="20"/>
          <w:szCs w:val="20"/>
        </w:rPr>
      </w:pPr>
      <w:r w:rsidRPr="00D841D7">
        <w:rPr>
          <w:sz w:val="20"/>
          <w:szCs w:val="20"/>
        </w:rPr>
        <w:t>5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sz w:val="20"/>
          <w:szCs w:val="20"/>
        </w:rPr>
      </w:pPr>
      <w:r w:rsidRPr="00D841D7">
        <w:rPr>
          <w:sz w:val="20"/>
          <w:szCs w:val="20"/>
        </w:rPr>
        <w:t>6 пятерка – месяц ___________________________№ домашних хозяйств____________________________________________________________________________________</w:t>
      </w:r>
    </w:p>
    <w:p w:rsidRDefault="00F964B7" w:rsidP="00F964B7" w:rsidR="00F964B7" w:rsidRPr="00D841D7">
      <w:pPr>
        <w:ind w:right="-1068"/>
        <w:rPr>
          <w:b/>
          <w:sz w:val="20"/>
          <w:szCs w:val="20"/>
        </w:rPr>
      </w:pPr>
    </w:p>
    <w:tbl>
      <w:tblPr>
        <w:tblW w:type="dxa" w:w="14601"/>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674"/>
        <w:gridCol w:w="488"/>
        <w:gridCol w:w="489"/>
        <w:gridCol w:w="489"/>
        <w:gridCol w:w="490"/>
        <w:gridCol w:w="490"/>
        <w:gridCol w:w="490"/>
        <w:gridCol w:w="491"/>
        <w:gridCol w:w="491"/>
        <w:gridCol w:w="491"/>
        <w:gridCol w:w="491"/>
        <w:gridCol w:w="491"/>
        <w:gridCol w:w="492"/>
        <w:gridCol w:w="491"/>
        <w:gridCol w:w="491"/>
        <w:gridCol w:w="491"/>
        <w:gridCol w:w="491"/>
        <w:gridCol w:w="491"/>
        <w:gridCol w:w="492"/>
        <w:gridCol w:w="491"/>
        <w:gridCol w:w="491"/>
        <w:gridCol w:w="491"/>
        <w:gridCol w:w="491"/>
        <w:gridCol w:w="491"/>
        <w:gridCol w:w="492"/>
        <w:gridCol w:w="491"/>
        <w:gridCol w:w="491"/>
        <w:gridCol w:w="530"/>
        <w:gridCol w:w="11"/>
        <w:gridCol w:w="627"/>
      </w:tblGrid>
      <w:tr w:rsidTr="00C85D00" w:rsidR="00F964B7" w:rsidRPr="00D841D7">
        <w:trPr>
          <w:trHeight w:val="123"/>
        </w:trPr>
        <w:tc>
          <w:tcPr>
            <w:tcW w:type="dxa" w:w="674"/>
          </w:tcPr>
          <w:p w:rsidRDefault="00F964B7" w:rsidP="00C85D00" w:rsidR="00F964B7" w:rsidRPr="00D841D7">
            <w:pPr>
              <w:rPr>
                <w:sz w:val="20"/>
                <w:szCs w:val="20"/>
              </w:rPr>
            </w:pPr>
            <w:r w:rsidRPr="00D841D7">
              <w:rPr>
                <w:sz w:val="20"/>
                <w:szCs w:val="20"/>
              </w:rPr>
              <w:t>№д/х</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30"/>
          </w:tcPr>
          <w:p w:rsidRDefault="00F964B7" w:rsidP="00C85D00" w:rsidR="00F964B7" w:rsidRPr="00D841D7">
            <w:pPr>
              <w:rPr>
                <w:sz w:val="20"/>
                <w:szCs w:val="20"/>
              </w:rPr>
            </w:pPr>
          </w:p>
        </w:tc>
        <w:tc>
          <w:tcPr>
            <w:tcW w:type="dxa" w:w="638"/>
            <w:gridSpan w:val="2"/>
          </w:tcPr>
          <w:p w:rsidRDefault="00F964B7" w:rsidP="00C85D00" w:rsidR="00F964B7" w:rsidRPr="00D841D7">
            <w:pPr>
              <w:rPr>
                <w:sz w:val="20"/>
                <w:szCs w:val="20"/>
              </w:rPr>
            </w:pPr>
          </w:p>
        </w:tc>
      </w:tr>
      <w:tr w:rsidTr="00C85D00" w:rsidR="00F964B7" w:rsidRPr="00D841D7">
        <w:trPr>
          <w:trHeight w:val="42"/>
        </w:trPr>
        <w:tc>
          <w:tcPr>
            <w:tcW w:type="dxa" w:w="14601"/>
            <w:gridSpan w:val="30"/>
          </w:tcPr>
          <w:p w:rsidRDefault="00F964B7" w:rsidP="00C85D00" w:rsidR="00F964B7" w:rsidRPr="00D841D7">
            <w:pPr>
              <w:jc w:val="center"/>
              <w:rPr>
                <w:sz w:val="20"/>
                <w:szCs w:val="20"/>
              </w:rPr>
            </w:pPr>
            <w:r w:rsidRPr="00D841D7">
              <w:rPr>
                <w:sz w:val="20"/>
                <w:szCs w:val="20"/>
              </w:rPr>
              <w:t>Месяц</w:t>
            </w:r>
          </w:p>
        </w:tc>
      </w:tr>
      <w:tr w:rsidTr="00C85D00" w:rsidR="00F964B7" w:rsidRPr="00D841D7">
        <w:trPr>
          <w:trHeight w:val="141"/>
        </w:trPr>
        <w:tc>
          <w:tcPr>
            <w:tcW w:type="dxa" w:w="14601"/>
            <w:gridSpan w:val="30"/>
          </w:tcPr>
          <w:p w:rsidRDefault="00F964B7" w:rsidP="00C85D00" w:rsidR="00F964B7" w:rsidRPr="00D841D7">
            <w:pPr>
              <w:rPr>
                <w:sz w:val="20"/>
                <w:szCs w:val="20"/>
              </w:rPr>
            </w:pPr>
            <w:r w:rsidRPr="00D841D7">
              <w:rPr>
                <w:sz w:val="20"/>
                <w:szCs w:val="20"/>
              </w:rPr>
              <w:t xml:space="preserve">Сбор 2 части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предыдущий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30"/>
          </w:tcPr>
          <w:p w:rsidRDefault="00F964B7" w:rsidP="00C85D00" w:rsidR="00F964B7" w:rsidRPr="00D841D7">
            <w:pPr>
              <w:rPr>
                <w:sz w:val="20"/>
                <w:szCs w:val="20"/>
                <w:vertAlign w:val="superscript"/>
              </w:rPr>
            </w:pPr>
            <w:r w:rsidRPr="00D841D7">
              <w:rPr>
                <w:sz w:val="20"/>
                <w:szCs w:val="20"/>
              </w:rPr>
              <w:t xml:space="preserve">Опрос по форме </w:t>
            </w:r>
            <w:r w:rsidRPr="00D841D7">
              <w:rPr>
                <w:sz w:val="20"/>
                <w:szCs w:val="20"/>
                <w:lang w:val="en-US"/>
              </w:rPr>
              <w:t>D</w:t>
            </w:r>
            <w:r w:rsidRPr="00D841D7">
              <w:rPr>
                <w:sz w:val="20"/>
                <w:szCs w:val="20"/>
              </w:rPr>
              <w:t xml:space="preserve"> 004</w:t>
            </w:r>
            <w:r w:rsidRPr="00D841D7">
              <w:rPr>
                <w:sz w:val="20"/>
                <w:szCs w:val="20"/>
                <w:vertAlign w:val="superscript"/>
              </w:rPr>
              <w:t>2</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30"/>
          </w:tcPr>
          <w:p w:rsidRDefault="00F964B7" w:rsidP="00C85D00" w:rsidR="00F964B7" w:rsidRPr="00D841D7">
            <w:pPr>
              <w:rPr>
                <w:sz w:val="20"/>
                <w:szCs w:val="20"/>
              </w:rPr>
            </w:pPr>
            <w:r w:rsidRPr="00D841D7">
              <w:rPr>
                <w:sz w:val="20"/>
                <w:szCs w:val="20"/>
              </w:rPr>
              <w:t xml:space="preserve">Сбор 1 части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текущий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30"/>
          </w:tcPr>
          <w:p w:rsidRDefault="00F964B7" w:rsidP="00C85D00" w:rsidR="00F964B7" w:rsidRPr="00D841D7">
            <w:pPr>
              <w:rPr>
                <w:sz w:val="20"/>
                <w:szCs w:val="20"/>
              </w:rPr>
            </w:pPr>
            <w:r w:rsidRPr="00D841D7">
              <w:rPr>
                <w:sz w:val="20"/>
                <w:szCs w:val="20"/>
              </w:rPr>
              <w:t xml:space="preserve">Заполнение (уточнение) формы </w:t>
            </w:r>
            <w:r w:rsidRPr="00D841D7">
              <w:rPr>
                <w:sz w:val="20"/>
                <w:szCs w:val="20"/>
                <w:lang w:val="en-US"/>
              </w:rPr>
              <w:t>D</w:t>
            </w:r>
            <w:r w:rsidRPr="00D841D7">
              <w:rPr>
                <w:sz w:val="20"/>
                <w:szCs w:val="20"/>
              </w:rPr>
              <w:t xml:space="preserve"> 008</w:t>
            </w:r>
            <w:r w:rsidRPr="00D841D7">
              <w:rPr>
                <w:sz w:val="20"/>
                <w:szCs w:val="20"/>
                <w:vertAlign w:val="superscript"/>
              </w:rPr>
              <w:t>4</w:t>
            </w:r>
            <w:r w:rsidRPr="00D841D7">
              <w:rPr>
                <w:sz w:val="20"/>
                <w:szCs w:val="20"/>
              </w:rPr>
              <w:t xml:space="preserve"> на новую сеть/ Опрос по форме </w:t>
            </w:r>
            <w:r w:rsidRPr="00D841D7">
              <w:rPr>
                <w:sz w:val="20"/>
                <w:szCs w:val="20"/>
                <w:lang w:val="en-US"/>
              </w:rPr>
              <w:t>D</w:t>
            </w:r>
            <w:r w:rsidRPr="00D841D7">
              <w:rPr>
                <w:sz w:val="20"/>
                <w:szCs w:val="20"/>
              </w:rPr>
              <w:t xml:space="preserve"> 006</w:t>
            </w:r>
            <w:r w:rsidRPr="00D841D7">
              <w:rPr>
                <w:sz w:val="20"/>
                <w:szCs w:val="20"/>
                <w:vertAlign w:val="superscript"/>
              </w:rPr>
              <w:t>3</w:t>
            </w:r>
            <w:r w:rsidRPr="00D841D7">
              <w:rPr>
                <w:sz w:val="20"/>
                <w:szCs w:val="20"/>
              </w:rPr>
              <w:t xml:space="preserve">/ Раздача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на следующий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89"/>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0"/>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2"/>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491"/>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bl>
    <w:p w:rsidRDefault="00766A5D" w:rsidP="00F964B7" w:rsidR="00766A5D" w:rsidRPr="00D841D7">
      <w:pPr>
        <w:ind w:right="-1068"/>
        <w:rPr>
          <w:b/>
          <w:szCs w:val="28"/>
        </w:rPr>
      </w:pPr>
    </w:p>
    <w:p w:rsidRDefault="00F964B7" w:rsidP="00F964B7" w:rsidR="00F964B7" w:rsidRPr="00D841D7">
      <w:pPr>
        <w:ind w:right="-1068"/>
        <w:rPr>
          <w:sz w:val="20"/>
          <w:szCs w:val="20"/>
        </w:rPr>
      </w:pPr>
      <w:r w:rsidRPr="00D841D7">
        <w:rPr>
          <w:sz w:val="20"/>
          <w:szCs w:val="20"/>
        </w:rPr>
        <w:t>Примечание:</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 xml:space="preserve">1 </w:t>
      </w:r>
      <w:r w:rsidRPr="00D841D7">
        <w:rPr>
          <w:sz w:val="20"/>
          <w:szCs w:val="20"/>
        </w:rPr>
        <w:t xml:space="preserve">здесь и далее форма </w:t>
      </w:r>
      <w:r w:rsidRPr="00D841D7">
        <w:rPr>
          <w:sz w:val="20"/>
          <w:szCs w:val="20"/>
          <w:lang w:val="en-US"/>
        </w:rPr>
        <w:t>D</w:t>
      </w:r>
      <w:r w:rsidRPr="00D841D7">
        <w:rPr>
          <w:sz w:val="20"/>
          <w:szCs w:val="20"/>
        </w:rPr>
        <w:t xml:space="preserve"> 003 - статистическая форма «Дневник учета ежедневных расходов» (индекс </w:t>
      </w:r>
      <w:r w:rsidRPr="00D841D7">
        <w:rPr>
          <w:sz w:val="20"/>
          <w:szCs w:val="20"/>
          <w:lang w:val="en-US"/>
        </w:rPr>
        <w:t>D</w:t>
      </w:r>
      <w:r w:rsidRPr="00D841D7">
        <w:rPr>
          <w:sz w:val="20"/>
          <w:szCs w:val="20"/>
        </w:rPr>
        <w:t xml:space="preserve"> 003, периодичность квартальная); </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2</w:t>
      </w:r>
      <w:r w:rsidRPr="00D841D7">
        <w:rPr>
          <w:sz w:val="20"/>
          <w:szCs w:val="20"/>
        </w:rPr>
        <w:t xml:space="preserve"> здесь и далее форма </w:t>
      </w:r>
      <w:r w:rsidRPr="00D841D7">
        <w:rPr>
          <w:sz w:val="20"/>
          <w:szCs w:val="20"/>
          <w:lang w:val="en-US"/>
        </w:rPr>
        <w:t>D</w:t>
      </w:r>
      <w:r w:rsidRPr="00D841D7">
        <w:rPr>
          <w:sz w:val="20"/>
          <w:szCs w:val="20"/>
        </w:rPr>
        <w:t xml:space="preserve"> 004 - статистическая форма «Журнал учета ежеквартальных расходов и доходов домашних хозяйств» (индекс </w:t>
      </w:r>
      <w:r w:rsidRPr="00D841D7">
        <w:rPr>
          <w:sz w:val="20"/>
          <w:szCs w:val="20"/>
          <w:lang w:val="en-US"/>
        </w:rPr>
        <w:t>D</w:t>
      </w:r>
      <w:r w:rsidRPr="00D841D7">
        <w:rPr>
          <w:sz w:val="20"/>
          <w:szCs w:val="20"/>
        </w:rPr>
        <w:t xml:space="preserve"> 004, периодичность квартальная);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3</w:t>
      </w:r>
      <w:r w:rsidRPr="00D841D7">
        <w:rPr>
          <w:sz w:val="20"/>
          <w:szCs w:val="20"/>
        </w:rPr>
        <w:t xml:space="preserve"> здесь и далее форма </w:t>
      </w:r>
      <w:r w:rsidRPr="00D841D7">
        <w:rPr>
          <w:sz w:val="20"/>
          <w:szCs w:val="20"/>
          <w:lang w:val="en-US"/>
        </w:rPr>
        <w:t>D</w:t>
      </w:r>
      <w:r w:rsidRPr="00D841D7">
        <w:rPr>
          <w:sz w:val="20"/>
          <w:szCs w:val="20"/>
        </w:rPr>
        <w:t xml:space="preserve"> 006 - статистическая форма «Вопросник для основного интервью» (индекс </w:t>
      </w:r>
      <w:r w:rsidRPr="00D841D7">
        <w:rPr>
          <w:sz w:val="20"/>
          <w:szCs w:val="20"/>
          <w:lang w:val="en-US"/>
        </w:rPr>
        <w:t>D</w:t>
      </w:r>
      <w:r w:rsidRPr="00D841D7">
        <w:rPr>
          <w:sz w:val="20"/>
          <w:szCs w:val="20"/>
        </w:rPr>
        <w:t xml:space="preserve"> 006, периодичность годовая);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4</w:t>
      </w:r>
      <w:r w:rsidRPr="00D841D7">
        <w:rPr>
          <w:sz w:val="20"/>
          <w:szCs w:val="20"/>
        </w:rPr>
        <w:t xml:space="preserve"> здесь и далее форма </w:t>
      </w:r>
      <w:r w:rsidRPr="00D841D7">
        <w:rPr>
          <w:sz w:val="20"/>
          <w:szCs w:val="20"/>
          <w:lang w:val="en-US"/>
        </w:rPr>
        <w:t>D</w:t>
      </w:r>
      <w:r w:rsidRPr="00D841D7">
        <w:rPr>
          <w:sz w:val="20"/>
          <w:szCs w:val="20"/>
        </w:rPr>
        <w:t xml:space="preserve"> 008 - статистическая  форма  «Контрольная карточка состава домашнего хозяйства» (индекс </w:t>
      </w:r>
      <w:r w:rsidRPr="00D841D7">
        <w:rPr>
          <w:sz w:val="20"/>
          <w:szCs w:val="20"/>
          <w:lang w:val="en-US"/>
        </w:rPr>
        <w:t>D</w:t>
      </w:r>
      <w:r w:rsidRPr="00D841D7">
        <w:rPr>
          <w:sz w:val="20"/>
          <w:szCs w:val="20"/>
        </w:rPr>
        <w:t xml:space="preserve"> 008, периодичность годовая (с ежеквартальным уточнением).</w:t>
      </w:r>
    </w:p>
    <w:p w:rsidRDefault="00F964B7" w:rsidP="00F964B7" w:rsidR="00F964B7" w:rsidRPr="00D841D7">
      <w:pPr>
        <w:ind w:right="-1068"/>
        <w:rPr>
          <w:b/>
          <w:szCs w:val="28"/>
        </w:rPr>
      </w:pPr>
    </w:p>
    <w:p w:rsidRDefault="00F964B7" w:rsidP="00F964B7" w:rsidR="00F964B7" w:rsidRPr="00D841D7">
      <w:pPr>
        <w:ind w:right="-1068"/>
        <w:rPr>
          <w:b/>
          <w:szCs w:val="28"/>
        </w:rPr>
      </w:pPr>
    </w:p>
    <w:p w:rsidRDefault="00766A5D" w:rsidP="00F964B7" w:rsidR="00766A5D" w:rsidRPr="00D841D7">
      <w:pPr>
        <w:ind w:right="-1068"/>
        <w:rPr>
          <w:b/>
          <w:szCs w:val="28"/>
        </w:rPr>
      </w:pPr>
    </w:p>
    <w:p w:rsidRDefault="00F964B7" w:rsidP="00F964B7" w:rsidR="00F964B7" w:rsidRPr="00D841D7">
      <w:pPr>
        <w:ind w:right="-1068"/>
        <w:rPr>
          <w:b/>
          <w:szCs w:val="28"/>
        </w:rPr>
      </w:pPr>
    </w:p>
    <w:tbl>
      <w:tblPr>
        <w:tblW w:type="dxa" w:w="14601"/>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674"/>
        <w:gridCol w:w="488"/>
        <w:gridCol w:w="6"/>
        <w:gridCol w:w="483"/>
        <w:gridCol w:w="6"/>
        <w:gridCol w:w="483"/>
        <w:gridCol w:w="7"/>
        <w:gridCol w:w="483"/>
        <w:gridCol w:w="7"/>
        <w:gridCol w:w="483"/>
        <w:gridCol w:w="7"/>
        <w:gridCol w:w="483"/>
        <w:gridCol w:w="7"/>
        <w:gridCol w:w="484"/>
        <w:gridCol w:w="7"/>
        <w:gridCol w:w="484"/>
        <w:gridCol w:w="7"/>
        <w:gridCol w:w="484"/>
        <w:gridCol w:w="7"/>
        <w:gridCol w:w="484"/>
        <w:gridCol w:w="7"/>
        <w:gridCol w:w="484"/>
        <w:gridCol w:w="7"/>
        <w:gridCol w:w="485"/>
        <w:gridCol w:w="7"/>
        <w:gridCol w:w="484"/>
        <w:gridCol w:w="7"/>
        <w:gridCol w:w="484"/>
        <w:gridCol w:w="7"/>
        <w:gridCol w:w="484"/>
        <w:gridCol w:w="7"/>
        <w:gridCol w:w="484"/>
        <w:gridCol w:w="7"/>
        <w:gridCol w:w="484"/>
        <w:gridCol w:w="7"/>
        <w:gridCol w:w="485"/>
        <w:gridCol w:w="7"/>
        <w:gridCol w:w="484"/>
        <w:gridCol w:w="7"/>
        <w:gridCol w:w="484"/>
        <w:gridCol w:w="7"/>
        <w:gridCol w:w="484"/>
        <w:gridCol w:w="7"/>
        <w:gridCol w:w="484"/>
        <w:gridCol w:w="7"/>
        <w:gridCol w:w="484"/>
        <w:gridCol w:w="7"/>
        <w:gridCol w:w="485"/>
        <w:gridCol w:w="7"/>
        <w:gridCol w:w="484"/>
        <w:gridCol w:w="7"/>
        <w:gridCol w:w="484"/>
        <w:gridCol w:w="7"/>
        <w:gridCol w:w="534"/>
        <w:gridCol w:w="627"/>
      </w:tblGrid>
      <w:tr w:rsidTr="00C85D00" w:rsidR="00F964B7" w:rsidRPr="00D841D7">
        <w:trPr>
          <w:trHeight w:val="141"/>
        </w:trPr>
        <w:tc>
          <w:tcPr>
            <w:tcW w:type="dxa" w:w="14601"/>
            <w:gridSpan w:val="55"/>
          </w:tcPr>
          <w:p w:rsidRDefault="00F964B7" w:rsidP="00C85D00" w:rsidR="00F964B7" w:rsidRPr="00D841D7">
            <w:pPr>
              <w:jc w:val="center"/>
              <w:rPr>
                <w:sz w:val="20"/>
                <w:szCs w:val="20"/>
              </w:rPr>
            </w:pPr>
            <w:r w:rsidRPr="00D841D7">
              <w:rPr>
                <w:sz w:val="20"/>
                <w:szCs w:val="20"/>
              </w:rPr>
              <w:lastRenderedPageBreak/>
              <w:t>Месяц</w:t>
            </w: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 xml:space="preserve">Сбор 2 части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предыдущий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 xml:space="preserve">Сбор 1 части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текущий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 xml:space="preserve">Раздача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на следующий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88"/>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41"/>
            <w:gridSpan w:val="2"/>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jc w:val="center"/>
              <w:rPr>
                <w:sz w:val="20"/>
                <w:szCs w:val="20"/>
              </w:rPr>
            </w:pPr>
            <w:r w:rsidRPr="00D841D7">
              <w:rPr>
                <w:sz w:val="20"/>
                <w:szCs w:val="20"/>
              </w:rPr>
              <w:t>Месяц</w:t>
            </w:r>
          </w:p>
        </w:tc>
      </w:tr>
      <w:tr w:rsidTr="00C85D00" w:rsidR="00F964B7" w:rsidRPr="00D841D7">
        <w:trPr>
          <w:trHeight w:val="52"/>
        </w:trPr>
        <w:tc>
          <w:tcPr>
            <w:tcW w:type="dxa" w:w="14601"/>
            <w:gridSpan w:val="55"/>
          </w:tcPr>
          <w:p w:rsidRDefault="00F964B7" w:rsidP="00C85D00" w:rsidR="00F964B7" w:rsidRPr="00D841D7">
            <w:pPr>
              <w:rPr>
                <w:sz w:val="20"/>
                <w:szCs w:val="20"/>
              </w:rPr>
            </w:pPr>
            <w:r w:rsidRPr="00D841D7">
              <w:rPr>
                <w:sz w:val="20"/>
                <w:szCs w:val="20"/>
              </w:rPr>
              <w:t xml:space="preserve">Сбор 2 части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предыдущий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 xml:space="preserve">Сбор 1 части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за текущий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 xml:space="preserve">Раздача статистической формы </w:t>
            </w:r>
            <w:r w:rsidRPr="00D841D7">
              <w:rPr>
                <w:sz w:val="20"/>
                <w:szCs w:val="20"/>
                <w:lang w:val="en-US"/>
              </w:rPr>
              <w:t>D</w:t>
            </w:r>
            <w:r w:rsidRPr="00D841D7">
              <w:rPr>
                <w:sz w:val="20"/>
                <w:szCs w:val="20"/>
              </w:rPr>
              <w:t xml:space="preserve"> 004</w:t>
            </w:r>
            <w:r w:rsidRPr="00D841D7">
              <w:rPr>
                <w:sz w:val="20"/>
                <w:szCs w:val="20"/>
                <w:vertAlign w:val="superscript"/>
              </w:rPr>
              <w:t>2</w:t>
            </w:r>
            <w:r w:rsidRPr="00D841D7">
              <w:rPr>
                <w:sz w:val="20"/>
                <w:szCs w:val="20"/>
              </w:rPr>
              <w:t xml:space="preserve"> на следующий квартал и статистической формы </w:t>
            </w:r>
            <w:r w:rsidRPr="00D841D7">
              <w:rPr>
                <w:sz w:val="20"/>
                <w:szCs w:val="20"/>
                <w:lang w:val="en-US"/>
              </w:rPr>
              <w:t>D</w:t>
            </w:r>
            <w:r w:rsidRPr="00D841D7">
              <w:rPr>
                <w:sz w:val="20"/>
                <w:szCs w:val="20"/>
              </w:rPr>
              <w:t xml:space="preserve"> 003</w:t>
            </w:r>
            <w:r w:rsidRPr="00D841D7">
              <w:rPr>
                <w:sz w:val="20"/>
                <w:szCs w:val="20"/>
                <w:vertAlign w:val="superscript"/>
              </w:rPr>
              <w:t>1</w:t>
            </w:r>
            <w:r w:rsidRPr="00D841D7">
              <w:rPr>
                <w:sz w:val="20"/>
                <w:szCs w:val="20"/>
              </w:rPr>
              <w:t xml:space="preserve"> на следующий месяц</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14601"/>
            <w:gridSpan w:val="55"/>
          </w:tcPr>
          <w:p w:rsidRDefault="00F964B7" w:rsidP="00C85D00" w:rsidR="00F964B7" w:rsidRPr="00D841D7">
            <w:pPr>
              <w:rPr>
                <w:sz w:val="20"/>
                <w:szCs w:val="20"/>
              </w:rPr>
            </w:pPr>
            <w:r w:rsidRPr="00D841D7">
              <w:rPr>
                <w:sz w:val="20"/>
                <w:szCs w:val="20"/>
              </w:rPr>
              <w:t>Проведение единовременного обследования</w:t>
            </w: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план</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r w:rsidTr="00C85D00" w:rsidR="00F964B7" w:rsidRPr="00D841D7">
        <w:trPr>
          <w:trHeight w:val="141"/>
        </w:trPr>
        <w:tc>
          <w:tcPr>
            <w:tcW w:type="dxa" w:w="674"/>
          </w:tcPr>
          <w:p w:rsidRDefault="00F964B7" w:rsidP="00C85D00" w:rsidR="00F964B7" w:rsidRPr="00D841D7">
            <w:pPr>
              <w:rPr>
                <w:sz w:val="20"/>
                <w:szCs w:val="20"/>
              </w:rPr>
            </w:pPr>
            <w:r w:rsidRPr="00D841D7">
              <w:rPr>
                <w:sz w:val="20"/>
                <w:szCs w:val="20"/>
              </w:rPr>
              <w:t>факт</w:t>
            </w:r>
          </w:p>
        </w:tc>
        <w:tc>
          <w:tcPr>
            <w:tcW w:type="dxa" w:w="494"/>
            <w:gridSpan w:val="2"/>
          </w:tcPr>
          <w:p w:rsidRDefault="00F964B7" w:rsidP="00C85D00" w:rsidR="00F964B7" w:rsidRPr="00D841D7">
            <w:pPr>
              <w:rPr>
                <w:sz w:val="20"/>
                <w:szCs w:val="20"/>
              </w:rPr>
            </w:pPr>
          </w:p>
        </w:tc>
        <w:tc>
          <w:tcPr>
            <w:tcW w:type="dxa" w:w="489"/>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0"/>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2"/>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491"/>
            <w:gridSpan w:val="2"/>
          </w:tcPr>
          <w:p w:rsidRDefault="00F964B7" w:rsidP="00C85D00" w:rsidR="00F964B7" w:rsidRPr="00D841D7">
            <w:pPr>
              <w:rPr>
                <w:sz w:val="20"/>
                <w:szCs w:val="20"/>
              </w:rPr>
            </w:pPr>
          </w:p>
        </w:tc>
        <w:tc>
          <w:tcPr>
            <w:tcW w:type="dxa" w:w="534"/>
          </w:tcPr>
          <w:p w:rsidRDefault="00F964B7" w:rsidP="00C85D00" w:rsidR="00F964B7" w:rsidRPr="00D841D7">
            <w:pPr>
              <w:rPr>
                <w:sz w:val="20"/>
                <w:szCs w:val="20"/>
              </w:rPr>
            </w:pPr>
          </w:p>
        </w:tc>
        <w:tc>
          <w:tcPr>
            <w:tcW w:type="dxa" w:w="627"/>
          </w:tcPr>
          <w:p w:rsidRDefault="00F964B7" w:rsidP="00C85D00" w:rsidR="00F964B7" w:rsidRPr="00D841D7">
            <w:pPr>
              <w:rPr>
                <w:sz w:val="20"/>
                <w:szCs w:val="20"/>
              </w:rPr>
            </w:pPr>
          </w:p>
        </w:tc>
      </w:tr>
    </w:tbl>
    <w:p w:rsidRDefault="00F964B7" w:rsidP="00F964B7" w:rsidR="00F964B7" w:rsidRPr="00D841D7"/>
    <w:p w:rsidRDefault="00F964B7" w:rsidP="00F964B7" w:rsidR="00F964B7" w:rsidRPr="00D841D7">
      <w:pPr>
        <w:tabs>
          <w:tab w:pos="13892" w:val="left"/>
          <w:tab w:pos="14601" w:val="left"/>
        </w:tabs>
        <w:ind w:right="-173"/>
        <w:jc w:val="both"/>
      </w:pPr>
    </w:p>
    <w:p w:rsidRDefault="00F964B7" w:rsidP="00F964B7" w:rsidR="00F964B7" w:rsidRPr="00D841D7">
      <w:pPr>
        <w:tabs>
          <w:tab w:pos="13892" w:val="left"/>
          <w:tab w:pos="14601" w:val="left"/>
        </w:tabs>
        <w:ind w:right="-173"/>
        <w:jc w:val="both"/>
        <w:rPr>
          <w:color w:val="FF0000"/>
        </w:rPr>
      </w:pPr>
    </w:p>
    <w:p w:rsidRDefault="00F964B7" w:rsidP="00F964B7" w:rsidR="00F964B7" w:rsidRPr="00D841D7">
      <w:pPr>
        <w:tabs>
          <w:tab w:pos="9498" w:val="left"/>
          <w:tab w:pos="11482" w:val="left"/>
          <w:tab w:pos="14459" w:val="left"/>
          <w:tab w:pos="14601" w:val="left"/>
        </w:tabs>
        <w:rPr>
          <w:sz w:val="28"/>
          <w:szCs w:val="28"/>
        </w:rPr>
      </w:pPr>
    </w:p>
    <w:p w:rsidRDefault="00F964B7" w:rsidP="00F964B7" w:rsidR="00F964B7" w:rsidRPr="00D841D7">
      <w:pPr>
        <w:tabs>
          <w:tab w:pos="9498" w:val="left"/>
          <w:tab w:pos="11482" w:val="left"/>
          <w:tab w:pos="14459" w:val="left"/>
          <w:tab w:pos="14601" w:val="left"/>
        </w:tabs>
        <w:ind w:left="9639"/>
        <w:rPr>
          <w:sz w:val="28"/>
          <w:szCs w:val="28"/>
        </w:rPr>
      </w:pPr>
    </w:p>
    <w:p w:rsidRDefault="00F964B7" w:rsidP="00F964B7" w:rsidR="00F964B7" w:rsidRPr="00D841D7">
      <w:pPr>
        <w:tabs>
          <w:tab w:pos="9498" w:val="left"/>
          <w:tab w:pos="11482" w:val="left"/>
          <w:tab w:pos="14459" w:val="left"/>
          <w:tab w:pos="14601" w:val="left"/>
        </w:tabs>
        <w:ind w:left="9639"/>
        <w:rPr>
          <w:sz w:val="28"/>
          <w:szCs w:val="28"/>
        </w:rPr>
      </w:pPr>
    </w:p>
    <w:p w:rsidRDefault="00F964B7" w:rsidP="00F964B7" w:rsidR="00F964B7" w:rsidRPr="00D841D7">
      <w:pPr>
        <w:tabs>
          <w:tab w:pos="9498" w:val="left"/>
          <w:tab w:pos="11482" w:val="left"/>
          <w:tab w:pos="14459" w:val="left"/>
          <w:tab w:pos="14601" w:val="left"/>
        </w:tabs>
        <w:ind w:left="9639"/>
        <w:rPr>
          <w:sz w:val="28"/>
          <w:szCs w:val="28"/>
        </w:rPr>
      </w:pPr>
    </w:p>
    <w:p w:rsidRDefault="00F964B7" w:rsidP="00F964B7" w:rsidR="00F964B7" w:rsidRPr="00D841D7">
      <w:pPr>
        <w:tabs>
          <w:tab w:pos="9498" w:val="left"/>
          <w:tab w:pos="11482" w:val="left"/>
          <w:tab w:pos="14459" w:val="left"/>
          <w:tab w:pos="14601" w:val="left"/>
        </w:tabs>
        <w:ind w:left="9639"/>
        <w:rPr>
          <w:sz w:val="28"/>
          <w:szCs w:val="28"/>
        </w:rPr>
      </w:pPr>
    </w:p>
    <w:p w:rsidRDefault="00F964B7" w:rsidP="00F964B7" w:rsidR="00F964B7" w:rsidRPr="00D841D7">
      <w:pPr>
        <w:tabs>
          <w:tab w:pos="9498" w:val="left"/>
          <w:tab w:pos="11482" w:val="left"/>
          <w:tab w:pos="14459" w:val="left"/>
          <w:tab w:pos="14601" w:val="left"/>
        </w:tabs>
        <w:rPr>
          <w:sz w:val="28"/>
          <w:szCs w:val="28"/>
        </w:rPr>
      </w:pPr>
    </w:p>
    <w:p w:rsidRDefault="00F964B7" w:rsidP="00F964B7" w:rsidR="00F964B7" w:rsidRPr="00D841D7">
      <w:pPr>
        <w:tabs>
          <w:tab w:pos="9498" w:val="left"/>
          <w:tab w:pos="11482" w:val="left"/>
          <w:tab w:pos="14459" w:val="left"/>
          <w:tab w:pos="14601" w:val="left"/>
        </w:tabs>
        <w:rPr>
          <w:sz w:val="28"/>
          <w:szCs w:val="28"/>
        </w:rPr>
      </w:pPr>
    </w:p>
    <w:p w:rsidRDefault="00F964B7" w:rsidP="00F964B7" w:rsidR="00F964B7" w:rsidRPr="00D841D7">
      <w:pPr>
        <w:tabs>
          <w:tab w:pos="9498" w:val="left"/>
          <w:tab w:pos="11482" w:val="left"/>
          <w:tab w:pos="14459" w:val="left"/>
          <w:tab w:pos="14601" w:val="left"/>
        </w:tabs>
        <w:rPr>
          <w:sz w:val="28"/>
          <w:szCs w:val="28"/>
        </w:rPr>
      </w:pPr>
    </w:p>
    <w:p w:rsidRDefault="00F964B7" w:rsidP="00F964B7" w:rsidR="00F964B7" w:rsidRPr="00D841D7">
      <w:pPr>
        <w:tabs>
          <w:tab w:pos="9498" w:val="left"/>
          <w:tab w:pos="11482" w:val="left"/>
          <w:tab w:pos="14459" w:val="left"/>
          <w:tab w:pos="14601" w:val="left"/>
        </w:tabs>
        <w:ind w:left="9639"/>
        <w:rPr>
          <w:lang w:val="kk-KZ"/>
        </w:rPr>
      </w:pPr>
    </w:p>
    <w:p w:rsidRDefault="00F964B7" w:rsidP="00F964B7" w:rsidR="00F964B7" w:rsidRPr="00D841D7">
      <w:pPr>
        <w:tabs>
          <w:tab w:pos="9498" w:val="left"/>
          <w:tab w:pos="11482" w:val="left"/>
          <w:tab w:pos="14459" w:val="left"/>
          <w:tab w:pos="14601" w:val="left"/>
        </w:tabs>
        <w:ind w:left="9639"/>
        <w:rPr>
          <w:lang w:val="kk-KZ"/>
        </w:rPr>
      </w:pPr>
    </w:p>
    <w:p w:rsidRDefault="00F964B7" w:rsidP="00F964B7" w:rsidR="00F964B7" w:rsidRPr="00D841D7">
      <w:pPr>
        <w:tabs>
          <w:tab w:pos="9498" w:val="left"/>
          <w:tab w:pos="11482" w:val="left"/>
          <w:tab w:pos="14459" w:val="left"/>
          <w:tab w:pos="14601" w:val="left"/>
        </w:tabs>
        <w:ind w:left="9639"/>
        <w:rPr>
          <w:lang w:val="kk-KZ"/>
        </w:rPr>
      </w:pPr>
    </w:p>
    <w:p w:rsidRDefault="00F964B7" w:rsidP="00F964B7" w:rsidR="00F964B7" w:rsidRPr="00D841D7">
      <w:pPr>
        <w:tabs>
          <w:tab w:pos="9498" w:val="left"/>
          <w:tab w:pos="11482" w:val="left"/>
          <w:tab w:pos="14459" w:val="left"/>
          <w:tab w:pos="14601" w:val="left"/>
        </w:tabs>
        <w:ind w:left="9639"/>
        <w:rPr>
          <w:sz w:val="20"/>
          <w:lang w:val="kk-KZ"/>
        </w:rPr>
      </w:pPr>
      <w:r w:rsidRPr="00D841D7">
        <w:rPr>
          <w:sz w:val="20"/>
          <w:lang w:val="kk-KZ"/>
        </w:rPr>
        <w:lastRenderedPageBreak/>
        <w:t>П</w:t>
      </w:r>
      <w:r w:rsidRPr="00D841D7">
        <w:rPr>
          <w:sz w:val="20"/>
        </w:rPr>
        <w:t xml:space="preserve">риложение 2 </w:t>
      </w:r>
    </w:p>
    <w:p w:rsidRDefault="00F964B7" w:rsidP="00F964B7" w:rsidR="00F964B7" w:rsidRPr="00D841D7">
      <w:pPr>
        <w:tabs>
          <w:tab w:pos="9498" w:val="left"/>
        </w:tabs>
        <w:ind w:left="9639"/>
        <w:rPr>
          <w:sz w:val="20"/>
        </w:rPr>
      </w:pPr>
      <w:r w:rsidRPr="00D841D7">
        <w:rPr>
          <w:sz w:val="20"/>
          <w:lang w:val="kk-KZ"/>
        </w:rPr>
        <w:t xml:space="preserve">к </w:t>
      </w:r>
      <w:r w:rsidRPr="00D841D7">
        <w:rPr>
          <w:sz w:val="20"/>
        </w:rPr>
        <w:t>Методик</w:t>
      </w:r>
      <w:r w:rsidRPr="00D841D7">
        <w:rPr>
          <w:sz w:val="20"/>
          <w:lang w:val="kk-KZ"/>
        </w:rPr>
        <w:t>е</w:t>
      </w:r>
      <w:r w:rsidRPr="00D841D7">
        <w:rPr>
          <w:sz w:val="20"/>
        </w:rPr>
        <w:t xml:space="preserve"> организации и проведения выборочного обследования домашних хозяйств по уровню жизни</w:t>
      </w:r>
    </w:p>
    <w:p w:rsidRDefault="00F964B7" w:rsidP="00F964B7" w:rsidR="00F964B7" w:rsidRPr="00D841D7">
      <w:pPr>
        <w:tabs>
          <w:tab w:pos="9498" w:val="left"/>
        </w:tabs>
        <w:ind w:left="9639"/>
        <w:rPr>
          <w:sz w:val="22"/>
          <w:szCs w:val="28"/>
        </w:rPr>
      </w:pPr>
      <w:r w:rsidRPr="00D841D7">
        <w:rPr>
          <w:sz w:val="20"/>
        </w:rPr>
        <w:t>Форма</w:t>
      </w:r>
    </w:p>
    <w:p w:rsidRDefault="00F964B7" w:rsidP="00F964B7" w:rsidR="00F964B7" w:rsidRPr="00D841D7">
      <w:pPr>
        <w:rPr>
          <w:b/>
        </w:rPr>
      </w:pPr>
    </w:p>
    <w:p w:rsidRDefault="00F964B7" w:rsidP="00F964B7" w:rsidR="00F964B7" w:rsidRPr="00D841D7">
      <w:pPr>
        <w:rPr>
          <w:b/>
        </w:rPr>
      </w:pPr>
    </w:p>
    <w:p w:rsidRDefault="00F964B7" w:rsidP="00F964B7" w:rsidR="00F964B7" w:rsidRPr="00D841D7">
      <w:pPr>
        <w:jc w:val="center"/>
      </w:pPr>
      <w:r w:rsidRPr="00D841D7">
        <w:t>График проведения интервьюерами общегосударственных статистических наблюдений по выборочному обследованию домашних хозяйств по уровню жизни</w:t>
      </w:r>
    </w:p>
    <w:tbl>
      <w:tblPr>
        <w:tblpPr w:tblpY="3556" w:horzAnchor="margin" w:vertAnchor="page" w:rightFromText="180" w:leftFromText="180"/>
        <w:tblW w:type="dxa" w:w="1449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709"/>
        <w:gridCol w:w="567"/>
        <w:gridCol w:w="251"/>
        <w:gridCol w:w="26"/>
        <w:gridCol w:w="10"/>
        <w:gridCol w:w="264"/>
        <w:gridCol w:w="2"/>
        <w:gridCol w:w="266"/>
        <w:gridCol w:w="8"/>
        <w:gridCol w:w="253"/>
        <w:gridCol w:w="8"/>
        <w:gridCol w:w="268"/>
        <w:gridCol w:w="2"/>
        <w:gridCol w:w="268"/>
        <w:gridCol w:w="2"/>
        <w:gridCol w:w="268"/>
        <w:gridCol w:w="2"/>
        <w:gridCol w:w="270"/>
        <w:gridCol w:w="4"/>
        <w:gridCol w:w="267"/>
        <w:gridCol w:w="2"/>
        <w:gridCol w:w="251"/>
        <w:gridCol w:w="18"/>
        <w:gridCol w:w="268"/>
        <w:gridCol w:w="14"/>
        <w:gridCol w:w="274"/>
        <w:gridCol w:w="2"/>
        <w:gridCol w:w="266"/>
        <w:gridCol w:w="2"/>
        <w:gridCol w:w="251"/>
        <w:gridCol w:w="19"/>
        <w:gridCol w:w="257"/>
        <w:gridCol w:w="12"/>
        <w:gridCol w:w="276"/>
        <w:gridCol w:w="2"/>
        <w:gridCol w:w="269"/>
        <w:gridCol w:w="5"/>
        <w:gridCol w:w="253"/>
        <w:gridCol w:w="11"/>
        <w:gridCol w:w="267"/>
        <w:gridCol w:w="2"/>
        <w:gridCol w:w="274"/>
        <w:gridCol w:w="2"/>
        <w:gridCol w:w="268"/>
        <w:gridCol w:w="2"/>
        <w:gridCol w:w="269"/>
        <w:gridCol w:w="5"/>
        <w:gridCol w:w="264"/>
        <w:gridCol w:w="12"/>
        <w:gridCol w:w="270"/>
        <w:gridCol w:w="1"/>
        <w:gridCol w:w="269"/>
        <w:gridCol w:w="18"/>
        <w:gridCol w:w="251"/>
        <w:gridCol w:w="25"/>
        <w:gridCol w:w="244"/>
        <w:gridCol w:w="9"/>
        <w:gridCol w:w="267"/>
        <w:gridCol w:w="9"/>
        <w:gridCol w:w="264"/>
        <w:gridCol w:w="47"/>
        <w:gridCol w:w="222"/>
        <w:gridCol w:w="43"/>
        <w:gridCol w:w="226"/>
        <w:gridCol w:w="39"/>
        <w:gridCol w:w="231"/>
        <w:gridCol w:w="22"/>
        <w:gridCol w:w="248"/>
        <w:gridCol w:w="17"/>
        <w:gridCol w:w="236"/>
        <w:gridCol w:w="16"/>
        <w:gridCol w:w="237"/>
        <w:gridCol w:w="33"/>
        <w:gridCol w:w="275"/>
        <w:gridCol w:w="1"/>
        <w:gridCol w:w="5"/>
        <w:gridCol w:w="268"/>
        <w:gridCol w:w="20"/>
        <w:gridCol w:w="242"/>
        <w:gridCol w:w="11"/>
        <w:gridCol w:w="254"/>
        <w:gridCol w:w="16"/>
        <w:gridCol w:w="260"/>
        <w:gridCol w:w="10"/>
        <w:gridCol w:w="266"/>
        <w:gridCol w:w="5"/>
        <w:gridCol w:w="260"/>
        <w:gridCol w:w="10"/>
        <w:gridCol w:w="243"/>
        <w:gridCol w:w="26"/>
        <w:gridCol w:w="262"/>
        <w:gridCol w:w="8"/>
        <w:gridCol w:w="269"/>
        <w:gridCol w:w="23"/>
        <w:gridCol w:w="242"/>
        <w:gridCol w:w="5"/>
        <w:gridCol w:w="270"/>
        <w:gridCol w:w="1"/>
        <w:gridCol w:w="465"/>
      </w:tblGrid>
      <w:tr w:rsidTr="00F964B7" w:rsidR="00F964B7" w:rsidRPr="00D841D7">
        <w:trPr>
          <w:trHeight w:val="196"/>
        </w:trPr>
        <w:tc>
          <w:tcPr>
            <w:tcW w:type="dxa" w:w="1276"/>
            <w:gridSpan w:val="2"/>
            <w:tcBorders>
              <w:top w:space="0" w:sz="4" w:color="auto" w:val="single"/>
              <w:left w:space="0" w:sz="4" w:color="auto" w:val="single"/>
              <w:bottom w:space="0" w:sz="4" w:color="auto" w:val="single"/>
              <w:right w:space="0" w:sz="4" w:color="auto" w:val="single"/>
            </w:tcBorders>
          </w:tcPr>
          <w:p w:rsidRDefault="00F964B7" w:rsidP="00F964B7" w:rsidR="00F964B7" w:rsidRPr="00D841D7">
            <w:pPr>
              <w:rPr>
                <w:sz w:val="20"/>
                <w:szCs w:val="20"/>
              </w:rPr>
            </w:pPr>
            <w:r w:rsidRPr="00D841D7">
              <w:rPr>
                <w:sz w:val="20"/>
                <w:szCs w:val="20"/>
              </w:rPr>
              <w:t>квартал</w:t>
            </w:r>
          </w:p>
        </w:tc>
        <w:tc>
          <w:tcPr>
            <w:tcW w:type="dxa" w:w="3268"/>
            <w:gridSpan w:val="25"/>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1 квартал</w:t>
            </w:r>
          </w:p>
        </w:tc>
        <w:tc>
          <w:tcPr>
            <w:tcW w:type="dxa" w:w="3259"/>
            <w:gridSpan w:val="2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2 квартал</w:t>
            </w:r>
          </w:p>
        </w:tc>
        <w:tc>
          <w:tcPr>
            <w:tcW w:type="dxa" w:w="3249"/>
            <w:gridSpan w:val="2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3 квартал</w:t>
            </w:r>
          </w:p>
        </w:tc>
        <w:tc>
          <w:tcPr>
            <w:tcW w:type="dxa" w:w="3441"/>
            <w:gridSpan w:val="2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4 квартал</w:t>
            </w:r>
          </w:p>
        </w:tc>
      </w:tr>
      <w:tr w:rsidTr="00F964B7" w:rsidR="00F964B7" w:rsidRPr="00D841D7">
        <w:trPr>
          <w:trHeight w:val="465"/>
        </w:trPr>
        <w:tc>
          <w:tcPr>
            <w:tcW w:type="dxa" w:w="1276"/>
            <w:gridSpan w:val="2"/>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31"/>
              <w:jc w:val="center"/>
              <w:rPr>
                <w:sz w:val="20"/>
                <w:szCs w:val="20"/>
              </w:rPr>
            </w:pPr>
            <w:r w:rsidRPr="00D841D7">
              <w:rPr>
                <w:sz w:val="20"/>
                <w:szCs w:val="20"/>
              </w:rPr>
              <w:t>месяц</w:t>
            </w:r>
          </w:p>
        </w:tc>
        <w:tc>
          <w:tcPr>
            <w:tcW w:type="dxa" w:w="1088"/>
            <w:gridSpan w:val="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январь</w:t>
            </w:r>
          </w:p>
        </w:tc>
        <w:tc>
          <w:tcPr>
            <w:tcW w:type="dxa" w:w="1080"/>
            <w:gridSpan w:val="7"/>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февраль</w:t>
            </w:r>
          </w:p>
        </w:tc>
        <w:tc>
          <w:tcPr>
            <w:tcW w:type="dxa" w:w="1100"/>
            <w:gridSpan w:val="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март</w:t>
            </w:r>
          </w:p>
        </w:tc>
        <w:tc>
          <w:tcPr>
            <w:tcW w:type="dxa" w:w="1085"/>
            <w:gridSpan w:val="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апрель</w:t>
            </w:r>
          </w:p>
        </w:tc>
        <w:tc>
          <w:tcPr>
            <w:tcW w:type="dxa" w:w="1083"/>
            <w:gridSpan w:val="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май</w:t>
            </w:r>
          </w:p>
        </w:tc>
        <w:tc>
          <w:tcPr>
            <w:tcW w:type="dxa" w:w="1091"/>
            <w:gridSpan w:val="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июнь</w:t>
            </w:r>
          </w:p>
        </w:tc>
        <w:tc>
          <w:tcPr>
            <w:tcW w:type="dxa" w:w="1083"/>
            <w:gridSpan w:val="7"/>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июль</w:t>
            </w:r>
          </w:p>
        </w:tc>
        <w:tc>
          <w:tcPr>
            <w:tcW w:type="dxa" w:w="1081"/>
            <w:gridSpan w:val="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август</w:t>
            </w:r>
          </w:p>
        </w:tc>
        <w:tc>
          <w:tcPr>
            <w:tcW w:type="dxa" w:w="1085"/>
            <w:gridSpan w:val="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сентябрь</w:t>
            </w:r>
          </w:p>
        </w:tc>
        <w:tc>
          <w:tcPr>
            <w:tcW w:type="dxa" w:w="1086"/>
            <w:gridSpan w:val="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октябрь</w:t>
            </w:r>
          </w:p>
        </w:tc>
        <w:tc>
          <w:tcPr>
            <w:tcW w:type="dxa" w:w="1080"/>
            <w:gridSpan w:val="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ноябрь</w:t>
            </w:r>
          </w:p>
        </w:tc>
        <w:tc>
          <w:tcPr>
            <w:tcW w:type="dxa" w:w="1275"/>
            <w:gridSpan w:val="7"/>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декабрь</w:t>
            </w:r>
          </w:p>
        </w:tc>
      </w:tr>
      <w:tr w:rsidTr="00F964B7" w:rsidR="00F964B7" w:rsidRPr="00D841D7">
        <w:trPr>
          <w:trHeight w:val="449"/>
        </w:trPr>
        <w:tc>
          <w:tcPr>
            <w:tcW w:type="dxa" w:w="709"/>
            <w:vMerge w:val="restart"/>
            <w:tcBorders>
              <w:top w:space="0" w:sz="4" w:color="auto" w:val="single"/>
              <w:left w:space="0" w:sz="4" w:color="auto" w:val="single"/>
              <w:bottom w:space="0" w:sz="4" w:color="auto" w:val="single"/>
              <w:right w:space="0" w:sz="4" w:color="auto" w:val="single"/>
            </w:tcBorders>
            <w:textDirection w:val="btLr"/>
            <w:vAlign w:val="center"/>
          </w:tcPr>
          <w:p w:rsidRDefault="00F964B7" w:rsidP="00F964B7" w:rsidR="00F964B7" w:rsidRPr="00D841D7">
            <w:pPr>
              <w:ind w:right="113"/>
              <w:jc w:val="center"/>
              <w:rPr>
                <w:sz w:val="20"/>
                <w:szCs w:val="20"/>
                <w:vertAlign w:val="superscript"/>
              </w:rPr>
            </w:pPr>
            <w:r w:rsidRPr="00D841D7">
              <w:rPr>
                <w:sz w:val="20"/>
                <w:szCs w:val="20"/>
                <w:lang w:val="en-US"/>
              </w:rPr>
              <w:t>D</w:t>
            </w:r>
            <w:r w:rsidRPr="00D841D7">
              <w:rPr>
                <w:sz w:val="20"/>
                <w:szCs w:val="20"/>
              </w:rPr>
              <w:t xml:space="preserve"> 003</w:t>
            </w:r>
            <w:r w:rsidRPr="00D841D7">
              <w:rPr>
                <w:sz w:val="20"/>
                <w:szCs w:val="20"/>
                <w:vertAlign w:val="superscript"/>
              </w:rPr>
              <w:t>4</w:t>
            </w:r>
          </w:p>
        </w:tc>
        <w:tc>
          <w:tcPr>
            <w:tcW w:type="dxa" w:w="567"/>
            <w:tcBorders>
              <w:top w:space="0" w:sz="4" w:color="auto" w:val="single"/>
              <w:left w:space="0" w:sz="4" w:color="auto" w:val="single"/>
              <w:bottom w:space="0" w:sz="4" w:color="auto" w:val="single"/>
              <w:right w:space="0" w:sz="4" w:color="auto" w:val="single"/>
              <w:tl2br w:space="0" w:sz="4" w:color="auto" w:val="single"/>
            </w:tcBorders>
            <w:shd w:fill="auto" w:color="auto" w:val="clear"/>
            <w:vAlign w:val="center"/>
          </w:tcPr>
          <w:p w:rsidRDefault="00F964B7" w:rsidP="00F964B7" w:rsidR="00F964B7" w:rsidRPr="00D841D7">
            <w:pPr>
              <w:ind w:right="-170" w:left="-59"/>
              <w:jc w:val="center"/>
              <w:rPr>
                <w:sz w:val="20"/>
                <w:szCs w:val="20"/>
                <w:vertAlign w:val="superscript"/>
              </w:rPr>
            </w:pPr>
            <w:r w:rsidRPr="00D841D7">
              <w:rPr>
                <w:sz w:val="20"/>
                <w:szCs w:val="20"/>
              </w:rPr>
              <w:t>нед</w:t>
            </w:r>
            <w:r w:rsidRPr="00D841D7">
              <w:rPr>
                <w:sz w:val="20"/>
                <w:szCs w:val="20"/>
                <w:vertAlign w:val="superscript"/>
              </w:rPr>
              <w:t>1</w:t>
            </w:r>
          </w:p>
          <w:p w:rsidRDefault="00F964B7" w:rsidP="00F964B7" w:rsidR="00F964B7" w:rsidRPr="00D841D7">
            <w:pPr>
              <w:ind w:right="-170" w:left="-59"/>
              <w:rPr>
                <w:sz w:val="20"/>
                <w:szCs w:val="20"/>
                <w:vertAlign w:val="superscript"/>
              </w:rPr>
            </w:pPr>
            <w:r w:rsidRPr="00D841D7">
              <w:rPr>
                <w:sz w:val="20"/>
                <w:szCs w:val="20"/>
              </w:rPr>
              <w:t>дх</w:t>
            </w:r>
            <w:r w:rsidRPr="00D841D7">
              <w:rPr>
                <w:sz w:val="20"/>
                <w:szCs w:val="20"/>
                <w:vertAlign w:val="superscript"/>
              </w:rPr>
              <w:t>2</w:t>
            </w:r>
          </w:p>
        </w:tc>
        <w:tc>
          <w:tcPr>
            <w:tcW w:type="dxa" w:w="277"/>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ind w:right="-108" w:left="-46"/>
              <w:jc w:val="center"/>
              <w:rPr>
                <w:sz w:val="20"/>
                <w:szCs w:val="20"/>
              </w:rPr>
            </w:pPr>
            <w:r w:rsidRPr="00D841D7">
              <w:rPr>
                <w:sz w:val="20"/>
                <w:szCs w:val="20"/>
              </w:rPr>
              <w:t>1</w:t>
            </w: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ind w:right="-108" w:left="-46"/>
              <w:jc w:val="center"/>
              <w:rPr>
                <w:sz w:val="20"/>
                <w:szCs w:val="20"/>
              </w:rPr>
            </w:pPr>
            <w:r w:rsidRPr="00D841D7">
              <w:rPr>
                <w:sz w:val="20"/>
                <w:szCs w:val="20"/>
              </w:rPr>
              <w:t>2</w:t>
            </w:r>
          </w:p>
        </w:tc>
        <w:tc>
          <w:tcPr>
            <w:tcW w:type="dxa" w:w="266"/>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0"/>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8"/>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90"/>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68"/>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6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83"/>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6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71"/>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c>
          <w:tcPr>
            <w:tcW w:type="dxa" w:w="269"/>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1</w:t>
            </w:r>
          </w:p>
        </w:tc>
        <w:tc>
          <w:tcPr>
            <w:tcW w:type="dxa" w:w="270"/>
            <w:gridSpan w:val="3"/>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2</w:t>
            </w:r>
          </w:p>
        </w:tc>
        <w:tc>
          <w:tcPr>
            <w:tcW w:type="dxa" w:w="270"/>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3</w:t>
            </w:r>
          </w:p>
        </w:tc>
        <w:tc>
          <w:tcPr>
            <w:tcW w:type="dxa" w:w="466"/>
            <w:gridSpan w:val="2"/>
            <w:tcBorders>
              <w:top w:space="0" w:sz="4" w:color="auto" w:val="single"/>
              <w:left w:space="0" w:sz="4" w:color="auto" w:val="single"/>
              <w:bottom w:space="0" w:sz="4" w:color="auto" w:val="single"/>
              <w:right w:space="0" w:sz="4" w:color="auto" w:val="single"/>
            </w:tcBorders>
            <w:shd w:fill="auto" w:color="auto" w:val="clear"/>
            <w:vAlign w:val="center"/>
          </w:tcPr>
          <w:p w:rsidRDefault="00F964B7" w:rsidP="00F964B7" w:rsidR="00F964B7" w:rsidRPr="00D841D7">
            <w:pPr>
              <w:jc w:val="center"/>
              <w:rPr>
                <w:sz w:val="20"/>
                <w:szCs w:val="20"/>
              </w:rPr>
            </w:pPr>
            <w:r w:rsidRPr="00D841D7">
              <w:rPr>
                <w:sz w:val="20"/>
                <w:szCs w:val="20"/>
              </w:rPr>
              <w:t>4</w:t>
            </w:r>
          </w:p>
        </w:tc>
      </w:tr>
      <w:tr w:rsidTr="00F964B7" w:rsidR="00F964B7" w:rsidRPr="00D841D7">
        <w:trPr>
          <w:trHeight w:val="196"/>
        </w:trPr>
        <w:tc>
          <w:tcPr>
            <w:tcW w:type="dxa" w:w="709"/>
            <w:vMerge/>
            <w:tcBorders>
              <w:top w:space="0" w:sz="4" w:color="auto" w:val="single"/>
              <w:left w:space="0" w:sz="4" w:color="auto" w:val="single"/>
              <w:right w:space="0" w:sz="4" w:color="auto" w:val="single"/>
              <w:tl2br w:space="0" w:sz="4" w:color="auto" w:val="single"/>
            </w:tcBorders>
            <w:textDirection w:val="btLr"/>
          </w:tcPr>
          <w:p w:rsidRDefault="00F964B7" w:rsidP="00F964B7" w:rsidR="00F964B7" w:rsidRPr="00D841D7">
            <w:pPr>
              <w:ind w:right="113"/>
              <w:jc w:val="center"/>
              <w:rPr>
                <w:sz w:val="20"/>
                <w:szCs w:val="20"/>
              </w:rPr>
            </w:pPr>
          </w:p>
        </w:tc>
        <w:tc>
          <w:tcPr>
            <w:tcW w:type="dxa" w:w="567"/>
            <w:tcBorders>
              <w:top w:space="0" w:sz="4" w:color="auto" w:val="single"/>
              <w:left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6"/>
            <w:gridSpan w:val="3"/>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6"/>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8"/>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top w:space="0" w:sz="4" w:color="auto" w:val="single"/>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top w:space="0" w:sz="4" w:color="auto" w:val="single"/>
              <w:left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187"/>
        </w:trPr>
        <w:tc>
          <w:tcPr>
            <w:tcW w:type="dxa" w:w="709"/>
            <w:vMerge/>
            <w:tcBorders>
              <w:left w:space="0" w:sz="4" w:color="auto" w:val="single"/>
              <w:right w:space="0" w:sz="4" w:color="auto" w:val="single"/>
              <w:tl2br w:space="0" w:sz="4" w:color="auto" w:val="single"/>
            </w:tcBorders>
          </w:tcPr>
          <w:p w:rsidRDefault="00F964B7" w:rsidP="00F964B7" w:rsidR="00F964B7" w:rsidRPr="00D841D7">
            <w:pPr>
              <w:jc w:val="center"/>
              <w:rPr>
                <w:sz w:val="20"/>
                <w:szCs w:val="20"/>
              </w:rPr>
            </w:pPr>
          </w:p>
        </w:tc>
        <w:tc>
          <w:tcPr>
            <w:tcW w:type="dxa" w:w="567"/>
            <w:tcBorders>
              <w:left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3"/>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66"/>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196"/>
        </w:trPr>
        <w:tc>
          <w:tcPr>
            <w:tcW w:type="dxa" w:w="709"/>
            <w:vMerge/>
            <w:tcBorders>
              <w:left w:space="0" w:sz="4" w:color="auto" w:val="single"/>
              <w:right w:space="0" w:sz="4" w:color="auto" w:val="single"/>
              <w:tl2br w:space="0" w:sz="4" w:color="auto" w:val="single"/>
            </w:tcBorders>
          </w:tcPr>
          <w:p w:rsidRDefault="00F964B7" w:rsidP="00F964B7" w:rsidR="00F964B7" w:rsidRPr="00D841D7">
            <w:pPr>
              <w:jc w:val="center"/>
              <w:rPr>
                <w:sz w:val="20"/>
                <w:szCs w:val="20"/>
              </w:rPr>
            </w:pPr>
          </w:p>
        </w:tc>
        <w:tc>
          <w:tcPr>
            <w:tcW w:type="dxa" w:w="567"/>
            <w:tcBorders>
              <w:left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3"/>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66"/>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6"/>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3"/>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466"/>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r>
      <w:tr w:rsidTr="00F964B7" w:rsidR="00F964B7" w:rsidRPr="00D841D7">
        <w:trPr>
          <w:trHeight w:val="187"/>
        </w:trPr>
        <w:tc>
          <w:tcPr>
            <w:tcW w:type="dxa" w:w="709"/>
            <w:vMerge/>
            <w:tcBorders>
              <w:left w:space="0" w:sz="4" w:color="auto" w:val="single"/>
              <w:right w:space="0" w:sz="4" w:color="auto" w:val="single"/>
              <w:tl2br w:space="0" w:sz="4" w:color="auto" w:val="single"/>
            </w:tcBorders>
          </w:tcPr>
          <w:p w:rsidRDefault="00F964B7" w:rsidP="00F964B7" w:rsidR="00F964B7" w:rsidRPr="00D841D7">
            <w:pPr>
              <w:jc w:val="center"/>
              <w:rPr>
                <w:sz w:val="20"/>
                <w:szCs w:val="20"/>
              </w:rPr>
            </w:pPr>
          </w:p>
        </w:tc>
        <w:tc>
          <w:tcPr>
            <w:tcW w:type="dxa" w:w="567"/>
            <w:tcBorders>
              <w:left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3"/>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66"/>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pct10"/>
          </w:tcPr>
          <w:p w:rsidRDefault="00F964B7" w:rsidP="00F964B7" w:rsidR="00F964B7" w:rsidRPr="00D841D7">
            <w:pPr>
              <w:ind w:right="-108" w:left="-46"/>
              <w:jc w:val="center"/>
              <w:rPr>
                <w:sz w:val="20"/>
                <w:szCs w:val="20"/>
              </w:rPr>
            </w:pPr>
          </w:p>
        </w:tc>
        <w:tc>
          <w:tcPr>
            <w:tcW w:type="dxa" w:w="276"/>
            <w:gridSpan w:val="2"/>
            <w:tcBorders>
              <w:left w:space="0" w:sz="4" w:color="auto" w:val="single"/>
              <w:right w:space="0" w:sz="4" w:color="auto" w:val="single"/>
            </w:tcBorders>
            <w:shd w:fill="auto" w:color="auto" w:val="pct10"/>
          </w:tcPr>
          <w:p w:rsidRDefault="00F964B7" w:rsidP="00F964B7" w:rsidR="00F964B7" w:rsidRPr="00D841D7">
            <w:pPr>
              <w:ind w:right="-108" w:left="-46"/>
              <w:jc w:val="center"/>
              <w:rPr>
                <w:sz w:val="20"/>
                <w:szCs w:val="20"/>
              </w:rPr>
            </w:pPr>
          </w:p>
        </w:tc>
        <w:tc>
          <w:tcPr>
            <w:tcW w:type="dxa" w:w="273"/>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3"/>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196"/>
        </w:trPr>
        <w:tc>
          <w:tcPr>
            <w:tcW w:type="dxa" w:w="709"/>
            <w:vMerge/>
            <w:tcBorders>
              <w:left w:space="0" w:sz="4" w:color="auto" w:val="single"/>
              <w:right w:space="0" w:sz="4" w:color="auto" w:val="single"/>
              <w:tl2br w:space="0" w:sz="4" w:color="auto" w:val="single"/>
            </w:tcBorders>
          </w:tcPr>
          <w:p w:rsidRDefault="00F964B7" w:rsidP="00F964B7" w:rsidR="00F964B7" w:rsidRPr="00D841D7">
            <w:pPr>
              <w:jc w:val="center"/>
              <w:rPr>
                <w:sz w:val="20"/>
                <w:szCs w:val="20"/>
              </w:rPr>
            </w:pPr>
          </w:p>
        </w:tc>
        <w:tc>
          <w:tcPr>
            <w:tcW w:type="dxa" w:w="567"/>
            <w:tcBorders>
              <w:left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3"/>
            <w:tcBorders>
              <w:left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66"/>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8"/>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83"/>
            <w:gridSpan w:val="3"/>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1"/>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left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187"/>
        </w:trPr>
        <w:tc>
          <w:tcPr>
            <w:tcW w:type="dxa" w:w="709"/>
            <w:vMerge/>
            <w:tcBorders>
              <w:left w:space="0" w:sz="4" w:color="auto" w:val="single"/>
              <w:bottom w:space="0" w:sz="4" w:color="auto" w:val="single"/>
              <w:right w:space="0" w:sz="4" w:color="auto" w:val="single"/>
              <w:tl2br w:space="0" w:sz="4" w:color="auto" w:val="single"/>
            </w:tcBorders>
          </w:tcPr>
          <w:p w:rsidRDefault="00F964B7" w:rsidP="00F964B7" w:rsidR="00F964B7" w:rsidRPr="00D841D7">
            <w:pPr>
              <w:jc w:val="center"/>
              <w:rPr>
                <w:sz w:val="20"/>
                <w:szCs w:val="20"/>
              </w:rPr>
            </w:pPr>
          </w:p>
        </w:tc>
        <w:tc>
          <w:tcPr>
            <w:tcW w:type="dxa" w:w="567"/>
            <w:tcBorders>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r w:rsidRPr="00D841D7">
              <w:rPr>
                <w:sz w:val="20"/>
                <w:szCs w:val="20"/>
              </w:rPr>
              <w:t>5</w:t>
            </w:r>
          </w:p>
        </w:tc>
        <w:tc>
          <w:tcPr>
            <w:tcW w:type="dxa" w:w="277"/>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76"/>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ind w:right="-108" w:left="-46"/>
              <w:jc w:val="center"/>
              <w:rPr>
                <w:sz w:val="20"/>
                <w:szCs w:val="20"/>
              </w:rPr>
            </w:pPr>
          </w:p>
        </w:tc>
        <w:tc>
          <w:tcPr>
            <w:tcW w:type="dxa" w:w="266"/>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90"/>
            <w:gridSpan w:val="3"/>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8"/>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6"/>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3"/>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70"/>
            <w:gridSpan w:val="2"/>
            <w:tcBorders>
              <w:left w:space="0" w:sz="4" w:color="auto" w:val="single"/>
              <w:bottom w:space="0" w:sz="4" w:color="auto" w:val="single"/>
              <w:right w:space="0" w:sz="4" w:color="auto" w:val="single"/>
            </w:tcBorders>
            <w:shd w:fill="D9D9D9" w:color="auto" w:val="clear"/>
          </w:tcPr>
          <w:p w:rsidRDefault="00F964B7" w:rsidP="00F964B7" w:rsidR="00F964B7" w:rsidRPr="00D841D7">
            <w:pPr>
              <w:ind w:right="-108" w:left="-46"/>
              <w:jc w:val="center"/>
              <w:rPr>
                <w:sz w:val="20"/>
                <w:szCs w:val="20"/>
              </w:rPr>
            </w:pPr>
          </w:p>
        </w:tc>
        <w:tc>
          <w:tcPr>
            <w:tcW w:type="dxa" w:w="269"/>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208"/>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left="-15"/>
              <w:rPr>
                <w:sz w:val="20"/>
                <w:szCs w:val="20"/>
                <w:vertAlign w:val="superscript"/>
              </w:rPr>
            </w:pPr>
            <w:r w:rsidRPr="00D841D7">
              <w:rPr>
                <w:sz w:val="20"/>
                <w:szCs w:val="20"/>
                <w:lang w:val="en-US"/>
              </w:rPr>
              <w:t>D 008</w:t>
            </w:r>
            <w:r w:rsidRPr="00D841D7">
              <w:rPr>
                <w:sz w:val="20"/>
                <w:szCs w:val="20"/>
                <w:vertAlign w:val="superscript"/>
              </w:rPr>
              <w:t>5</w:t>
            </w:r>
          </w:p>
        </w:tc>
        <w:tc>
          <w:tcPr>
            <w:tcW w:type="dxa" w:w="567"/>
            <w:vMerge w:val="restart"/>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rPr>
                <w:sz w:val="20"/>
                <w:szCs w:val="20"/>
              </w:rPr>
            </w:pPr>
            <w:r w:rsidRPr="00D841D7">
              <w:rPr>
                <w:sz w:val="20"/>
                <w:szCs w:val="20"/>
              </w:rPr>
              <w:t>30</w:t>
            </w:r>
          </w:p>
          <w:p w:rsidRDefault="00F964B7" w:rsidP="00F964B7" w:rsidR="00F964B7" w:rsidRPr="00D841D7">
            <w:pPr>
              <w:ind w:right="-170"/>
              <w:jc w:val="center"/>
              <w:rPr>
                <w:sz w:val="20"/>
                <w:szCs w:val="20"/>
              </w:rPr>
            </w:pPr>
          </w:p>
        </w:tc>
        <w:tc>
          <w:tcPr>
            <w:tcW w:type="dxa" w:w="819"/>
            <w:gridSpan w:val="6"/>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ind w:right="-113" w:left="-96"/>
              <w:jc w:val="center"/>
              <w:rPr>
                <w:sz w:val="20"/>
                <w:szCs w:val="20"/>
                <w:vertAlign w:val="superscript"/>
              </w:rPr>
            </w:pPr>
            <w:r w:rsidRPr="00D841D7">
              <w:rPr>
                <w:sz w:val="20"/>
                <w:szCs w:val="20"/>
              </w:rPr>
              <w:t>Опрос/У</w:t>
            </w:r>
            <w:r w:rsidRPr="00D841D7">
              <w:rPr>
                <w:sz w:val="20"/>
                <w:szCs w:val="20"/>
                <w:vertAlign w:val="superscript"/>
              </w:rPr>
              <w:t>3</w:t>
            </w: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vertAlign w:val="superscript"/>
              </w:rPr>
            </w:pPr>
            <w:r w:rsidRPr="00D841D7">
              <w:rPr>
                <w:sz w:val="20"/>
                <w:szCs w:val="20"/>
              </w:rPr>
              <w:t>У</w:t>
            </w: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r w:rsidRPr="00D841D7">
              <w:rPr>
                <w:sz w:val="20"/>
                <w:szCs w:val="20"/>
              </w:rPr>
              <w:t>У</w:t>
            </w: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r w:rsidRPr="00D841D7">
              <w:rPr>
                <w:sz w:val="20"/>
                <w:szCs w:val="20"/>
              </w:rPr>
              <w:t>У</w:t>
            </w: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208"/>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firstLine="127" w:right="-170" w:left="-142"/>
              <w:rPr>
                <w:sz w:val="20"/>
                <w:szCs w:val="20"/>
                <w:vertAlign w:val="superscript"/>
              </w:rPr>
            </w:pPr>
            <w:r w:rsidRPr="00D841D7">
              <w:rPr>
                <w:sz w:val="20"/>
                <w:szCs w:val="20"/>
                <w:lang w:val="en-US"/>
              </w:rPr>
              <w:t>D</w:t>
            </w:r>
            <w:r w:rsidRPr="00D841D7">
              <w:rPr>
                <w:sz w:val="20"/>
                <w:szCs w:val="20"/>
              </w:rPr>
              <w:t xml:space="preserve"> 006</w:t>
            </w:r>
            <w:r w:rsidRPr="00D841D7">
              <w:rPr>
                <w:sz w:val="20"/>
                <w:szCs w:val="20"/>
                <w:vertAlign w:val="superscript"/>
              </w:rPr>
              <w:t>6</w:t>
            </w:r>
          </w:p>
        </w:tc>
        <w:tc>
          <w:tcPr>
            <w:tcW w:type="dxa" w:w="567"/>
            <w:vMerge/>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left="-142"/>
              <w:jc w:val="center"/>
              <w:rPr>
                <w:sz w:val="20"/>
                <w:szCs w:val="20"/>
              </w:rPr>
            </w:pPr>
          </w:p>
        </w:tc>
        <w:tc>
          <w:tcPr>
            <w:tcW w:type="dxa" w:w="287"/>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6"/>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809"/>
            <w:gridSpan w:val="5"/>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p>
        </w:tc>
        <w:tc>
          <w:tcPr>
            <w:tcW w:type="dxa" w:w="46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208"/>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firstLine="127" w:right="-170" w:left="-142"/>
              <w:rPr>
                <w:sz w:val="20"/>
                <w:szCs w:val="20"/>
                <w:vertAlign w:val="superscript"/>
              </w:rPr>
            </w:pPr>
            <w:r w:rsidRPr="00D841D7">
              <w:rPr>
                <w:sz w:val="20"/>
                <w:szCs w:val="20"/>
                <w:lang w:val="en-US"/>
              </w:rPr>
              <w:t>D</w:t>
            </w:r>
            <w:r w:rsidRPr="00D841D7">
              <w:rPr>
                <w:sz w:val="20"/>
                <w:szCs w:val="20"/>
              </w:rPr>
              <w:t xml:space="preserve"> 004</w:t>
            </w:r>
            <w:r w:rsidRPr="00D841D7">
              <w:rPr>
                <w:sz w:val="20"/>
                <w:szCs w:val="20"/>
                <w:vertAlign w:val="superscript"/>
              </w:rPr>
              <w:t>7</w:t>
            </w:r>
          </w:p>
        </w:tc>
        <w:tc>
          <w:tcPr>
            <w:tcW w:type="dxa" w:w="567"/>
            <w:vMerge/>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left="-142"/>
              <w:jc w:val="center"/>
              <w:rPr>
                <w:sz w:val="20"/>
                <w:szCs w:val="20"/>
              </w:rPr>
            </w:pPr>
          </w:p>
        </w:tc>
        <w:tc>
          <w:tcPr>
            <w:tcW w:type="dxa" w:w="553"/>
            <w:gridSpan w:val="5"/>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p>
        </w:tc>
        <w:tc>
          <w:tcPr>
            <w:tcW w:type="dxa" w:w="266"/>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8"/>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9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538"/>
            <w:gridSpan w:val="4"/>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83"/>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538"/>
            <w:gridSpan w:val="3"/>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546"/>
            <w:gridSpan w:val="5"/>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1"/>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69"/>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c>
          <w:tcPr>
            <w:tcW w:type="dxa" w:w="46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rPr>
                <w:sz w:val="20"/>
                <w:szCs w:val="20"/>
              </w:rPr>
            </w:pPr>
          </w:p>
        </w:tc>
      </w:tr>
      <w:tr w:rsidTr="00F964B7" w:rsidR="00F964B7" w:rsidRPr="00D841D7">
        <w:trPr>
          <w:trHeight w:val="218"/>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firstLine="127" w:right="-170" w:left="-142"/>
              <w:rPr>
                <w:sz w:val="20"/>
                <w:szCs w:val="20"/>
                <w:vertAlign w:val="superscript"/>
              </w:rPr>
            </w:pPr>
            <w:r w:rsidRPr="00D841D7">
              <w:rPr>
                <w:sz w:val="20"/>
                <w:szCs w:val="20"/>
                <w:lang w:val="en-US"/>
              </w:rPr>
              <w:t>D</w:t>
            </w:r>
            <w:r w:rsidRPr="00D841D7">
              <w:rPr>
                <w:sz w:val="20"/>
                <w:szCs w:val="20"/>
              </w:rPr>
              <w:t xml:space="preserve"> 007</w:t>
            </w:r>
            <w:r w:rsidRPr="00D841D7">
              <w:rPr>
                <w:sz w:val="20"/>
                <w:szCs w:val="20"/>
                <w:vertAlign w:val="superscript"/>
              </w:rPr>
              <w:t>8</w:t>
            </w:r>
          </w:p>
        </w:tc>
        <w:tc>
          <w:tcPr>
            <w:tcW w:type="dxa" w:w="567"/>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jc w:val="center"/>
              <w:rPr>
                <w:sz w:val="20"/>
                <w:szCs w:val="20"/>
              </w:rPr>
            </w:pPr>
          </w:p>
        </w:tc>
        <w:tc>
          <w:tcPr>
            <w:tcW w:type="dxa" w:w="251"/>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7"/>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jc w:val="center"/>
              <w:rPr>
                <w:sz w:val="20"/>
                <w:szCs w:val="20"/>
              </w:rPr>
            </w:pPr>
          </w:p>
        </w:tc>
        <w:tc>
          <w:tcPr>
            <w:tcW w:type="dxa" w:w="253"/>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jc w:val="center"/>
              <w:rPr>
                <w:sz w:val="20"/>
                <w:szCs w:val="20"/>
              </w:rPr>
            </w:pP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11"/>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36"/>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14"/>
            <w:gridSpan w:val="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4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4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465"/>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r>
      <w:tr w:rsidTr="00F964B7" w:rsidR="00F964B7" w:rsidRPr="00D841D7">
        <w:trPr>
          <w:trHeight w:val="207"/>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firstLine="127" w:right="-170" w:left="-142"/>
              <w:rPr>
                <w:sz w:val="20"/>
                <w:szCs w:val="20"/>
              </w:rPr>
            </w:pPr>
            <w:r w:rsidRPr="00D841D7">
              <w:rPr>
                <w:sz w:val="20"/>
                <w:szCs w:val="20"/>
                <w:lang w:val="en-US"/>
              </w:rPr>
              <w:t>D</w:t>
            </w:r>
            <w:r w:rsidRPr="00D841D7">
              <w:rPr>
                <w:sz w:val="20"/>
                <w:szCs w:val="20"/>
              </w:rPr>
              <w:t xml:space="preserve"> 002</w:t>
            </w:r>
            <w:r w:rsidRPr="00D841D7">
              <w:rPr>
                <w:sz w:val="20"/>
                <w:szCs w:val="20"/>
                <w:vertAlign w:val="superscript"/>
              </w:rPr>
              <w:t>9</w:t>
            </w:r>
          </w:p>
        </w:tc>
        <w:tc>
          <w:tcPr>
            <w:tcW w:type="dxa" w:w="567"/>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jc w:val="center"/>
              <w:rPr>
                <w:sz w:val="20"/>
                <w:szCs w:val="20"/>
              </w:rPr>
            </w:pPr>
          </w:p>
        </w:tc>
        <w:tc>
          <w:tcPr>
            <w:tcW w:type="dxa" w:w="251"/>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7"/>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BFBFBF"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0"/>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11"/>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36"/>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94"/>
            <w:gridSpan w:val="4"/>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4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65"/>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53"/>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88"/>
            <w:gridSpan w:val="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300"/>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42"/>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276"/>
            <w:gridSpan w:val="3"/>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c>
          <w:tcPr>
            <w:tcW w:type="dxa" w:w="465"/>
            <w:tcBorders>
              <w:top w:space="0" w:sz="4" w:color="auto" w:val="single"/>
              <w:left w:space="0" w:sz="4" w:color="auto" w:val="single"/>
              <w:bottom w:space="0" w:sz="4" w:color="auto" w:val="single"/>
              <w:right w:space="0" w:sz="4" w:color="auto" w:val="single"/>
            </w:tcBorders>
            <w:shd w:fill="auto" w:color="auto" w:val="clear"/>
          </w:tcPr>
          <w:p w:rsidRDefault="00F964B7" w:rsidP="00F964B7" w:rsidR="00F964B7" w:rsidRPr="00D841D7">
            <w:pPr>
              <w:jc w:val="center"/>
              <w:rPr>
                <w:sz w:val="20"/>
                <w:szCs w:val="20"/>
              </w:rPr>
            </w:pPr>
          </w:p>
        </w:tc>
      </w:tr>
      <w:tr w:rsidTr="00F964B7" w:rsidR="00F964B7" w:rsidRPr="00D841D7">
        <w:trPr>
          <w:trHeight w:val="207"/>
        </w:trPr>
        <w:tc>
          <w:tcPr>
            <w:tcW w:type="dxa" w:w="709"/>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firstLine="127" w:right="-170" w:left="-142"/>
              <w:rPr>
                <w:sz w:val="20"/>
                <w:szCs w:val="20"/>
                <w:vertAlign w:val="superscript"/>
              </w:rPr>
            </w:pPr>
            <w:r w:rsidRPr="00D841D7">
              <w:rPr>
                <w:sz w:val="20"/>
                <w:szCs w:val="20"/>
                <w:lang w:val="en-US"/>
              </w:rPr>
              <w:t>D</w:t>
            </w:r>
            <w:r w:rsidRPr="00D841D7">
              <w:rPr>
                <w:sz w:val="20"/>
                <w:szCs w:val="20"/>
              </w:rPr>
              <w:t xml:space="preserve"> 001</w:t>
            </w:r>
            <w:r w:rsidRPr="00D841D7">
              <w:rPr>
                <w:sz w:val="20"/>
                <w:szCs w:val="20"/>
                <w:vertAlign w:val="superscript"/>
              </w:rPr>
              <w:t>10</w:t>
            </w:r>
          </w:p>
        </w:tc>
        <w:tc>
          <w:tcPr>
            <w:tcW w:type="dxa" w:w="567"/>
            <w:tcBorders>
              <w:top w:space="0" w:sz="4" w:color="auto" w:val="single"/>
              <w:left w:space="0" w:sz="4" w:color="auto" w:val="single"/>
              <w:bottom w:space="0" w:sz="4" w:color="auto" w:val="single"/>
              <w:right w:space="0" w:sz="4" w:color="auto" w:val="single"/>
            </w:tcBorders>
            <w:vAlign w:val="center"/>
          </w:tcPr>
          <w:p w:rsidRDefault="00F964B7" w:rsidP="00F964B7" w:rsidR="00F964B7" w:rsidRPr="00D841D7">
            <w:pPr>
              <w:ind w:right="-170"/>
              <w:jc w:val="center"/>
              <w:rPr>
                <w:sz w:val="20"/>
                <w:szCs w:val="20"/>
              </w:rPr>
            </w:pPr>
          </w:p>
        </w:tc>
        <w:tc>
          <w:tcPr>
            <w:tcW w:type="dxa" w:w="3266"/>
            <w:gridSpan w:val="24"/>
            <w:tcBorders>
              <w:top w:space="0" w:sz="4" w:color="auto" w:val="single"/>
              <w:left w:space="0" w:sz="4" w:color="auto" w:val="single"/>
              <w:bottom w:space="0" w:sz="4" w:color="auto" w:val="single"/>
              <w:right w:space="0" w:sz="4" w:color="auto" w:val="single"/>
            </w:tcBorders>
            <w:shd w:fill="A6A6A6" w:color="auto" w:val="clear"/>
          </w:tcPr>
          <w:p w:rsidRDefault="00F964B7" w:rsidP="00F964B7" w:rsidR="00F964B7" w:rsidRPr="00D841D7">
            <w:pPr>
              <w:jc w:val="center"/>
              <w:rPr>
                <w:sz w:val="20"/>
                <w:szCs w:val="20"/>
              </w:rPr>
            </w:pPr>
          </w:p>
        </w:tc>
        <w:tc>
          <w:tcPr>
            <w:tcW w:type="dxa" w:w="3260"/>
            <w:gridSpan w:val="24"/>
            <w:tcBorders>
              <w:top w:space="0" w:sz="4" w:color="auto" w:val="single"/>
              <w:left w:space="0" w:sz="4" w:color="auto" w:val="single"/>
              <w:bottom w:space="0" w:sz="4" w:color="auto" w:val="single"/>
              <w:right w:space="0" w:sz="4" w:color="auto" w:val="single"/>
            </w:tcBorders>
            <w:shd w:fill="A6A6A6" w:color="auto" w:val="clear"/>
          </w:tcPr>
          <w:p w:rsidRDefault="00F964B7" w:rsidP="00F964B7" w:rsidR="00F964B7" w:rsidRPr="00D841D7">
            <w:pPr>
              <w:jc w:val="center"/>
              <w:rPr>
                <w:sz w:val="20"/>
                <w:szCs w:val="20"/>
              </w:rPr>
            </w:pPr>
          </w:p>
        </w:tc>
        <w:tc>
          <w:tcPr>
            <w:tcW w:type="dxa" w:w="3249"/>
            <w:gridSpan w:val="24"/>
            <w:tcBorders>
              <w:top w:space="0" w:sz="4" w:color="auto" w:val="single"/>
              <w:left w:space="0" w:sz="4" w:color="auto" w:val="single"/>
              <w:bottom w:space="0" w:sz="4" w:color="auto" w:val="single"/>
              <w:right w:space="0" w:sz="4" w:color="auto" w:val="single"/>
            </w:tcBorders>
            <w:shd w:fill="A6A6A6" w:color="auto" w:val="clear"/>
          </w:tcPr>
          <w:p w:rsidRDefault="00F964B7" w:rsidP="00F964B7" w:rsidR="00F964B7" w:rsidRPr="00D841D7">
            <w:pPr>
              <w:jc w:val="center"/>
              <w:rPr>
                <w:sz w:val="20"/>
                <w:szCs w:val="20"/>
              </w:rPr>
            </w:pPr>
          </w:p>
        </w:tc>
        <w:tc>
          <w:tcPr>
            <w:tcW w:type="dxa" w:w="3442"/>
            <w:gridSpan w:val="25"/>
            <w:tcBorders>
              <w:top w:space="0" w:sz="4" w:color="auto" w:val="single"/>
              <w:left w:space="0" w:sz="4" w:color="auto" w:val="single"/>
              <w:bottom w:space="0" w:sz="4" w:color="auto" w:val="single"/>
              <w:right w:space="0" w:sz="4" w:color="auto" w:val="single"/>
            </w:tcBorders>
            <w:shd w:fill="A6A6A6" w:color="auto" w:val="clear"/>
          </w:tcPr>
          <w:p w:rsidRDefault="00F964B7" w:rsidP="00F964B7" w:rsidR="00F964B7" w:rsidRPr="00D841D7">
            <w:pPr>
              <w:jc w:val="center"/>
              <w:rPr>
                <w:sz w:val="20"/>
                <w:szCs w:val="20"/>
              </w:rPr>
            </w:pPr>
          </w:p>
        </w:tc>
      </w:tr>
    </w:tbl>
    <w:p w:rsidRDefault="00F964B7" w:rsidP="00F964B7" w:rsidR="00F964B7" w:rsidRPr="00D841D7">
      <w:pPr>
        <w:rPr>
          <w:color w:val="0C0000"/>
        </w:rPr>
      </w:pPr>
    </w:p>
    <w:p w:rsidRDefault="00F964B7" w:rsidP="00F964B7" w:rsidR="00F964B7" w:rsidRPr="00D841D7">
      <w:pPr>
        <w:ind w:right="-1068"/>
        <w:rPr>
          <w:sz w:val="20"/>
          <w:szCs w:val="20"/>
        </w:rPr>
      </w:pPr>
      <w:r w:rsidRPr="00D841D7">
        <w:rPr>
          <w:sz w:val="20"/>
          <w:szCs w:val="20"/>
        </w:rPr>
        <w:t>Примечание:</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 xml:space="preserve">1 </w:t>
      </w:r>
      <w:r w:rsidRPr="00D841D7">
        <w:rPr>
          <w:sz w:val="20"/>
          <w:szCs w:val="20"/>
        </w:rPr>
        <w:t>нед - неделя;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 xml:space="preserve">2 </w:t>
      </w:r>
      <w:r w:rsidRPr="00D841D7">
        <w:rPr>
          <w:sz w:val="20"/>
          <w:szCs w:val="20"/>
        </w:rPr>
        <w:t>дх – домашнее хозяйство;</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 xml:space="preserve">3 </w:t>
      </w:r>
      <w:r w:rsidRPr="00D841D7">
        <w:rPr>
          <w:sz w:val="20"/>
          <w:szCs w:val="20"/>
        </w:rPr>
        <w:t xml:space="preserve">У – уточнение; </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4</w:t>
      </w:r>
      <w:r w:rsidRPr="00D841D7">
        <w:rPr>
          <w:sz w:val="20"/>
          <w:szCs w:val="20"/>
        </w:rPr>
        <w:t xml:space="preserve"> </w:t>
      </w:r>
      <w:r w:rsidRPr="00D841D7">
        <w:rPr>
          <w:sz w:val="20"/>
          <w:szCs w:val="20"/>
          <w:lang w:val="en-US"/>
        </w:rPr>
        <w:t>D</w:t>
      </w:r>
      <w:r w:rsidRPr="00D841D7">
        <w:rPr>
          <w:sz w:val="20"/>
          <w:szCs w:val="20"/>
        </w:rPr>
        <w:t xml:space="preserve"> 003 - статистическая форма «Дневник учета ежедневных расходов» (индекс </w:t>
      </w:r>
      <w:r w:rsidRPr="00D841D7">
        <w:rPr>
          <w:sz w:val="20"/>
          <w:szCs w:val="20"/>
          <w:lang w:val="en-US"/>
        </w:rPr>
        <w:t>D</w:t>
      </w:r>
      <w:r w:rsidRPr="00D841D7">
        <w:rPr>
          <w:sz w:val="20"/>
          <w:szCs w:val="20"/>
        </w:rPr>
        <w:t xml:space="preserve"> 003, периодичность квартальная);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 xml:space="preserve">5 </w:t>
      </w:r>
      <w:r w:rsidRPr="00D841D7">
        <w:rPr>
          <w:sz w:val="20"/>
          <w:szCs w:val="20"/>
          <w:lang w:val="en-US"/>
        </w:rPr>
        <w:t>D</w:t>
      </w:r>
      <w:r w:rsidRPr="00D841D7">
        <w:rPr>
          <w:sz w:val="20"/>
          <w:szCs w:val="20"/>
        </w:rPr>
        <w:t xml:space="preserve"> 008 - статистическая форма «Контрольная карточка состава домашнего хозяйства» (индекс </w:t>
      </w:r>
      <w:r w:rsidRPr="00D841D7">
        <w:rPr>
          <w:sz w:val="20"/>
          <w:szCs w:val="20"/>
          <w:lang w:val="en-US"/>
        </w:rPr>
        <w:t>D</w:t>
      </w:r>
      <w:r w:rsidRPr="00D841D7">
        <w:rPr>
          <w:sz w:val="20"/>
          <w:szCs w:val="20"/>
        </w:rPr>
        <w:t xml:space="preserve"> 008, периодичность годовая (с ежеквартальным уточнением);</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6</w:t>
      </w:r>
      <w:r w:rsidRPr="00D841D7">
        <w:rPr>
          <w:sz w:val="20"/>
          <w:szCs w:val="20"/>
        </w:rPr>
        <w:t xml:space="preserve"> </w:t>
      </w:r>
      <w:r w:rsidRPr="00D841D7">
        <w:rPr>
          <w:sz w:val="20"/>
          <w:szCs w:val="20"/>
          <w:lang w:val="en-US"/>
        </w:rPr>
        <w:t>D</w:t>
      </w:r>
      <w:r w:rsidRPr="00D841D7">
        <w:rPr>
          <w:sz w:val="20"/>
          <w:szCs w:val="20"/>
        </w:rPr>
        <w:t xml:space="preserve"> 006 - статистическая форма «Вопросник для основного интервью» (индекс </w:t>
      </w:r>
      <w:r w:rsidRPr="00D841D7">
        <w:rPr>
          <w:sz w:val="20"/>
          <w:szCs w:val="20"/>
          <w:lang w:val="en-US"/>
        </w:rPr>
        <w:t>D</w:t>
      </w:r>
      <w:r w:rsidRPr="00D841D7">
        <w:rPr>
          <w:sz w:val="20"/>
          <w:szCs w:val="20"/>
        </w:rPr>
        <w:t xml:space="preserve"> 006, периодичность годовая);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7</w:t>
      </w:r>
      <w:r w:rsidRPr="00D841D7">
        <w:rPr>
          <w:sz w:val="20"/>
          <w:szCs w:val="20"/>
        </w:rPr>
        <w:t xml:space="preserve"> </w:t>
      </w:r>
      <w:r w:rsidRPr="00D841D7">
        <w:rPr>
          <w:sz w:val="20"/>
          <w:szCs w:val="20"/>
          <w:lang w:val="en-US"/>
        </w:rPr>
        <w:t>D</w:t>
      </w:r>
      <w:r w:rsidRPr="00D841D7">
        <w:rPr>
          <w:sz w:val="20"/>
          <w:szCs w:val="20"/>
        </w:rPr>
        <w:t xml:space="preserve"> 004 - статистическая форма «Журнал учета ежеквартальных расходов и доходов домашних хозяйств» (индекс </w:t>
      </w:r>
      <w:r w:rsidRPr="00D841D7">
        <w:rPr>
          <w:sz w:val="20"/>
          <w:szCs w:val="20"/>
          <w:lang w:val="en-US"/>
        </w:rPr>
        <w:t>D</w:t>
      </w:r>
      <w:r w:rsidRPr="00D841D7">
        <w:rPr>
          <w:sz w:val="20"/>
          <w:szCs w:val="20"/>
        </w:rPr>
        <w:t xml:space="preserve"> 004, периодичность квартальная);</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8</w:t>
      </w:r>
      <w:r w:rsidRPr="00D841D7">
        <w:rPr>
          <w:sz w:val="20"/>
          <w:szCs w:val="20"/>
        </w:rPr>
        <w:t xml:space="preserve"> </w:t>
      </w:r>
      <w:r w:rsidRPr="00D841D7">
        <w:rPr>
          <w:sz w:val="20"/>
          <w:szCs w:val="20"/>
          <w:lang w:val="en-US"/>
        </w:rPr>
        <w:t>D</w:t>
      </w:r>
      <w:r w:rsidRPr="00D841D7">
        <w:rPr>
          <w:sz w:val="20"/>
          <w:szCs w:val="20"/>
        </w:rPr>
        <w:t xml:space="preserve"> 007 - статистическая форма </w:t>
      </w:r>
      <w:r w:rsidRPr="00D841D7">
        <w:rPr>
          <w:sz w:val="20"/>
          <w:szCs w:val="20"/>
          <w:lang w:val="kk-KZ"/>
        </w:rPr>
        <w:t xml:space="preserve">«Опрос взрослого населения о потреблении табака» </w:t>
      </w:r>
      <w:r w:rsidRPr="00D841D7">
        <w:rPr>
          <w:sz w:val="20"/>
          <w:szCs w:val="20"/>
        </w:rPr>
        <w:t xml:space="preserve">(индекс </w:t>
      </w:r>
      <w:r w:rsidRPr="00D841D7">
        <w:rPr>
          <w:sz w:val="20"/>
          <w:szCs w:val="20"/>
          <w:lang w:val="en-US"/>
        </w:rPr>
        <w:t>D</w:t>
      </w:r>
      <w:r w:rsidRPr="00D841D7">
        <w:rPr>
          <w:sz w:val="20"/>
          <w:szCs w:val="20"/>
        </w:rPr>
        <w:t xml:space="preserve"> 007, периодичность </w:t>
      </w:r>
      <w:r w:rsidRPr="00D841D7">
        <w:rPr>
          <w:sz w:val="20"/>
          <w:szCs w:val="20"/>
          <w:lang w:val="kk-KZ"/>
        </w:rPr>
        <w:t>один раз в год</w:t>
      </w:r>
      <w:r w:rsidRPr="00D841D7">
        <w:rPr>
          <w:sz w:val="20"/>
          <w:szCs w:val="20"/>
        </w:rPr>
        <w:t>)</w:t>
      </w:r>
      <w:r w:rsidRPr="00D841D7">
        <w:rPr>
          <w:sz w:val="20"/>
          <w:szCs w:val="20"/>
          <w:lang w:val="kk-KZ"/>
        </w:rPr>
        <w:t xml:space="preserve"> </w:t>
      </w:r>
      <w:r w:rsidRPr="00D841D7">
        <w:rPr>
          <w:sz w:val="20"/>
          <w:szCs w:val="20"/>
        </w:rPr>
        <w:t>с</w:t>
      </w:r>
      <w:r w:rsidRPr="00D841D7">
        <w:rPr>
          <w:sz w:val="20"/>
          <w:szCs w:val="20"/>
          <w:lang w:val="kk-KZ"/>
        </w:rPr>
        <w:t>огласно Плану статистических работ проводится</w:t>
      </w:r>
      <w:r w:rsidRPr="00D841D7">
        <w:rPr>
          <w:sz w:val="20"/>
          <w:szCs w:val="20"/>
        </w:rPr>
        <w:t xml:space="preserve"> в</w:t>
      </w:r>
      <w:r w:rsidRPr="00D841D7">
        <w:rPr>
          <w:sz w:val="20"/>
          <w:szCs w:val="20"/>
          <w:lang w:val="kk-KZ"/>
        </w:rPr>
        <w:t xml:space="preserve"> период с 1 по 10 мая</w:t>
      </w:r>
      <w:r w:rsidRPr="00D841D7">
        <w:rPr>
          <w:sz w:val="20"/>
          <w:szCs w:val="20"/>
        </w:rPr>
        <w:t>);</w:t>
      </w:r>
    </w:p>
    <w:p w:rsidRDefault="00F964B7" w:rsidP="00F964B7" w:rsidR="00F964B7" w:rsidRPr="00D841D7">
      <w:pPr>
        <w:tabs>
          <w:tab w:pos="13892" w:val="left"/>
          <w:tab w:pos="14601" w:val="left"/>
        </w:tabs>
        <w:ind w:right="-173"/>
        <w:jc w:val="both"/>
        <w:rPr>
          <w:sz w:val="20"/>
          <w:szCs w:val="20"/>
        </w:rPr>
      </w:pPr>
      <w:r w:rsidRPr="00D841D7">
        <w:rPr>
          <w:sz w:val="20"/>
          <w:szCs w:val="20"/>
          <w:vertAlign w:val="superscript"/>
        </w:rPr>
        <w:t>9</w:t>
      </w:r>
      <w:r w:rsidRPr="00D841D7">
        <w:rPr>
          <w:sz w:val="20"/>
          <w:szCs w:val="20"/>
        </w:rPr>
        <w:t xml:space="preserve"> </w:t>
      </w:r>
      <w:r w:rsidRPr="00D841D7">
        <w:rPr>
          <w:sz w:val="20"/>
          <w:szCs w:val="20"/>
          <w:lang w:val="en-US"/>
        </w:rPr>
        <w:t>D</w:t>
      </w:r>
      <w:r w:rsidRPr="00D841D7">
        <w:rPr>
          <w:sz w:val="20"/>
          <w:szCs w:val="20"/>
        </w:rPr>
        <w:t xml:space="preserve"> 002 - статистическая форма </w:t>
      </w:r>
      <w:r w:rsidRPr="00D841D7">
        <w:rPr>
          <w:sz w:val="20"/>
          <w:szCs w:val="20"/>
          <w:lang w:val="kk-KZ"/>
        </w:rPr>
        <w:t xml:space="preserve">«Качество жизни населения» </w:t>
      </w:r>
      <w:r w:rsidRPr="00D841D7">
        <w:rPr>
          <w:sz w:val="20"/>
          <w:szCs w:val="20"/>
        </w:rPr>
        <w:t xml:space="preserve">(индекс </w:t>
      </w:r>
      <w:r w:rsidRPr="00D841D7">
        <w:rPr>
          <w:sz w:val="20"/>
          <w:szCs w:val="20"/>
          <w:lang w:val="en-US"/>
        </w:rPr>
        <w:t>D</w:t>
      </w:r>
      <w:r w:rsidRPr="00D841D7">
        <w:rPr>
          <w:sz w:val="20"/>
          <w:szCs w:val="20"/>
        </w:rPr>
        <w:t xml:space="preserve"> 002, периодичность </w:t>
      </w:r>
      <w:r w:rsidRPr="00D841D7">
        <w:rPr>
          <w:sz w:val="20"/>
          <w:szCs w:val="20"/>
          <w:lang w:val="kk-KZ"/>
        </w:rPr>
        <w:t>один раз в год</w:t>
      </w:r>
      <w:r w:rsidRPr="00D841D7">
        <w:rPr>
          <w:sz w:val="20"/>
          <w:szCs w:val="20"/>
        </w:rPr>
        <w:t>)</w:t>
      </w:r>
      <w:r w:rsidRPr="00D841D7">
        <w:rPr>
          <w:sz w:val="20"/>
          <w:szCs w:val="20"/>
          <w:lang w:val="kk-KZ"/>
        </w:rPr>
        <w:t xml:space="preserve"> согласно  Плану статистических работ проводится  в период </w:t>
      </w:r>
      <w:r w:rsidRPr="00D841D7">
        <w:rPr>
          <w:sz w:val="20"/>
          <w:szCs w:val="20"/>
          <w:lang w:val="kk-KZ"/>
        </w:rPr>
        <w:br/>
        <w:t>с 1 по 11 марта</w:t>
      </w:r>
      <w:r w:rsidRPr="00D841D7">
        <w:rPr>
          <w:sz w:val="20"/>
          <w:szCs w:val="20"/>
        </w:rPr>
        <w:t>;</w:t>
      </w:r>
    </w:p>
    <w:p w:rsidRDefault="00F964B7" w:rsidP="003055AF" w:rsidR="0099366C" w:rsidRPr="003055AF">
      <w:pPr>
        <w:tabs>
          <w:tab w:pos="13892" w:val="left"/>
          <w:tab w:pos="14601" w:val="left"/>
        </w:tabs>
        <w:ind w:right="-173"/>
        <w:jc w:val="both"/>
        <w:rPr>
          <w:sz w:val="20"/>
          <w:szCs w:val="20"/>
        </w:rPr>
      </w:pPr>
      <w:r w:rsidRPr="00D841D7">
        <w:rPr>
          <w:sz w:val="20"/>
          <w:szCs w:val="20"/>
          <w:vertAlign w:val="superscript"/>
        </w:rPr>
        <w:t>10</w:t>
      </w:r>
      <w:r w:rsidRPr="00D841D7">
        <w:rPr>
          <w:sz w:val="20"/>
          <w:szCs w:val="20"/>
        </w:rPr>
        <w:t xml:space="preserve"> </w:t>
      </w:r>
      <w:r w:rsidRPr="00D841D7">
        <w:rPr>
          <w:sz w:val="20"/>
          <w:szCs w:val="20"/>
          <w:lang w:val="en-US"/>
        </w:rPr>
        <w:t>D</w:t>
      </w:r>
      <w:r w:rsidRPr="00D841D7">
        <w:rPr>
          <w:sz w:val="20"/>
          <w:szCs w:val="20"/>
        </w:rPr>
        <w:t xml:space="preserve"> 001 - статистическая форма «</w:t>
      </w:r>
      <w:r w:rsidRPr="00D841D7">
        <w:rPr>
          <w:sz w:val="20"/>
          <w:szCs w:val="20"/>
          <w:lang w:val="kk-KZ"/>
        </w:rPr>
        <w:t>Дневник использования времени</w:t>
      </w:r>
      <w:r w:rsidRPr="00D841D7">
        <w:rPr>
          <w:sz w:val="20"/>
          <w:szCs w:val="20"/>
        </w:rPr>
        <w:t xml:space="preserve">» (индекс </w:t>
      </w:r>
      <w:r w:rsidRPr="00D841D7">
        <w:rPr>
          <w:sz w:val="20"/>
          <w:szCs w:val="20"/>
          <w:lang w:val="en-US"/>
        </w:rPr>
        <w:t>D</w:t>
      </w:r>
      <w:r w:rsidRPr="00D841D7">
        <w:rPr>
          <w:sz w:val="20"/>
          <w:szCs w:val="20"/>
        </w:rPr>
        <w:t xml:space="preserve"> 001, периодичность один раз в пять лет).</w:t>
      </w:r>
      <w:bookmarkStart w:name="_GoBack" w:id="1"/>
      <w:bookmarkEnd w:id="1"/>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национальной экономики РК - Руководитель Баглан Дуйсебаевна Кабулова, 11.06.2020 10:57:51, положительный результат проверки ЭЦП</w:t>
      </w:r>
    </w:p>
    <w:p>
      <w:pPr>
        <w:jc w:val="left"/>
      </w:pPr>
      <w:r>
        <w:rPr>
          <w:rFonts w:ascii="Times New Roman"/>
          <w:sz w:val="20"/>
        </w:rPr>
        <w:t>Министерство юстиции РК - Исполнящий обязанности министра Наталья Виссарионовна Пан, 25.06.2020 17:06:39,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Комитет по статистике Министерства национальной экономики Республики Казахстан - Председателя Н. Айдапкелов, 02.07.2020 14:51:35, положительный результат проверки ЭЦП</w:t>
      </w:r>
    </w:p>
    <w:sectPr w:rsidSect="00F964B7" w:rsidR="0099366C" w:rsidRPr="003055AF">
      <w:pgSz w:orient="landscape" w:h="11906" w:w="16838"/>
      <w:pgMar w:gutter="0" w:footer="708" w:header="708" w:left="1134" w:bottom="850" w:right="1134" w:top="1276"/>
      <w:cols w:space="708"/>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болып енгізілді</w:t>
    </w:r>
  </w:p>
  <w:p>
    <w:pPr>
      <w:spacing w:after="0" w:before="0"/>
      <w:jc w:val="center"/>
    </w:pPr>
    <w:r>
      <w:t>ИС «ИПГО». Копия электронного документа. Дата  02.07.2020.</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02.07.2020.</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05" w:rsidRDefault="00525F05" w:rsidP="00827D32">
      <w:r>
        <w:separator/>
      </w:r>
    </w:p>
  </w:endnote>
  <w:endnote w:type="continuationSeparator" w:id="0">
    <w:p w:rsidR="00525F05" w:rsidRDefault="00525F05" w:rsidP="008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05" w:rsidRDefault="00525F05" w:rsidP="00827D32">
      <w:r>
        <w:separator/>
      </w:r>
    </w:p>
  </w:footnote>
  <w:footnote w:type="continuationSeparator" w:id="0">
    <w:p w:rsidR="00525F05" w:rsidRDefault="00525F05" w:rsidP="0082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605AB6" w:rsidP="00C85D00">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C85D00" w:rsidRDefault="00C85D0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605AB6">
    <w:pPr>
      <w:pStyle w:val="af2"/>
      <w:jc w:val="center"/>
    </w:pPr>
    <w:r>
      <w:fldChar w:fldCharType="begin"/>
    </w:r>
    <w:r>
      <w:instrText xml:space="preserve"> PAGE   \* MERGEFORMAT </w:instrText>
    </w:r>
    <w:r>
      <w:fldChar w:fldCharType="separate"/>
    </w:r>
    <w:r w:rsidR="00D841D7">
      <w:rPr>
        <w:noProof/>
      </w:rPr>
      <w:t>2</w:t>
    </w:r>
    <w:r>
      <w:fldChar w:fldCharType="end"/>
    </w:r>
  </w:p>
  <w:p w:rsidR="00C85D00" w:rsidRPr="00896E60" w:rsidRDefault="00C85D00" w:rsidP="00C85D0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Pr="00965426" w:rsidRDefault="00605AB6" w:rsidP="00C85D00">
    <w:pPr>
      <w:pStyle w:val="af2"/>
      <w:tabs>
        <w:tab w:val="left" w:pos="4583"/>
      </w:tabs>
      <w:jc w:val="center"/>
      <w:rPr>
        <w:lang w:val="kk-KZ"/>
      </w:rPr>
    </w:pPr>
    <w:r>
      <w:rPr>
        <w:lang w:val="kk-KZ"/>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F06C5E"/>
    <w:lvl w:ilvl="0">
      <w:start w:val="1"/>
      <w:numFmt w:val="decimal"/>
      <w:lvlText w:val="%1."/>
      <w:lvlJc w:val="left"/>
      <w:pPr>
        <w:tabs>
          <w:tab w:val="num" w:pos="1492"/>
        </w:tabs>
        <w:ind w:left="1492" w:hanging="360"/>
      </w:pPr>
    </w:lvl>
  </w:abstractNum>
  <w:abstractNum w:abstractNumId="1">
    <w:nsid w:val="FFFFFF7D"/>
    <w:multiLevelType w:val="singleLevel"/>
    <w:tmpl w:val="BEE60976"/>
    <w:lvl w:ilvl="0">
      <w:start w:val="1"/>
      <w:numFmt w:val="decimal"/>
      <w:lvlText w:val="%1."/>
      <w:lvlJc w:val="left"/>
      <w:pPr>
        <w:tabs>
          <w:tab w:val="num" w:pos="1209"/>
        </w:tabs>
        <w:ind w:left="1209" w:hanging="360"/>
      </w:pPr>
    </w:lvl>
  </w:abstractNum>
  <w:abstractNum w:abstractNumId="2">
    <w:nsid w:val="FFFFFF7E"/>
    <w:multiLevelType w:val="singleLevel"/>
    <w:tmpl w:val="47F01C24"/>
    <w:lvl w:ilvl="0">
      <w:start w:val="1"/>
      <w:numFmt w:val="decimal"/>
      <w:lvlText w:val="%1."/>
      <w:lvlJc w:val="left"/>
      <w:pPr>
        <w:tabs>
          <w:tab w:val="num" w:pos="926"/>
        </w:tabs>
        <w:ind w:left="926" w:hanging="360"/>
      </w:pPr>
    </w:lvl>
  </w:abstractNum>
  <w:abstractNum w:abstractNumId="3">
    <w:nsid w:val="FFFFFF7F"/>
    <w:multiLevelType w:val="singleLevel"/>
    <w:tmpl w:val="FA68F3EA"/>
    <w:lvl w:ilvl="0">
      <w:start w:val="1"/>
      <w:numFmt w:val="decimal"/>
      <w:lvlText w:val="%1."/>
      <w:lvlJc w:val="left"/>
      <w:pPr>
        <w:tabs>
          <w:tab w:val="num" w:pos="643"/>
        </w:tabs>
        <w:ind w:left="643" w:hanging="360"/>
      </w:pPr>
    </w:lvl>
  </w:abstractNum>
  <w:abstractNum w:abstractNumId="4">
    <w:nsid w:val="FFFFFF80"/>
    <w:multiLevelType w:val="singleLevel"/>
    <w:tmpl w:val="0AA832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408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5E8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5EB6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3084EE"/>
    <w:lvl w:ilvl="0">
      <w:start w:val="1"/>
      <w:numFmt w:val="decimal"/>
      <w:lvlText w:val="%1."/>
      <w:lvlJc w:val="left"/>
      <w:pPr>
        <w:tabs>
          <w:tab w:val="num" w:pos="360"/>
        </w:tabs>
        <w:ind w:left="360" w:hanging="360"/>
      </w:pPr>
    </w:lvl>
  </w:abstractNum>
  <w:abstractNum w:abstractNumId="9">
    <w:nsid w:val="FFFFFF89"/>
    <w:multiLevelType w:val="singleLevel"/>
    <w:tmpl w:val="FFF87E9E"/>
    <w:lvl w:ilvl="0">
      <w:start w:val="1"/>
      <w:numFmt w:val="bullet"/>
      <w:lvlText w:val=""/>
      <w:lvlJc w:val="left"/>
      <w:pPr>
        <w:tabs>
          <w:tab w:val="num" w:pos="360"/>
        </w:tabs>
        <w:ind w:left="360" w:hanging="360"/>
      </w:pPr>
      <w:rPr>
        <w:rFonts w:ascii="Symbol" w:hAnsi="Symbol" w:hint="default"/>
      </w:rPr>
    </w:lvl>
  </w:abstractNum>
  <w:abstractNum w:abstractNumId="10">
    <w:nsid w:val="012E673E"/>
    <w:multiLevelType w:val="hybridMultilevel"/>
    <w:tmpl w:val="ECC6E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48008F"/>
    <w:multiLevelType w:val="singleLevel"/>
    <w:tmpl w:val="8522FE86"/>
    <w:lvl w:ilvl="0">
      <w:start w:val="1"/>
      <w:numFmt w:val="decimal"/>
      <w:lvlText w:val="%1."/>
      <w:lvlJc w:val="left"/>
      <w:pPr>
        <w:tabs>
          <w:tab w:val="num" w:pos="360"/>
        </w:tabs>
        <w:ind w:left="360" w:hanging="360"/>
      </w:pPr>
      <w:rPr>
        <w:strike w:val="0"/>
        <w:color w:val="auto"/>
      </w:rPr>
    </w:lvl>
  </w:abstractNum>
  <w:abstractNum w:abstractNumId="12">
    <w:nsid w:val="08B66866"/>
    <w:multiLevelType w:val="hybridMultilevel"/>
    <w:tmpl w:val="9C001E50"/>
    <w:lvl w:ilvl="0" w:tplc="5A24A5CC">
      <w:start w:val="1"/>
      <w:numFmt w:val="decimal"/>
      <w:lvlText w:val="%1."/>
      <w:lvlJc w:val="left"/>
      <w:pPr>
        <w:ind w:left="360" w:hanging="360"/>
      </w:pPr>
      <w:rPr>
        <w:sz w:val="28"/>
        <w:szCs w:val="28"/>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0D6760EF"/>
    <w:multiLevelType w:val="hybridMultilevel"/>
    <w:tmpl w:val="80EC4B28"/>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0E672DC2"/>
    <w:multiLevelType w:val="hybridMultilevel"/>
    <w:tmpl w:val="2A9284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182DE0"/>
    <w:multiLevelType w:val="hybridMultilevel"/>
    <w:tmpl w:val="4470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FB4768"/>
    <w:multiLevelType w:val="hybridMultilevel"/>
    <w:tmpl w:val="5A667E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113F469B"/>
    <w:multiLevelType w:val="singleLevel"/>
    <w:tmpl w:val="0419000F"/>
    <w:lvl w:ilvl="0">
      <w:start w:val="1"/>
      <w:numFmt w:val="decimal"/>
      <w:lvlText w:val="%1."/>
      <w:lvlJc w:val="left"/>
      <w:pPr>
        <w:tabs>
          <w:tab w:val="num" w:pos="360"/>
        </w:tabs>
        <w:ind w:left="360" w:hanging="360"/>
      </w:pPr>
    </w:lvl>
  </w:abstractNum>
  <w:abstractNum w:abstractNumId="18">
    <w:nsid w:val="1251560D"/>
    <w:multiLevelType w:val="hybridMultilevel"/>
    <w:tmpl w:val="E0D871A2"/>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9">
    <w:nsid w:val="14F708B4"/>
    <w:multiLevelType w:val="hybridMultilevel"/>
    <w:tmpl w:val="9C001E50"/>
    <w:lvl w:ilvl="0" w:tplc="5A24A5CC">
      <w:start w:val="1"/>
      <w:numFmt w:val="decimal"/>
      <w:lvlText w:val="%1."/>
      <w:lvlJc w:val="left"/>
      <w:pPr>
        <w:ind w:left="1211" w:hanging="360"/>
      </w:pPr>
      <w:rPr>
        <w:sz w:val="28"/>
        <w:szCs w:val="28"/>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nsid w:val="1ADB6FDE"/>
    <w:multiLevelType w:val="hybridMultilevel"/>
    <w:tmpl w:val="686A0DCA"/>
    <w:lvl w:ilvl="0" w:tplc="44200896">
      <w:start w:val="1"/>
      <w:numFmt w:val="decimal"/>
      <w:lvlText w:val="%1."/>
      <w:lvlJc w:val="left"/>
      <w:pPr>
        <w:ind w:left="4046" w:hanging="360"/>
      </w:pPr>
      <w:rPr>
        <w:rFonts w:hint="default"/>
        <w:b/>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1">
    <w:nsid w:val="1E030382"/>
    <w:multiLevelType w:val="hybridMultilevel"/>
    <w:tmpl w:val="780844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E57327F"/>
    <w:multiLevelType w:val="hybridMultilevel"/>
    <w:tmpl w:val="C4B622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EE334A7"/>
    <w:multiLevelType w:val="hybridMultilevel"/>
    <w:tmpl w:val="A718CC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787D0C"/>
    <w:multiLevelType w:val="hybridMultilevel"/>
    <w:tmpl w:val="31D647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46327E5"/>
    <w:multiLevelType w:val="multilevel"/>
    <w:tmpl w:val="0FB62B9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nsid w:val="265B22F4"/>
    <w:multiLevelType w:val="hybridMultilevel"/>
    <w:tmpl w:val="E16804AC"/>
    <w:lvl w:ilvl="0" w:tplc="25522F1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C7247B0"/>
    <w:multiLevelType w:val="multilevel"/>
    <w:tmpl w:val="A16648C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55C3861"/>
    <w:multiLevelType w:val="hybridMultilevel"/>
    <w:tmpl w:val="7894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7C1287"/>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B601074"/>
    <w:multiLevelType w:val="hybridMultilevel"/>
    <w:tmpl w:val="975E7708"/>
    <w:lvl w:ilvl="0" w:tplc="C422D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F641775"/>
    <w:multiLevelType w:val="hybridMultilevel"/>
    <w:tmpl w:val="459CE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F02393"/>
    <w:multiLevelType w:val="multilevel"/>
    <w:tmpl w:val="80EC4B2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453D0743"/>
    <w:multiLevelType w:val="hybridMultilevel"/>
    <w:tmpl w:val="7C322E1A"/>
    <w:lvl w:ilvl="0" w:tplc="A0B4C4C0">
      <w:start w:val="1"/>
      <w:numFmt w:val="decimal"/>
      <w:lvlText w:val="%1."/>
      <w:lvlJc w:val="left"/>
      <w:pPr>
        <w:ind w:left="1650" w:hanging="9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50495345"/>
    <w:multiLevelType w:val="singleLevel"/>
    <w:tmpl w:val="5322A3C2"/>
    <w:lvl w:ilvl="0">
      <w:start w:val="1"/>
      <w:numFmt w:val="decimal"/>
      <w:lvlText w:val="%1."/>
      <w:lvlJc w:val="left"/>
      <w:pPr>
        <w:tabs>
          <w:tab w:val="num" w:pos="360"/>
        </w:tabs>
        <w:ind w:left="360" w:hanging="360"/>
      </w:pPr>
      <w:rPr>
        <w:color w:val="auto"/>
      </w:rPr>
    </w:lvl>
  </w:abstractNum>
  <w:abstractNum w:abstractNumId="35">
    <w:nsid w:val="54580657"/>
    <w:multiLevelType w:val="hybridMultilevel"/>
    <w:tmpl w:val="765ABEB0"/>
    <w:lvl w:ilvl="0" w:tplc="F3CC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6721525"/>
    <w:multiLevelType w:val="hybridMultilevel"/>
    <w:tmpl w:val="1B362B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7E470C"/>
    <w:multiLevelType w:val="hybridMultilevel"/>
    <w:tmpl w:val="90AE087C"/>
    <w:lvl w:ilvl="0" w:tplc="8C6A284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69516D"/>
    <w:multiLevelType w:val="hybridMultilevel"/>
    <w:tmpl w:val="159C5D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5A9541A4"/>
    <w:multiLevelType w:val="hybridMultilevel"/>
    <w:tmpl w:val="B6740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B6636"/>
    <w:multiLevelType w:val="hybridMultilevel"/>
    <w:tmpl w:val="7780FD86"/>
    <w:lvl w:ilvl="0" w:tplc="9FDC63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C6F66DD"/>
    <w:multiLevelType w:val="hybridMultilevel"/>
    <w:tmpl w:val="9A149DC6"/>
    <w:lvl w:ilvl="0" w:tplc="45F8CEF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CE16622"/>
    <w:multiLevelType w:val="hybridMultilevel"/>
    <w:tmpl w:val="72D26EC8"/>
    <w:lvl w:ilvl="0" w:tplc="AE6C0F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1C87B4B"/>
    <w:multiLevelType w:val="hybridMultilevel"/>
    <w:tmpl w:val="F9AA984C"/>
    <w:lvl w:ilvl="0" w:tplc="0F7C814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7794EFD"/>
    <w:multiLevelType w:val="hybridMultilevel"/>
    <w:tmpl w:val="D06AE8E4"/>
    <w:lvl w:ilvl="0" w:tplc="C1D0C700">
      <w:start w:val="2"/>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5">
    <w:nsid w:val="6C2F0B33"/>
    <w:multiLevelType w:val="hybridMultilevel"/>
    <w:tmpl w:val="BB762800"/>
    <w:lvl w:ilvl="0" w:tplc="432A2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852E07"/>
    <w:multiLevelType w:val="hybridMultilevel"/>
    <w:tmpl w:val="048E3028"/>
    <w:lvl w:ilvl="0" w:tplc="6DA009F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5F45BCB"/>
    <w:multiLevelType w:val="hybridMultilevel"/>
    <w:tmpl w:val="BBCC37DA"/>
    <w:lvl w:ilvl="0" w:tplc="F202B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7293C5D"/>
    <w:multiLevelType w:val="hybridMultilevel"/>
    <w:tmpl w:val="75D046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3869EE"/>
    <w:multiLevelType w:val="hybridMultilevel"/>
    <w:tmpl w:val="1C78A9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29"/>
  </w:num>
  <w:num w:numId="3">
    <w:abstractNumId w:val="43"/>
  </w:num>
  <w:num w:numId="4">
    <w:abstractNumId w:val="3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4"/>
  </w:num>
  <w:num w:numId="18">
    <w:abstractNumId w:val="17"/>
  </w:num>
  <w:num w:numId="19">
    <w:abstractNumId w:val="44"/>
  </w:num>
  <w:num w:numId="20">
    <w:abstractNumId w:val="11"/>
  </w:num>
  <w:num w:numId="21">
    <w:abstractNumId w:val="13"/>
  </w:num>
  <w:num w:numId="22">
    <w:abstractNumId w:val="25"/>
  </w:num>
  <w:num w:numId="23">
    <w:abstractNumId w:val="32"/>
  </w:num>
  <w:num w:numId="24">
    <w:abstractNumId w:val="19"/>
  </w:num>
  <w:num w:numId="25">
    <w:abstractNumId w:val="33"/>
  </w:num>
  <w:num w:numId="26">
    <w:abstractNumId w:val="15"/>
  </w:num>
  <w:num w:numId="27">
    <w:abstractNumId w:val="16"/>
  </w:num>
  <w:num w:numId="28">
    <w:abstractNumId w:val="10"/>
  </w:num>
  <w:num w:numId="29">
    <w:abstractNumId w:val="22"/>
  </w:num>
  <w:num w:numId="30">
    <w:abstractNumId w:val="49"/>
  </w:num>
  <w:num w:numId="31">
    <w:abstractNumId w:val="38"/>
  </w:num>
  <w:num w:numId="32">
    <w:abstractNumId w:val="24"/>
  </w:num>
  <w:num w:numId="33">
    <w:abstractNumId w:val="21"/>
  </w:num>
  <w:num w:numId="34">
    <w:abstractNumId w:val="18"/>
  </w:num>
  <w:num w:numId="35">
    <w:abstractNumId w:val="31"/>
  </w:num>
  <w:num w:numId="36">
    <w:abstractNumId w:val="41"/>
  </w:num>
  <w:num w:numId="37">
    <w:abstractNumId w:val="26"/>
  </w:num>
  <w:num w:numId="38">
    <w:abstractNumId w:val="47"/>
  </w:num>
  <w:num w:numId="39">
    <w:abstractNumId w:val="30"/>
  </w:num>
  <w:num w:numId="40">
    <w:abstractNumId w:val="45"/>
  </w:num>
  <w:num w:numId="41">
    <w:abstractNumId w:val="40"/>
  </w:num>
  <w:num w:numId="42">
    <w:abstractNumId w:val="35"/>
  </w:num>
  <w:num w:numId="43">
    <w:abstractNumId w:val="20"/>
  </w:num>
  <w:num w:numId="44">
    <w:abstractNumId w:val="46"/>
  </w:num>
  <w:num w:numId="45">
    <w:abstractNumId w:val="39"/>
  </w:num>
  <w:num w:numId="46">
    <w:abstractNumId w:val="48"/>
  </w:num>
  <w:num w:numId="47">
    <w:abstractNumId w:val="14"/>
  </w:num>
  <w:num w:numId="48">
    <w:abstractNumId w:val="37"/>
  </w:num>
  <w:num w:numId="49">
    <w:abstractNumId w:val="12"/>
  </w:num>
  <w:num w:numId="50">
    <w:abstractNumId w:val="2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grammar="clean" w:spelling="clean"/>
  <w:defaultTabStop w:val="708"/>
  <w:characterSpacingControl w:val="doNotCompress"/>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99366C"/>
    <w:rsid w:val="00036095"/>
    <w:rsid w:val="0004409D"/>
    <w:rsid w:val="000D68F9"/>
    <w:rsid w:val="001416AD"/>
    <w:rsid w:val="00196968"/>
    <w:rsid w:val="001E1FF3"/>
    <w:rsid w:val="002A3E0C"/>
    <w:rsid w:val="002B0FB8"/>
    <w:rsid w:val="002E524A"/>
    <w:rsid w:val="003055AF"/>
    <w:rsid w:val="00380A66"/>
    <w:rsid w:val="0044764C"/>
    <w:rsid w:val="00525F05"/>
    <w:rsid w:val="00605AB6"/>
    <w:rsid w:val="00654B97"/>
    <w:rsid w:val="00664407"/>
    <w:rsid w:val="006A24E9"/>
    <w:rsid w:val="006E2867"/>
    <w:rsid w:val="00766A5D"/>
    <w:rsid w:val="00782DE9"/>
    <w:rsid w:val="00827D32"/>
    <w:rsid w:val="00973A33"/>
    <w:rsid w:val="00985AED"/>
    <w:rsid w:val="0099366C"/>
    <w:rsid w:val="00AE4F1B"/>
    <w:rsid w:val="00B5779B"/>
    <w:rsid w:val="00B863CB"/>
    <w:rsid w:val="00BD4E69"/>
    <w:rsid w:val="00C85D00"/>
    <w:rsid w:val="00D3365B"/>
    <w:rsid w:val="00D55DFF"/>
    <w:rsid w:val="00D841D7"/>
    <w:rsid w:val="00DE39E5"/>
    <w:rsid w:val="00F005A4"/>
    <w:rsid w:val="00F100B1"/>
    <w:rsid w:val="00F964B7"/>
    <w:rsid w:val="00FB0457"/>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martTagType w:name="PersonName"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4B7"/>
    <w:pPr>
      <w:keepNext/>
      <w:jc w:val="center"/>
      <w:outlineLvl w:val="0"/>
    </w:pPr>
    <w:rPr>
      <w:b/>
      <w:szCs w:val="20"/>
      <w:lang w:val="x-none"/>
    </w:rPr>
  </w:style>
  <w:style w:type="paragraph" w:styleId="2">
    <w:name w:val="heading 2"/>
    <w:basedOn w:val="a"/>
    <w:next w:val="a"/>
    <w:link w:val="20"/>
    <w:qFormat/>
    <w:rsid w:val="00F964B7"/>
    <w:pPr>
      <w:keepNext/>
      <w:jc w:val="both"/>
      <w:outlineLvl w:val="1"/>
    </w:pPr>
    <w:rPr>
      <w:szCs w:val="20"/>
      <w:lang w:val="x-none"/>
    </w:rPr>
  </w:style>
  <w:style w:type="paragraph" w:styleId="4">
    <w:name w:val="heading 4"/>
    <w:basedOn w:val="a"/>
    <w:next w:val="a"/>
    <w:link w:val="40"/>
    <w:uiPriority w:val="9"/>
    <w:semiHidden/>
    <w:unhideWhenUsed/>
    <w:qFormat/>
    <w:rsid w:val="00F964B7"/>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F964B7"/>
    <w:rPr>
      <w:rFonts w:ascii="Times New Roman" w:eastAsia="Times New Roman" w:hAnsi="Times New Roman" w:cs="Times New Roman"/>
      <w:b/>
      <w:sz w:val="24"/>
      <w:szCs w:val="20"/>
      <w:lang w:val="x-none" w:eastAsia="ru-RU"/>
    </w:rPr>
  </w:style>
  <w:style w:type="character" w:customStyle="1" w:styleId="20">
    <w:name w:val="Заголовок 2 Знак"/>
    <w:basedOn w:val="a0"/>
    <w:link w:val="2"/>
    <w:rsid w:val="00F964B7"/>
    <w:rPr>
      <w:rFonts w:ascii="Times New Roman" w:eastAsia="Times New Roman" w:hAnsi="Times New Roman" w:cs="Times New Roman"/>
      <w:sz w:val="24"/>
      <w:szCs w:val="20"/>
      <w:lang w:val="x-none" w:eastAsia="ru-RU"/>
    </w:rPr>
  </w:style>
  <w:style w:type="character" w:customStyle="1" w:styleId="40">
    <w:name w:val="Заголовок 4 Знак"/>
    <w:basedOn w:val="a0"/>
    <w:link w:val="4"/>
    <w:uiPriority w:val="9"/>
    <w:semiHidden/>
    <w:rsid w:val="00F964B7"/>
    <w:rPr>
      <w:rFonts w:ascii="Calibri" w:eastAsia="Times New Roman" w:hAnsi="Calibri" w:cs="Times New Roman"/>
      <w:b/>
      <w:bCs/>
      <w:sz w:val="28"/>
      <w:szCs w:val="28"/>
      <w:lang w:val="x-none" w:eastAsia="x-none"/>
    </w:rPr>
  </w:style>
  <w:style w:type="paragraph" w:customStyle="1" w:styleId="11">
    <w:name w:val="Название1"/>
    <w:basedOn w:val="a"/>
    <w:link w:val="ab"/>
    <w:qFormat/>
    <w:rsid w:val="00F964B7"/>
    <w:pPr>
      <w:jc w:val="center"/>
    </w:pPr>
    <w:rPr>
      <w:b/>
      <w:sz w:val="28"/>
      <w:szCs w:val="20"/>
      <w:lang w:val="x-none"/>
    </w:rPr>
  </w:style>
  <w:style w:type="character" w:customStyle="1" w:styleId="ab">
    <w:name w:val="Название Знак"/>
    <w:link w:val="11"/>
    <w:rsid w:val="00F964B7"/>
    <w:rPr>
      <w:rFonts w:ascii="Times New Roman" w:eastAsia="Times New Roman" w:hAnsi="Times New Roman" w:cs="Times New Roman"/>
      <w:b/>
      <w:sz w:val="28"/>
      <w:szCs w:val="20"/>
      <w:lang w:val="x-none" w:eastAsia="ru-RU"/>
    </w:rPr>
  </w:style>
  <w:style w:type="paragraph" w:styleId="ac">
    <w:name w:val="Body Text"/>
    <w:basedOn w:val="a"/>
    <w:link w:val="ad"/>
    <w:semiHidden/>
    <w:rsid w:val="00F964B7"/>
    <w:pPr>
      <w:jc w:val="both"/>
    </w:pPr>
    <w:rPr>
      <w:szCs w:val="20"/>
      <w:lang w:val="x-none"/>
    </w:rPr>
  </w:style>
  <w:style w:type="character" w:customStyle="1" w:styleId="ad">
    <w:name w:val="Основной текст Знак"/>
    <w:basedOn w:val="a0"/>
    <w:link w:val="ac"/>
    <w:semiHidden/>
    <w:rsid w:val="00F964B7"/>
    <w:rPr>
      <w:rFonts w:ascii="Times New Roman" w:eastAsia="Times New Roman" w:hAnsi="Times New Roman" w:cs="Times New Roman"/>
      <w:sz w:val="24"/>
      <w:szCs w:val="20"/>
      <w:lang w:val="x-none" w:eastAsia="ru-RU"/>
    </w:rPr>
  </w:style>
  <w:style w:type="paragraph" w:styleId="21">
    <w:name w:val="Body Text 2"/>
    <w:basedOn w:val="a"/>
    <w:link w:val="22"/>
    <w:semiHidden/>
    <w:rsid w:val="00F964B7"/>
    <w:pPr>
      <w:jc w:val="both"/>
    </w:pPr>
    <w:rPr>
      <w:b/>
      <w:szCs w:val="20"/>
      <w:lang w:val="x-none"/>
    </w:rPr>
  </w:style>
  <w:style w:type="character" w:customStyle="1" w:styleId="22">
    <w:name w:val="Основной текст 2 Знак"/>
    <w:basedOn w:val="a0"/>
    <w:link w:val="21"/>
    <w:semiHidden/>
    <w:rsid w:val="00F964B7"/>
    <w:rPr>
      <w:rFonts w:ascii="Times New Roman" w:eastAsia="Times New Roman" w:hAnsi="Times New Roman" w:cs="Times New Roman"/>
      <w:b/>
      <w:sz w:val="24"/>
      <w:szCs w:val="20"/>
      <w:lang w:val="x-none" w:eastAsia="ru-RU"/>
    </w:rPr>
  </w:style>
  <w:style w:type="paragraph" w:styleId="ae">
    <w:name w:val="Body Text Indent"/>
    <w:basedOn w:val="a"/>
    <w:link w:val="af"/>
    <w:semiHidden/>
    <w:rsid w:val="00F964B7"/>
    <w:pPr>
      <w:ind w:firstLine="1134"/>
      <w:jc w:val="both"/>
    </w:pPr>
    <w:rPr>
      <w:szCs w:val="20"/>
      <w:lang w:val="x-none"/>
    </w:rPr>
  </w:style>
  <w:style w:type="character" w:customStyle="1" w:styleId="af">
    <w:name w:val="Основной текст с отступом Знак"/>
    <w:basedOn w:val="a0"/>
    <w:link w:val="ae"/>
    <w:semiHidden/>
    <w:rsid w:val="00F964B7"/>
    <w:rPr>
      <w:rFonts w:ascii="Times New Roman" w:eastAsia="Times New Roman" w:hAnsi="Times New Roman" w:cs="Times New Roman"/>
      <w:sz w:val="24"/>
      <w:szCs w:val="20"/>
      <w:lang w:val="x-none" w:eastAsia="ru-RU"/>
    </w:rPr>
  </w:style>
  <w:style w:type="paragraph" w:styleId="23">
    <w:name w:val="Body Text Indent 2"/>
    <w:basedOn w:val="a"/>
    <w:link w:val="24"/>
    <w:semiHidden/>
    <w:rsid w:val="00F964B7"/>
    <w:pPr>
      <w:ind w:firstLine="720"/>
      <w:jc w:val="both"/>
    </w:pPr>
    <w:rPr>
      <w:szCs w:val="20"/>
      <w:lang w:val="x-none"/>
    </w:rPr>
  </w:style>
  <w:style w:type="character" w:customStyle="1" w:styleId="24">
    <w:name w:val="Основной текст с отступом 2 Знак"/>
    <w:basedOn w:val="a0"/>
    <w:link w:val="23"/>
    <w:semiHidden/>
    <w:rsid w:val="00F964B7"/>
    <w:rPr>
      <w:rFonts w:ascii="Times New Roman" w:eastAsia="Times New Roman" w:hAnsi="Times New Roman" w:cs="Times New Roman"/>
      <w:sz w:val="24"/>
      <w:szCs w:val="20"/>
      <w:lang w:val="x-none" w:eastAsia="ru-RU"/>
    </w:rPr>
  </w:style>
  <w:style w:type="paragraph" w:styleId="af0">
    <w:name w:val="Subtitle"/>
    <w:basedOn w:val="a"/>
    <w:link w:val="af1"/>
    <w:qFormat/>
    <w:rsid w:val="00F964B7"/>
    <w:pPr>
      <w:jc w:val="center"/>
    </w:pPr>
    <w:rPr>
      <w:b/>
      <w:szCs w:val="20"/>
      <w:lang w:val="x-none"/>
    </w:rPr>
  </w:style>
  <w:style w:type="character" w:customStyle="1" w:styleId="af1">
    <w:name w:val="Подзаголовок Знак"/>
    <w:basedOn w:val="a0"/>
    <w:link w:val="af0"/>
    <w:rsid w:val="00F964B7"/>
    <w:rPr>
      <w:rFonts w:ascii="Times New Roman" w:eastAsia="Times New Roman" w:hAnsi="Times New Roman" w:cs="Times New Roman"/>
      <w:b/>
      <w:sz w:val="24"/>
      <w:szCs w:val="20"/>
      <w:lang w:val="x-none" w:eastAsia="ru-RU"/>
    </w:rPr>
  </w:style>
  <w:style w:type="paragraph" w:customStyle="1" w:styleId="12">
    <w:name w:val="1"/>
    <w:basedOn w:val="a"/>
    <w:autoRedefine/>
    <w:rsid w:val="00F964B7"/>
    <w:pPr>
      <w:spacing w:after="160" w:line="240" w:lineRule="exact"/>
    </w:pPr>
    <w:rPr>
      <w:sz w:val="28"/>
      <w:szCs w:val="20"/>
      <w:lang w:val="en-US" w:eastAsia="en-US"/>
    </w:rPr>
  </w:style>
  <w:style w:type="paragraph" w:styleId="af2">
    <w:name w:val="header"/>
    <w:basedOn w:val="a"/>
    <w:link w:val="af3"/>
    <w:uiPriority w:val="99"/>
    <w:rsid w:val="00F964B7"/>
    <w:pPr>
      <w:tabs>
        <w:tab w:val="center" w:pos="4677"/>
        <w:tab w:val="right" w:pos="9355"/>
      </w:tabs>
    </w:pPr>
    <w:rPr>
      <w:sz w:val="20"/>
      <w:szCs w:val="20"/>
      <w:lang w:val="x-none"/>
    </w:rPr>
  </w:style>
  <w:style w:type="character" w:customStyle="1" w:styleId="af3">
    <w:name w:val="Верхний колонтитул Знак"/>
    <w:basedOn w:val="a0"/>
    <w:link w:val="af2"/>
    <w:uiPriority w:val="99"/>
    <w:rsid w:val="00F964B7"/>
    <w:rPr>
      <w:rFonts w:ascii="Times New Roman" w:eastAsia="Times New Roman" w:hAnsi="Times New Roman" w:cs="Times New Roman"/>
      <w:sz w:val="20"/>
      <w:szCs w:val="20"/>
      <w:lang w:val="x-none" w:eastAsia="ru-RU"/>
    </w:rPr>
  </w:style>
  <w:style w:type="character" w:styleId="af4">
    <w:name w:val="page number"/>
    <w:basedOn w:val="a0"/>
    <w:rsid w:val="00F964B7"/>
  </w:style>
  <w:style w:type="character" w:customStyle="1" w:styleId="s0">
    <w:name w:val="s0"/>
    <w:rsid w:val="00F964B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CharCharChar">
    <w:name w:val="Char Char Знак Знак Char Char Знак"/>
    <w:basedOn w:val="a"/>
    <w:autoRedefine/>
    <w:rsid w:val="00F964B7"/>
    <w:pPr>
      <w:spacing w:after="160" w:line="240" w:lineRule="exact"/>
    </w:pPr>
    <w:rPr>
      <w:rFonts w:eastAsia="SimSun"/>
      <w:b/>
      <w:sz w:val="28"/>
      <w:lang w:val="en-US" w:eastAsia="en-US"/>
    </w:rPr>
  </w:style>
  <w:style w:type="paragraph" w:customStyle="1" w:styleId="af5">
    <w:name w:val="Знак"/>
    <w:basedOn w:val="a"/>
    <w:autoRedefine/>
    <w:rsid w:val="00F964B7"/>
    <w:pPr>
      <w:spacing w:after="160" w:line="240" w:lineRule="exact"/>
    </w:pPr>
    <w:rPr>
      <w:rFonts w:eastAsia="SimSun"/>
      <w:b/>
      <w:sz w:val="28"/>
      <w:lang w:val="en-US" w:eastAsia="en-US"/>
    </w:rPr>
  </w:style>
  <w:style w:type="paragraph" w:customStyle="1" w:styleId="OsnTxt">
    <w:name w:val="OsnTxt"/>
    <w:rsid w:val="00F964B7"/>
    <w:pPr>
      <w:spacing w:after="0" w:line="280" w:lineRule="exact"/>
      <w:ind w:firstLine="794"/>
      <w:jc w:val="both"/>
    </w:pPr>
    <w:rPr>
      <w:rFonts w:ascii="Arial" w:eastAsia="Times New Roman" w:hAnsi="Arial" w:cs="Times New Roman"/>
      <w:sz w:val="20"/>
      <w:szCs w:val="20"/>
      <w:lang w:eastAsia="ru-RU"/>
    </w:rPr>
  </w:style>
  <w:style w:type="paragraph" w:customStyle="1" w:styleId="SpI">
    <w:name w:val="Sp.I"/>
    <w:basedOn w:val="a"/>
    <w:rsid w:val="00F964B7"/>
    <w:pPr>
      <w:tabs>
        <w:tab w:val="left" w:pos="1247"/>
      </w:tabs>
      <w:spacing w:line="260" w:lineRule="exact"/>
      <w:ind w:firstLine="794"/>
      <w:jc w:val="both"/>
    </w:pPr>
    <w:rPr>
      <w:rFonts w:ascii="Arial" w:hAnsi="Arial"/>
      <w:sz w:val="19"/>
      <w:szCs w:val="20"/>
    </w:rPr>
  </w:style>
  <w:style w:type="paragraph" w:customStyle="1" w:styleId="120">
    <w:name w:val="Знак Знак Знак1 Знак Знак Знак2 Знак"/>
    <w:basedOn w:val="a"/>
    <w:autoRedefine/>
    <w:rsid w:val="00F964B7"/>
    <w:pPr>
      <w:spacing w:after="160" w:line="240" w:lineRule="exact"/>
    </w:pPr>
    <w:rPr>
      <w:rFonts w:eastAsia="SimSun"/>
      <w:b/>
      <w:sz w:val="28"/>
      <w:lang w:val="en-US" w:eastAsia="en-US"/>
    </w:rPr>
  </w:style>
  <w:style w:type="paragraph" w:customStyle="1" w:styleId="Abz1">
    <w:name w:val="Abz1"/>
    <w:basedOn w:val="OsnTxt"/>
    <w:link w:val="Abz10"/>
    <w:rsid w:val="00F964B7"/>
    <w:pPr>
      <w:spacing w:before="120"/>
    </w:pPr>
    <w:rPr>
      <w:lang w:val="x-none"/>
    </w:rPr>
  </w:style>
  <w:style w:type="character" w:customStyle="1" w:styleId="Abz10">
    <w:name w:val="Abz1 Знак"/>
    <w:link w:val="Abz1"/>
    <w:rsid w:val="00F964B7"/>
    <w:rPr>
      <w:rFonts w:ascii="Arial" w:eastAsia="Times New Roman" w:hAnsi="Arial" w:cs="Times New Roman"/>
      <w:sz w:val="20"/>
      <w:szCs w:val="20"/>
      <w:lang w:val="x-none" w:eastAsia="ru-RU"/>
    </w:rPr>
  </w:style>
  <w:style w:type="paragraph" w:styleId="af6">
    <w:name w:val="footnote text"/>
    <w:basedOn w:val="a"/>
    <w:link w:val="af7"/>
    <w:semiHidden/>
    <w:rsid w:val="00F964B7"/>
    <w:rPr>
      <w:sz w:val="20"/>
      <w:szCs w:val="20"/>
      <w:lang w:val="en-US" w:eastAsia="x-none"/>
    </w:rPr>
  </w:style>
  <w:style w:type="character" w:customStyle="1" w:styleId="af7">
    <w:name w:val="Текст сноски Знак"/>
    <w:basedOn w:val="a0"/>
    <w:link w:val="af6"/>
    <w:semiHidden/>
    <w:rsid w:val="00F964B7"/>
    <w:rPr>
      <w:rFonts w:ascii="Times New Roman" w:eastAsia="Times New Roman" w:hAnsi="Times New Roman" w:cs="Times New Roman"/>
      <w:sz w:val="20"/>
      <w:szCs w:val="20"/>
      <w:lang w:val="en-US" w:eastAsia="x-none"/>
    </w:rPr>
  </w:style>
  <w:style w:type="paragraph" w:styleId="3">
    <w:name w:val="Body Text Indent 3"/>
    <w:basedOn w:val="a"/>
    <w:link w:val="30"/>
    <w:rsid w:val="00F964B7"/>
    <w:pPr>
      <w:spacing w:after="120"/>
      <w:ind w:left="283"/>
    </w:pPr>
    <w:rPr>
      <w:sz w:val="16"/>
      <w:szCs w:val="16"/>
      <w:lang w:val="x-none"/>
    </w:rPr>
  </w:style>
  <w:style w:type="character" w:customStyle="1" w:styleId="30">
    <w:name w:val="Основной текст с отступом 3 Знак"/>
    <w:basedOn w:val="a0"/>
    <w:link w:val="3"/>
    <w:rsid w:val="00F964B7"/>
    <w:rPr>
      <w:rFonts w:ascii="Times New Roman" w:eastAsia="Times New Roman" w:hAnsi="Times New Roman" w:cs="Times New Roman"/>
      <w:sz w:val="16"/>
      <w:szCs w:val="16"/>
      <w:lang w:val="x-none" w:eastAsia="ru-RU"/>
    </w:rPr>
  </w:style>
  <w:style w:type="paragraph" w:customStyle="1" w:styleId="af8">
    <w:name w:val="Знак Знак Знак Знак"/>
    <w:basedOn w:val="a"/>
    <w:autoRedefine/>
    <w:rsid w:val="00F964B7"/>
    <w:pPr>
      <w:spacing w:after="160" w:line="240" w:lineRule="exact"/>
    </w:pPr>
    <w:rPr>
      <w:rFonts w:eastAsia="SimSun"/>
      <w:b/>
      <w:sz w:val="28"/>
      <w:lang w:val="en-US" w:eastAsia="en-US"/>
    </w:rPr>
  </w:style>
  <w:style w:type="paragraph" w:styleId="31">
    <w:name w:val="Body Text 3"/>
    <w:basedOn w:val="a"/>
    <w:link w:val="32"/>
    <w:rsid w:val="00F964B7"/>
    <w:pPr>
      <w:spacing w:after="120"/>
    </w:pPr>
    <w:rPr>
      <w:sz w:val="16"/>
      <w:szCs w:val="16"/>
      <w:lang w:val="x-none"/>
    </w:rPr>
  </w:style>
  <w:style w:type="character" w:customStyle="1" w:styleId="32">
    <w:name w:val="Основной текст 3 Знак"/>
    <w:basedOn w:val="a0"/>
    <w:link w:val="31"/>
    <w:rsid w:val="00F964B7"/>
    <w:rPr>
      <w:rFonts w:ascii="Times New Roman" w:eastAsia="Times New Roman" w:hAnsi="Times New Roman" w:cs="Times New Roman"/>
      <w:sz w:val="16"/>
      <w:szCs w:val="16"/>
      <w:lang w:val="x-none" w:eastAsia="ru-RU"/>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F964B7"/>
    <w:pPr>
      <w:spacing w:after="160" w:line="240" w:lineRule="exact"/>
    </w:pPr>
    <w:rPr>
      <w:sz w:val="28"/>
      <w:szCs w:val="20"/>
      <w:lang w:val="en-US" w:eastAsia="en-US"/>
    </w:rPr>
  </w:style>
  <w:style w:type="paragraph" w:customStyle="1" w:styleId="14">
    <w:name w:val="Обычный1"/>
    <w:rsid w:val="00F964B7"/>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Знак2"/>
    <w:basedOn w:val="a"/>
    <w:rsid w:val="00F964B7"/>
    <w:pPr>
      <w:spacing w:after="160" w:line="240" w:lineRule="exact"/>
    </w:pPr>
    <w:rPr>
      <w:rFonts w:ascii="Verdana" w:hAnsi="Verdana"/>
      <w:sz w:val="20"/>
      <w:szCs w:val="20"/>
      <w:lang w:val="en-US" w:eastAsia="en-US"/>
    </w:rPr>
  </w:style>
  <w:style w:type="paragraph" w:customStyle="1" w:styleId="121">
    <w:name w:val="Знак Знак Знак1 Знак Знак Знак2 Знак Знак Знак Знак Знак Знак1 Знак"/>
    <w:basedOn w:val="a"/>
    <w:autoRedefine/>
    <w:rsid w:val="00F964B7"/>
    <w:pPr>
      <w:spacing w:line="240" w:lineRule="exact"/>
      <w:ind w:firstLine="720"/>
      <w:jc w:val="both"/>
    </w:pPr>
    <w:rPr>
      <w:rFonts w:eastAsia="SimSun"/>
      <w:sz w:val="28"/>
      <w:lang w:val="en-US" w:eastAsia="en-US"/>
    </w:rPr>
  </w:style>
  <w:style w:type="paragraph" w:customStyle="1" w:styleId="140">
    <w:name w:val="Обычный + 14 пт"/>
    <w:aliases w:val="Черный,полужирный,По центру"/>
    <w:basedOn w:val="a"/>
    <w:rsid w:val="00F964B7"/>
    <w:pPr>
      <w:widowControl w:val="0"/>
      <w:adjustRightInd w:val="0"/>
      <w:ind w:firstLine="624"/>
      <w:jc w:val="both"/>
      <w:textAlignment w:val="baseline"/>
    </w:pPr>
    <w:rPr>
      <w:rFonts w:eastAsia="Times-Roman"/>
      <w:sz w:val="28"/>
      <w:szCs w:val="28"/>
    </w:rPr>
  </w:style>
  <w:style w:type="character" w:customStyle="1" w:styleId="af9">
    <w:name w:val="Нижний колонтитул Знак"/>
    <w:link w:val="afa"/>
    <w:uiPriority w:val="99"/>
    <w:rsid w:val="00F964B7"/>
    <w:rPr>
      <w:rFonts w:ascii="Times New Roman" w:eastAsia="Times New Roman" w:hAnsi="Times New Roman" w:cs="Times New Roman"/>
      <w:sz w:val="20"/>
      <w:szCs w:val="20"/>
      <w:lang w:eastAsia="ru-RU"/>
    </w:rPr>
  </w:style>
  <w:style w:type="paragraph" w:styleId="afa">
    <w:name w:val="footer"/>
    <w:basedOn w:val="a"/>
    <w:link w:val="af9"/>
    <w:uiPriority w:val="99"/>
    <w:unhideWhenUsed/>
    <w:rsid w:val="00F964B7"/>
    <w:pPr>
      <w:tabs>
        <w:tab w:val="center" w:pos="4677"/>
        <w:tab w:val="right" w:pos="9355"/>
      </w:tabs>
    </w:pPr>
    <w:rPr>
      <w:sz w:val="20"/>
      <w:szCs w:val="20"/>
    </w:rPr>
  </w:style>
  <w:style w:type="character" w:customStyle="1" w:styleId="15">
    <w:name w:val="Нижний колонтитул Знак1"/>
    <w:basedOn w:val="a0"/>
    <w:uiPriority w:val="99"/>
    <w:semiHidden/>
    <w:rsid w:val="00F964B7"/>
    <w:rPr>
      <w:rFonts w:ascii="Times New Roman" w:eastAsia="Times New Roman" w:hAnsi="Times New Roman" w:cs="Times New Roman"/>
      <w:sz w:val="24"/>
      <w:szCs w:val="24"/>
      <w:lang w:eastAsia="ru-RU"/>
    </w:rPr>
  </w:style>
  <w:style w:type="character" w:styleId="afb">
    <w:name w:val="Hyperlink"/>
    <w:uiPriority w:val="99"/>
    <w:semiHidden/>
    <w:unhideWhenUsed/>
    <w:rsid w:val="00F964B7"/>
    <w:rPr>
      <w:color w:val="0000FF"/>
      <w:u w:val="single"/>
    </w:rPr>
  </w:style>
  <w:style w:type="character" w:customStyle="1" w:styleId="apple-style-span">
    <w:name w:val="apple-style-span"/>
    <w:basedOn w:val="a0"/>
    <w:rsid w:val="00F964B7"/>
  </w:style>
  <w:style w:type="paragraph" w:customStyle="1" w:styleId="afc">
    <w:name w:val="ОснТекст"/>
    <w:basedOn w:val="a"/>
    <w:link w:val="afd"/>
    <w:rsid w:val="00F964B7"/>
    <w:pPr>
      <w:ind w:firstLine="709"/>
      <w:jc w:val="both"/>
    </w:pPr>
    <w:rPr>
      <w:sz w:val="20"/>
      <w:szCs w:val="20"/>
      <w:lang w:val="x-none" w:eastAsia="x-none"/>
    </w:rPr>
  </w:style>
  <w:style w:type="character" w:customStyle="1" w:styleId="afd">
    <w:name w:val="ОснТекст Знак"/>
    <w:link w:val="afc"/>
    <w:rsid w:val="00F964B7"/>
    <w:rPr>
      <w:rFonts w:ascii="Times New Roman" w:eastAsia="Times New Roman" w:hAnsi="Times New Roman" w:cs="Times New Roman"/>
      <w:sz w:val="20"/>
      <w:szCs w:val="20"/>
      <w:lang w:val="x-none" w:eastAsia="x-non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page number" w:uiPriority="0"/>
    <w:lsdException w:name="Title" w:qFormat="1" w:semiHidden="0" w:uiPriority="10" w:unhideWhenUsed="0"/>
    <w:lsdException w:name="Default Paragraph Font" w:uiPriority="1"/>
    <w:lsdException w:name="Body Text" w:uiPriority="0"/>
    <w:lsdException w:name="Body Text Indent" w:uiPriority="0"/>
    <w:lsdException w:name="Subtitle" w:qFormat="1" w:semiHidden="0" w:uiPriority="0" w:unhideWhenUsed="0"/>
    <w:lsdException w:name="Body Text 2" w:uiPriority="0"/>
    <w:lsdException w:name="Body Text 3" w:uiPriority="0"/>
    <w:lsdException w:name="Body Text Indent 2" w:uiPriority="0"/>
    <w:lsdException w:name="Body Text Indent 3" w:uiPriority="0"/>
    <w:lsdException w:name="Strong" w:qFormat="1" w:semiHidden="0" w:uiPriority="22" w:unhideWhenUsed="0"/>
    <w:lsdException w:name="Emphasis" w:qFormat="1" w:semiHidden="0" w:uiPriority="20" w:unhideWhenUsed="0"/>
    <w:lsdException w:name="Balloon Text"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9366C"/>
    <w:pPr>
      <w:spacing w:after="0" w:line="240" w:lineRule="auto"/>
    </w:pPr>
    <w:rPr>
      <w:rFonts w:ascii="Times New Roman" w:cs="Times New Roman" w:eastAsia="Times New Roman" w:hAnsi="Times New Roman"/>
      <w:sz w:val="24"/>
      <w:szCs w:val="24"/>
      <w:lang w:eastAsia="ru-RU"/>
    </w:rPr>
  </w:style>
  <w:style w:styleId="1" w:type="paragraph">
    <w:name w:val="heading 1"/>
    <w:basedOn w:val="a"/>
    <w:next w:val="a"/>
    <w:link w:val="10"/>
    <w:qFormat/>
    <w:rsid w:val="00F964B7"/>
    <w:pPr>
      <w:keepNext/>
      <w:jc w:val="center"/>
      <w:outlineLvl w:val="0"/>
    </w:pPr>
    <w:rPr>
      <w:b/>
      <w:szCs w:val="20"/>
      <w:lang w:val="x-none"/>
    </w:rPr>
  </w:style>
  <w:style w:styleId="2" w:type="paragraph">
    <w:name w:val="heading 2"/>
    <w:basedOn w:val="a"/>
    <w:next w:val="a"/>
    <w:link w:val="20"/>
    <w:qFormat/>
    <w:rsid w:val="00F964B7"/>
    <w:pPr>
      <w:keepNext/>
      <w:jc w:val="both"/>
      <w:outlineLvl w:val="1"/>
    </w:pPr>
    <w:rPr>
      <w:szCs w:val="20"/>
      <w:lang w:val="x-none"/>
    </w:rPr>
  </w:style>
  <w:style w:styleId="4" w:type="paragraph">
    <w:name w:val="heading 4"/>
    <w:basedOn w:val="a"/>
    <w:next w:val="a"/>
    <w:link w:val="40"/>
    <w:uiPriority w:val="9"/>
    <w:semiHidden/>
    <w:unhideWhenUsed/>
    <w:qFormat/>
    <w:rsid w:val="00F964B7"/>
    <w:pPr>
      <w:keepNext/>
      <w:spacing w:after="60" w:before="240"/>
      <w:outlineLvl w:val="3"/>
    </w:pPr>
    <w:rPr>
      <w:rFonts w:ascii="Calibri" w:hAnsi="Calibri"/>
      <w:b/>
      <w:bCs/>
      <w:sz w:val="28"/>
      <w:szCs w:val="28"/>
      <w:lang w:eastAsia="x-none" w:val="x-none"/>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99366C"/>
    <w:pPr>
      <w:spacing w:after="0" w:line="240" w:lineRule="auto"/>
    </w:pPr>
    <w:rPr>
      <w:rFonts w:ascii="Calibri" w:cs="Times New Roman" w:eastAsia="Times New Roman" w:hAnsi="Calibri"/>
      <w:lang w:eastAsia="ru-RU"/>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styleId="a4" w:type="character">
    <w:name w:val="annotation reference"/>
    <w:basedOn w:val="a0"/>
    <w:uiPriority w:val="99"/>
    <w:semiHidden/>
    <w:unhideWhenUsed/>
    <w:rsid w:val="0099366C"/>
    <w:rPr>
      <w:sz w:val="16"/>
      <w:szCs w:val="16"/>
    </w:rPr>
  </w:style>
  <w:style w:styleId="a5" w:type="paragraph">
    <w:name w:val="annotation text"/>
    <w:basedOn w:val="a"/>
    <w:link w:val="a6"/>
    <w:uiPriority w:val="99"/>
    <w:semiHidden/>
    <w:unhideWhenUsed/>
    <w:rsid w:val="0099366C"/>
    <w:rPr>
      <w:sz w:val="20"/>
      <w:szCs w:val="20"/>
    </w:rPr>
  </w:style>
  <w:style w:customStyle="1" w:styleId="a6" w:type="character">
    <w:name w:val="Текст примечания Знак"/>
    <w:basedOn w:val="a0"/>
    <w:link w:val="a5"/>
    <w:uiPriority w:val="99"/>
    <w:semiHidden/>
    <w:rsid w:val="0099366C"/>
    <w:rPr>
      <w:rFonts w:ascii="Times New Roman" w:cs="Times New Roman" w:eastAsia="Times New Roman" w:hAnsi="Times New Roman"/>
      <w:sz w:val="20"/>
      <w:szCs w:val="20"/>
      <w:lang w:eastAsia="ru-RU"/>
    </w:rPr>
  </w:style>
  <w:style w:styleId="a7" w:type="paragraph">
    <w:name w:val="annotation subject"/>
    <w:basedOn w:val="a5"/>
    <w:next w:val="a5"/>
    <w:link w:val="a8"/>
    <w:uiPriority w:val="99"/>
    <w:semiHidden/>
    <w:unhideWhenUsed/>
    <w:rsid w:val="0099366C"/>
    <w:rPr>
      <w:b/>
      <w:bCs/>
    </w:rPr>
  </w:style>
  <w:style w:customStyle="1" w:styleId="a8" w:type="character">
    <w:name w:val="Тема примечания Знак"/>
    <w:basedOn w:val="a6"/>
    <w:link w:val="a7"/>
    <w:uiPriority w:val="99"/>
    <w:semiHidden/>
    <w:rsid w:val="0099366C"/>
    <w:rPr>
      <w:rFonts w:ascii="Times New Roman" w:cs="Times New Roman" w:eastAsia="Times New Roman" w:hAnsi="Times New Roman"/>
      <w:b/>
      <w:bCs/>
      <w:sz w:val="20"/>
      <w:szCs w:val="20"/>
      <w:lang w:eastAsia="ru-RU"/>
    </w:rPr>
  </w:style>
  <w:style w:styleId="a9" w:type="paragraph">
    <w:name w:val="Balloon Text"/>
    <w:basedOn w:val="a"/>
    <w:link w:val="aa"/>
    <w:semiHidden/>
    <w:unhideWhenUsed/>
    <w:rsid w:val="0099366C"/>
    <w:rPr>
      <w:rFonts w:ascii="Segoe UI" w:cs="Segoe UI" w:hAnsi="Segoe UI"/>
      <w:sz w:val="18"/>
      <w:szCs w:val="18"/>
    </w:rPr>
  </w:style>
  <w:style w:customStyle="1" w:styleId="aa" w:type="character">
    <w:name w:val="Текст выноски Знак"/>
    <w:basedOn w:val="a0"/>
    <w:link w:val="a9"/>
    <w:semiHidden/>
    <w:rsid w:val="0099366C"/>
    <w:rPr>
      <w:rFonts w:ascii="Segoe UI" w:cs="Segoe UI" w:eastAsia="Times New Roman" w:hAnsi="Segoe UI"/>
      <w:sz w:val="18"/>
      <w:szCs w:val="18"/>
      <w:lang w:eastAsia="ru-RU"/>
    </w:rPr>
  </w:style>
  <w:style w:customStyle="1" w:styleId="10" w:type="character">
    <w:name w:val="Заголовок 1 Знак"/>
    <w:basedOn w:val="a0"/>
    <w:link w:val="1"/>
    <w:rsid w:val="00F964B7"/>
    <w:rPr>
      <w:rFonts w:ascii="Times New Roman" w:cs="Times New Roman" w:eastAsia="Times New Roman" w:hAnsi="Times New Roman"/>
      <w:b/>
      <w:sz w:val="24"/>
      <w:szCs w:val="20"/>
      <w:lang w:eastAsia="ru-RU" w:val="x-none"/>
    </w:rPr>
  </w:style>
  <w:style w:customStyle="1" w:styleId="20" w:type="character">
    <w:name w:val="Заголовок 2 Знак"/>
    <w:basedOn w:val="a0"/>
    <w:link w:val="2"/>
    <w:rsid w:val="00F964B7"/>
    <w:rPr>
      <w:rFonts w:ascii="Times New Roman" w:cs="Times New Roman" w:eastAsia="Times New Roman" w:hAnsi="Times New Roman"/>
      <w:sz w:val="24"/>
      <w:szCs w:val="20"/>
      <w:lang w:eastAsia="ru-RU" w:val="x-none"/>
    </w:rPr>
  </w:style>
  <w:style w:customStyle="1" w:styleId="40" w:type="character">
    <w:name w:val="Заголовок 4 Знак"/>
    <w:basedOn w:val="a0"/>
    <w:link w:val="4"/>
    <w:uiPriority w:val="9"/>
    <w:semiHidden/>
    <w:rsid w:val="00F964B7"/>
    <w:rPr>
      <w:rFonts w:ascii="Calibri" w:cs="Times New Roman" w:eastAsia="Times New Roman" w:hAnsi="Calibri"/>
      <w:b/>
      <w:bCs/>
      <w:sz w:val="28"/>
      <w:szCs w:val="28"/>
      <w:lang w:eastAsia="x-none" w:val="x-none"/>
    </w:rPr>
  </w:style>
  <w:style w:customStyle="1" w:styleId="11" w:type="paragraph">
    <w:name w:val="Название1"/>
    <w:basedOn w:val="a"/>
    <w:link w:val="ab"/>
    <w:qFormat/>
    <w:rsid w:val="00F964B7"/>
    <w:pPr>
      <w:jc w:val="center"/>
    </w:pPr>
    <w:rPr>
      <w:b/>
      <w:sz w:val="28"/>
      <w:szCs w:val="20"/>
      <w:lang w:val="x-none"/>
    </w:rPr>
  </w:style>
  <w:style w:customStyle="1" w:styleId="ab" w:type="character">
    <w:name w:val="Название Знак"/>
    <w:link w:val="11"/>
    <w:rsid w:val="00F964B7"/>
    <w:rPr>
      <w:rFonts w:ascii="Times New Roman" w:cs="Times New Roman" w:eastAsia="Times New Roman" w:hAnsi="Times New Roman"/>
      <w:b/>
      <w:sz w:val="28"/>
      <w:szCs w:val="20"/>
      <w:lang w:eastAsia="ru-RU" w:val="x-none"/>
    </w:rPr>
  </w:style>
  <w:style w:styleId="ac" w:type="paragraph">
    <w:name w:val="Body Text"/>
    <w:basedOn w:val="a"/>
    <w:link w:val="ad"/>
    <w:semiHidden/>
    <w:rsid w:val="00F964B7"/>
    <w:pPr>
      <w:jc w:val="both"/>
    </w:pPr>
    <w:rPr>
      <w:szCs w:val="20"/>
      <w:lang w:val="x-none"/>
    </w:rPr>
  </w:style>
  <w:style w:customStyle="1" w:styleId="ad" w:type="character">
    <w:name w:val="Основной текст Знак"/>
    <w:basedOn w:val="a0"/>
    <w:link w:val="ac"/>
    <w:semiHidden/>
    <w:rsid w:val="00F964B7"/>
    <w:rPr>
      <w:rFonts w:ascii="Times New Roman" w:cs="Times New Roman" w:eastAsia="Times New Roman" w:hAnsi="Times New Roman"/>
      <w:sz w:val="24"/>
      <w:szCs w:val="20"/>
      <w:lang w:eastAsia="ru-RU" w:val="x-none"/>
    </w:rPr>
  </w:style>
  <w:style w:styleId="21" w:type="paragraph">
    <w:name w:val="Body Text 2"/>
    <w:basedOn w:val="a"/>
    <w:link w:val="22"/>
    <w:semiHidden/>
    <w:rsid w:val="00F964B7"/>
    <w:pPr>
      <w:jc w:val="both"/>
    </w:pPr>
    <w:rPr>
      <w:b/>
      <w:szCs w:val="20"/>
      <w:lang w:val="x-none"/>
    </w:rPr>
  </w:style>
  <w:style w:customStyle="1" w:styleId="22" w:type="character">
    <w:name w:val="Основной текст 2 Знак"/>
    <w:basedOn w:val="a0"/>
    <w:link w:val="21"/>
    <w:semiHidden/>
    <w:rsid w:val="00F964B7"/>
    <w:rPr>
      <w:rFonts w:ascii="Times New Roman" w:cs="Times New Roman" w:eastAsia="Times New Roman" w:hAnsi="Times New Roman"/>
      <w:b/>
      <w:sz w:val="24"/>
      <w:szCs w:val="20"/>
      <w:lang w:eastAsia="ru-RU" w:val="x-none"/>
    </w:rPr>
  </w:style>
  <w:style w:styleId="ae" w:type="paragraph">
    <w:name w:val="Body Text Indent"/>
    <w:basedOn w:val="a"/>
    <w:link w:val="af"/>
    <w:semiHidden/>
    <w:rsid w:val="00F964B7"/>
    <w:pPr>
      <w:ind w:firstLine="1134"/>
      <w:jc w:val="both"/>
    </w:pPr>
    <w:rPr>
      <w:szCs w:val="20"/>
      <w:lang w:val="x-none"/>
    </w:rPr>
  </w:style>
  <w:style w:customStyle="1" w:styleId="af" w:type="character">
    <w:name w:val="Основной текст с отступом Знак"/>
    <w:basedOn w:val="a0"/>
    <w:link w:val="ae"/>
    <w:semiHidden/>
    <w:rsid w:val="00F964B7"/>
    <w:rPr>
      <w:rFonts w:ascii="Times New Roman" w:cs="Times New Roman" w:eastAsia="Times New Roman" w:hAnsi="Times New Roman"/>
      <w:sz w:val="24"/>
      <w:szCs w:val="20"/>
      <w:lang w:eastAsia="ru-RU" w:val="x-none"/>
    </w:rPr>
  </w:style>
  <w:style w:styleId="23" w:type="paragraph">
    <w:name w:val="Body Text Indent 2"/>
    <w:basedOn w:val="a"/>
    <w:link w:val="24"/>
    <w:semiHidden/>
    <w:rsid w:val="00F964B7"/>
    <w:pPr>
      <w:ind w:firstLine="720"/>
      <w:jc w:val="both"/>
    </w:pPr>
    <w:rPr>
      <w:szCs w:val="20"/>
      <w:lang w:val="x-none"/>
    </w:rPr>
  </w:style>
  <w:style w:customStyle="1" w:styleId="24" w:type="character">
    <w:name w:val="Основной текст с отступом 2 Знак"/>
    <w:basedOn w:val="a0"/>
    <w:link w:val="23"/>
    <w:semiHidden/>
    <w:rsid w:val="00F964B7"/>
    <w:rPr>
      <w:rFonts w:ascii="Times New Roman" w:cs="Times New Roman" w:eastAsia="Times New Roman" w:hAnsi="Times New Roman"/>
      <w:sz w:val="24"/>
      <w:szCs w:val="20"/>
      <w:lang w:eastAsia="ru-RU" w:val="x-none"/>
    </w:rPr>
  </w:style>
  <w:style w:styleId="af0" w:type="paragraph">
    <w:name w:val="Subtitle"/>
    <w:basedOn w:val="a"/>
    <w:link w:val="af1"/>
    <w:qFormat/>
    <w:rsid w:val="00F964B7"/>
    <w:pPr>
      <w:jc w:val="center"/>
    </w:pPr>
    <w:rPr>
      <w:b/>
      <w:szCs w:val="20"/>
      <w:lang w:val="x-none"/>
    </w:rPr>
  </w:style>
  <w:style w:customStyle="1" w:styleId="af1" w:type="character">
    <w:name w:val="Подзаголовок Знак"/>
    <w:basedOn w:val="a0"/>
    <w:link w:val="af0"/>
    <w:rsid w:val="00F964B7"/>
    <w:rPr>
      <w:rFonts w:ascii="Times New Roman" w:cs="Times New Roman" w:eastAsia="Times New Roman" w:hAnsi="Times New Roman"/>
      <w:b/>
      <w:sz w:val="24"/>
      <w:szCs w:val="20"/>
      <w:lang w:eastAsia="ru-RU" w:val="x-none"/>
    </w:rPr>
  </w:style>
  <w:style w:customStyle="1" w:styleId="12" w:type="paragraph">
    <w:name w:val="1"/>
    <w:basedOn w:val="a"/>
    <w:autoRedefine/>
    <w:rsid w:val="00F964B7"/>
    <w:pPr>
      <w:spacing w:after="160" w:line="240" w:lineRule="exact"/>
    </w:pPr>
    <w:rPr>
      <w:sz w:val="28"/>
      <w:szCs w:val="20"/>
      <w:lang w:eastAsia="en-US" w:val="en-US"/>
    </w:rPr>
  </w:style>
  <w:style w:styleId="af2" w:type="paragraph">
    <w:name w:val="header"/>
    <w:basedOn w:val="a"/>
    <w:link w:val="af3"/>
    <w:uiPriority w:val="99"/>
    <w:rsid w:val="00F964B7"/>
    <w:pPr>
      <w:tabs>
        <w:tab w:pos="4677" w:val="center"/>
        <w:tab w:pos="9355" w:val="right"/>
      </w:tabs>
    </w:pPr>
    <w:rPr>
      <w:sz w:val="20"/>
      <w:szCs w:val="20"/>
      <w:lang w:val="x-none"/>
    </w:rPr>
  </w:style>
  <w:style w:customStyle="1" w:styleId="af3" w:type="character">
    <w:name w:val="Верхний колонтитул Знак"/>
    <w:basedOn w:val="a0"/>
    <w:link w:val="af2"/>
    <w:uiPriority w:val="99"/>
    <w:rsid w:val="00F964B7"/>
    <w:rPr>
      <w:rFonts w:ascii="Times New Roman" w:cs="Times New Roman" w:eastAsia="Times New Roman" w:hAnsi="Times New Roman"/>
      <w:sz w:val="20"/>
      <w:szCs w:val="20"/>
      <w:lang w:eastAsia="ru-RU" w:val="x-none"/>
    </w:rPr>
  </w:style>
  <w:style w:styleId="af4" w:type="character">
    <w:name w:val="page number"/>
    <w:basedOn w:val="a0"/>
    <w:rsid w:val="00F964B7"/>
  </w:style>
  <w:style w:customStyle="1" w:styleId="s0" w:type="character">
    <w:name w:val="s0"/>
    <w:rsid w:val="00F964B7"/>
    <w:rPr>
      <w:rFonts w:ascii="Times New Roman" w:cs="Times New Roman" w:hAnsi="Times New Roman" w:hint="default"/>
      <w:b w:val="0"/>
      <w:bCs w:val="0"/>
      <w:i w:val="0"/>
      <w:iCs w:val="0"/>
      <w:strike w:val="0"/>
      <w:dstrike w:val="0"/>
      <w:color w:val="000000"/>
      <w:sz w:val="20"/>
      <w:szCs w:val="20"/>
      <w:u w:val="none"/>
      <w:effect w:val="none"/>
    </w:rPr>
  </w:style>
  <w:style w:customStyle="1" w:styleId="CharCharCharChar" w:type="paragraph">
    <w:name w:val="Char Char Знак Знак Char Char Знак"/>
    <w:basedOn w:val="a"/>
    <w:autoRedefine/>
    <w:rsid w:val="00F964B7"/>
    <w:pPr>
      <w:spacing w:after="160" w:line="240" w:lineRule="exact"/>
    </w:pPr>
    <w:rPr>
      <w:rFonts w:eastAsia="SimSun"/>
      <w:b/>
      <w:sz w:val="28"/>
      <w:lang w:eastAsia="en-US" w:val="en-US"/>
    </w:rPr>
  </w:style>
  <w:style w:customStyle="1" w:styleId="af5" w:type="paragraph">
    <w:name w:val="Знак"/>
    <w:basedOn w:val="a"/>
    <w:autoRedefine/>
    <w:rsid w:val="00F964B7"/>
    <w:pPr>
      <w:spacing w:after="160" w:line="240" w:lineRule="exact"/>
    </w:pPr>
    <w:rPr>
      <w:rFonts w:eastAsia="SimSun"/>
      <w:b/>
      <w:sz w:val="28"/>
      <w:lang w:eastAsia="en-US" w:val="en-US"/>
    </w:rPr>
  </w:style>
  <w:style w:customStyle="1" w:styleId="OsnTxt" w:type="paragraph">
    <w:name w:val="OsnTxt"/>
    <w:rsid w:val="00F964B7"/>
    <w:pPr>
      <w:spacing w:after="0" w:line="280" w:lineRule="exact"/>
      <w:ind w:firstLine="794"/>
      <w:jc w:val="both"/>
    </w:pPr>
    <w:rPr>
      <w:rFonts w:ascii="Arial" w:cs="Times New Roman" w:eastAsia="Times New Roman" w:hAnsi="Arial"/>
      <w:sz w:val="20"/>
      <w:szCs w:val="20"/>
      <w:lang w:eastAsia="ru-RU"/>
    </w:rPr>
  </w:style>
  <w:style w:customStyle="1" w:styleId="SpI" w:type="paragraph">
    <w:name w:val="Sp.I"/>
    <w:basedOn w:val="a"/>
    <w:rsid w:val="00F964B7"/>
    <w:pPr>
      <w:tabs>
        <w:tab w:pos="1247" w:val="left"/>
      </w:tabs>
      <w:spacing w:line="260" w:lineRule="exact"/>
      <w:ind w:firstLine="794"/>
      <w:jc w:val="both"/>
    </w:pPr>
    <w:rPr>
      <w:rFonts w:ascii="Arial" w:hAnsi="Arial"/>
      <w:sz w:val="19"/>
      <w:szCs w:val="20"/>
    </w:rPr>
  </w:style>
  <w:style w:customStyle="1" w:styleId="120" w:type="paragraph">
    <w:name w:val="Знак Знак Знак1 Знак Знак Знак2 Знак"/>
    <w:basedOn w:val="a"/>
    <w:autoRedefine/>
    <w:rsid w:val="00F964B7"/>
    <w:pPr>
      <w:spacing w:after="160" w:line="240" w:lineRule="exact"/>
    </w:pPr>
    <w:rPr>
      <w:rFonts w:eastAsia="SimSun"/>
      <w:b/>
      <w:sz w:val="28"/>
      <w:lang w:eastAsia="en-US" w:val="en-US"/>
    </w:rPr>
  </w:style>
  <w:style w:customStyle="1" w:styleId="Abz1" w:type="paragraph">
    <w:name w:val="Abz1"/>
    <w:basedOn w:val="OsnTxt"/>
    <w:link w:val="Abz10"/>
    <w:rsid w:val="00F964B7"/>
    <w:pPr>
      <w:spacing w:before="120"/>
    </w:pPr>
    <w:rPr>
      <w:lang w:val="x-none"/>
    </w:rPr>
  </w:style>
  <w:style w:customStyle="1" w:styleId="Abz10" w:type="character">
    <w:name w:val="Abz1 Знак"/>
    <w:link w:val="Abz1"/>
    <w:rsid w:val="00F964B7"/>
    <w:rPr>
      <w:rFonts w:ascii="Arial" w:cs="Times New Roman" w:eastAsia="Times New Roman" w:hAnsi="Arial"/>
      <w:sz w:val="20"/>
      <w:szCs w:val="20"/>
      <w:lang w:eastAsia="ru-RU" w:val="x-none"/>
    </w:rPr>
  </w:style>
  <w:style w:styleId="af6" w:type="paragraph">
    <w:name w:val="footnote text"/>
    <w:basedOn w:val="a"/>
    <w:link w:val="af7"/>
    <w:semiHidden/>
    <w:rsid w:val="00F964B7"/>
    <w:rPr>
      <w:sz w:val="20"/>
      <w:szCs w:val="20"/>
      <w:lang w:eastAsia="x-none" w:val="en-US"/>
    </w:rPr>
  </w:style>
  <w:style w:customStyle="1" w:styleId="af7" w:type="character">
    <w:name w:val="Текст сноски Знак"/>
    <w:basedOn w:val="a0"/>
    <w:link w:val="af6"/>
    <w:semiHidden/>
    <w:rsid w:val="00F964B7"/>
    <w:rPr>
      <w:rFonts w:ascii="Times New Roman" w:cs="Times New Roman" w:eastAsia="Times New Roman" w:hAnsi="Times New Roman"/>
      <w:sz w:val="20"/>
      <w:szCs w:val="20"/>
      <w:lang w:eastAsia="x-none" w:val="en-US"/>
    </w:rPr>
  </w:style>
  <w:style w:styleId="3" w:type="paragraph">
    <w:name w:val="Body Text Indent 3"/>
    <w:basedOn w:val="a"/>
    <w:link w:val="30"/>
    <w:rsid w:val="00F964B7"/>
    <w:pPr>
      <w:spacing w:after="120"/>
      <w:ind w:left="283"/>
    </w:pPr>
    <w:rPr>
      <w:sz w:val="16"/>
      <w:szCs w:val="16"/>
      <w:lang w:val="x-none"/>
    </w:rPr>
  </w:style>
  <w:style w:customStyle="1" w:styleId="30" w:type="character">
    <w:name w:val="Основной текст с отступом 3 Знак"/>
    <w:basedOn w:val="a0"/>
    <w:link w:val="3"/>
    <w:rsid w:val="00F964B7"/>
    <w:rPr>
      <w:rFonts w:ascii="Times New Roman" w:cs="Times New Roman" w:eastAsia="Times New Roman" w:hAnsi="Times New Roman"/>
      <w:sz w:val="16"/>
      <w:szCs w:val="16"/>
      <w:lang w:eastAsia="ru-RU" w:val="x-none"/>
    </w:rPr>
  </w:style>
  <w:style w:customStyle="1" w:styleId="af8" w:type="paragraph">
    <w:name w:val="Знак Знак Знак Знак"/>
    <w:basedOn w:val="a"/>
    <w:autoRedefine/>
    <w:rsid w:val="00F964B7"/>
    <w:pPr>
      <w:spacing w:after="160" w:line="240" w:lineRule="exact"/>
    </w:pPr>
    <w:rPr>
      <w:rFonts w:eastAsia="SimSun"/>
      <w:b/>
      <w:sz w:val="28"/>
      <w:lang w:eastAsia="en-US" w:val="en-US"/>
    </w:rPr>
  </w:style>
  <w:style w:styleId="31" w:type="paragraph">
    <w:name w:val="Body Text 3"/>
    <w:basedOn w:val="a"/>
    <w:link w:val="32"/>
    <w:rsid w:val="00F964B7"/>
    <w:pPr>
      <w:spacing w:after="120"/>
    </w:pPr>
    <w:rPr>
      <w:sz w:val="16"/>
      <w:szCs w:val="16"/>
      <w:lang w:val="x-none"/>
    </w:rPr>
  </w:style>
  <w:style w:customStyle="1" w:styleId="32" w:type="character">
    <w:name w:val="Основной текст 3 Знак"/>
    <w:basedOn w:val="a0"/>
    <w:link w:val="31"/>
    <w:rsid w:val="00F964B7"/>
    <w:rPr>
      <w:rFonts w:ascii="Times New Roman" w:cs="Times New Roman" w:eastAsia="Times New Roman" w:hAnsi="Times New Roman"/>
      <w:sz w:val="16"/>
      <w:szCs w:val="16"/>
      <w:lang w:eastAsia="ru-RU" w:val="x-none"/>
    </w:rPr>
  </w:style>
  <w:style w:customStyle="1" w:styleId="13" w:type="paragraph">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F964B7"/>
    <w:pPr>
      <w:spacing w:after="160" w:line="240" w:lineRule="exact"/>
    </w:pPr>
    <w:rPr>
      <w:sz w:val="28"/>
      <w:szCs w:val="20"/>
      <w:lang w:eastAsia="en-US" w:val="en-US"/>
    </w:rPr>
  </w:style>
  <w:style w:customStyle="1" w:styleId="14" w:type="paragraph">
    <w:name w:val="Обычный1"/>
    <w:rsid w:val="00F964B7"/>
    <w:pPr>
      <w:spacing w:after="0" w:line="240" w:lineRule="auto"/>
    </w:pPr>
    <w:rPr>
      <w:rFonts w:ascii="Times New Roman" w:cs="Times New Roman" w:eastAsia="Times New Roman" w:hAnsi="Times New Roman"/>
      <w:snapToGrid w:val="0"/>
      <w:sz w:val="20"/>
      <w:szCs w:val="20"/>
      <w:lang w:eastAsia="ru-RU"/>
    </w:rPr>
  </w:style>
  <w:style w:customStyle="1" w:styleId="25" w:type="paragraph">
    <w:name w:val="Знак2"/>
    <w:basedOn w:val="a"/>
    <w:rsid w:val="00F964B7"/>
    <w:pPr>
      <w:spacing w:after="160" w:line="240" w:lineRule="exact"/>
    </w:pPr>
    <w:rPr>
      <w:rFonts w:ascii="Verdana" w:hAnsi="Verdana"/>
      <w:sz w:val="20"/>
      <w:szCs w:val="20"/>
      <w:lang w:eastAsia="en-US" w:val="en-US"/>
    </w:rPr>
  </w:style>
  <w:style w:customStyle="1" w:styleId="121" w:type="paragraph">
    <w:name w:val="Знак Знак Знак1 Знак Знак Знак2 Знак Знак Знак Знак Знак Знак1 Знак"/>
    <w:basedOn w:val="a"/>
    <w:autoRedefine/>
    <w:rsid w:val="00F964B7"/>
    <w:pPr>
      <w:spacing w:line="240" w:lineRule="exact"/>
      <w:ind w:firstLine="720"/>
      <w:jc w:val="both"/>
    </w:pPr>
    <w:rPr>
      <w:rFonts w:eastAsia="SimSun"/>
      <w:sz w:val="28"/>
      <w:lang w:eastAsia="en-US" w:val="en-US"/>
    </w:rPr>
  </w:style>
  <w:style w:customStyle="1" w:styleId="140" w:type="paragraph">
    <w:name w:val="Обычный + 14 пт"/>
    <w:aliases w:val="Черный,полужирный,По центру"/>
    <w:basedOn w:val="a"/>
    <w:rsid w:val="00F964B7"/>
    <w:pPr>
      <w:widowControl w:val="0"/>
      <w:adjustRightInd w:val="0"/>
      <w:ind w:firstLine="624"/>
      <w:jc w:val="both"/>
      <w:textAlignment w:val="baseline"/>
    </w:pPr>
    <w:rPr>
      <w:rFonts w:eastAsia="Times-Roman"/>
      <w:sz w:val="28"/>
      <w:szCs w:val="28"/>
    </w:rPr>
  </w:style>
  <w:style w:customStyle="1" w:styleId="af9" w:type="character">
    <w:name w:val="Нижний колонтитул Знак"/>
    <w:link w:val="afa"/>
    <w:uiPriority w:val="99"/>
    <w:rsid w:val="00F964B7"/>
    <w:rPr>
      <w:rFonts w:ascii="Times New Roman" w:cs="Times New Roman" w:eastAsia="Times New Roman" w:hAnsi="Times New Roman"/>
      <w:sz w:val="20"/>
      <w:szCs w:val="20"/>
      <w:lang w:eastAsia="ru-RU"/>
    </w:rPr>
  </w:style>
  <w:style w:styleId="afa" w:type="paragraph">
    <w:name w:val="footer"/>
    <w:basedOn w:val="a"/>
    <w:link w:val="af9"/>
    <w:uiPriority w:val="99"/>
    <w:unhideWhenUsed/>
    <w:rsid w:val="00F964B7"/>
    <w:pPr>
      <w:tabs>
        <w:tab w:pos="4677" w:val="center"/>
        <w:tab w:pos="9355" w:val="right"/>
      </w:tabs>
    </w:pPr>
    <w:rPr>
      <w:sz w:val="20"/>
      <w:szCs w:val="20"/>
    </w:rPr>
  </w:style>
  <w:style w:customStyle="1" w:styleId="15" w:type="character">
    <w:name w:val="Нижний колонтитул Знак1"/>
    <w:basedOn w:val="a0"/>
    <w:uiPriority w:val="99"/>
    <w:semiHidden/>
    <w:rsid w:val="00F964B7"/>
    <w:rPr>
      <w:rFonts w:ascii="Times New Roman" w:cs="Times New Roman" w:eastAsia="Times New Roman" w:hAnsi="Times New Roman"/>
      <w:sz w:val="24"/>
      <w:szCs w:val="24"/>
      <w:lang w:eastAsia="ru-RU"/>
    </w:rPr>
  </w:style>
  <w:style w:styleId="afb" w:type="character">
    <w:name w:val="Hyperlink"/>
    <w:uiPriority w:val="99"/>
    <w:semiHidden/>
    <w:unhideWhenUsed/>
    <w:rsid w:val="00F964B7"/>
    <w:rPr>
      <w:color w:val="0000FF"/>
      <w:u w:val="single"/>
    </w:rPr>
  </w:style>
  <w:style w:customStyle="1" w:styleId="apple-style-span" w:type="character">
    <w:name w:val="apple-style-span"/>
    <w:basedOn w:val="a0"/>
    <w:rsid w:val="00F964B7"/>
  </w:style>
  <w:style w:customStyle="1" w:styleId="afc" w:type="paragraph">
    <w:name w:val="ОснТекст"/>
    <w:basedOn w:val="a"/>
    <w:link w:val="afd"/>
    <w:rsid w:val="00F964B7"/>
    <w:pPr>
      <w:ind w:firstLine="709"/>
      <w:jc w:val="both"/>
    </w:pPr>
    <w:rPr>
      <w:sz w:val="20"/>
      <w:szCs w:val="20"/>
      <w:lang w:eastAsia="x-none" w:val="x-none"/>
    </w:rPr>
  </w:style>
  <w:style w:customStyle="1" w:styleId="afd" w:type="character">
    <w:name w:val="ОснТекст Знак"/>
    <w:link w:val="afc"/>
    <w:rsid w:val="00F964B7"/>
    <w:rPr>
      <w:rFonts w:ascii="Times New Roman" w:cs="Times New Roman" w:eastAsia="Times New Roman" w:hAnsi="Times New Roman"/>
      <w:sz w:val="20"/>
      <w:szCs w:val="20"/>
      <w:lang w:eastAsia="x-none"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image" Target="media/image2.wmf"/>
    <Relationship Id="rId12" Type="http://schemas.openxmlformats.org/officeDocument/2006/relationships/oleObject" Target="embeddings/oleObject2.bin"/>
    <Relationship Id="rId13" Type="http://schemas.openxmlformats.org/officeDocument/2006/relationships/image" Target="media/image3.wmf"/>
    <Relationship Id="rId14" Type="http://schemas.openxmlformats.org/officeDocument/2006/relationships/oleObject" Target="embeddings/oleObject3.bin"/>
    <Relationship Id="rId15" Type="http://schemas.openxmlformats.org/officeDocument/2006/relationships/image" Target="media/image4.wmf"/>
    <Relationship Id="rId16" Type="http://schemas.openxmlformats.org/officeDocument/2006/relationships/oleObject" Target="embeddings/oleObject4.bin"/>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 Id="rId22" Type="http://schemas.openxmlformats.org/officeDocument/2006/relationships/footer" Target="cover-footer.xml"/>
    <Relationship Id="rId23"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D0D3BBF7-1880-491B-A6F7-E6199929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2020-06-08T18:46:00Z</dcterms:created>
  <dc:creator>Дәулетберді Гаухар</dc:creator>
  <lastModifiedBy>Пользователь Windows</lastModifiedBy>
  <dcterms:modified xsi:type="dcterms:W3CDTF">2020-06-09T11:19:00Z</dcterms:modified>
  <revision>3</revision>
</coreProperties>
</file>