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5070" w:type="dxa"/>
        <w:tblLook w:val="0000"/>
      </w:tblPr>
      <w:tblGrid>
        <w:gridCol w:w="4783"/>
      </w:tblGrid>
      <w:tr w:rsidR="00D95656" w:rsidRPr="00C42261" w:rsidTr="00D95656">
        <w:trPr>
          <w:trHeight w:val="268"/>
        </w:trPr>
        <w:tc>
          <w:tcPr>
            <w:tcW w:w="0" w:type="auto"/>
            <w:tcBorders>
              <w:top w:val="nil"/>
              <w:left w:val="nil"/>
              <w:bottom w:val="nil"/>
              <w:right w:val="nil"/>
            </w:tcBorders>
          </w:tcPr>
          <w:p w:rsidR="00D95656" w:rsidRPr="00D329D6" w:rsidRDefault="00C42261" w:rsidP="00D95656">
            <w:pPr>
              <w:ind w:left="33" w:hanging="33"/>
              <w:jc w:val="both"/>
              <w:rPr>
                <w:sz w:val="28"/>
                <w:szCs w:val="28"/>
                <w:lang w:val="en-US"/>
              </w:rPr>
            </w:pPr>
            <w:r w:rsidRPr="00A15705">
              <w:rPr>
                <w:sz w:val="28"/>
                <w:szCs w:val="28"/>
                <w:lang w:val="en-US"/>
              </w:rPr>
              <w:t xml:space="preserve">Approved by the order </w:t>
            </w:r>
            <w:r w:rsidR="00D95656" w:rsidRPr="00D329D6">
              <w:rPr>
                <w:sz w:val="28"/>
                <w:szCs w:val="28"/>
                <w:lang w:val="en-US"/>
              </w:rPr>
              <w:t>of the</w:t>
            </w:r>
          </w:p>
        </w:tc>
      </w:tr>
      <w:tr w:rsidR="00D95656" w:rsidTr="00D95656">
        <w:tc>
          <w:tcPr>
            <w:tcW w:w="0" w:type="auto"/>
            <w:tcBorders>
              <w:top w:val="nil"/>
              <w:left w:val="nil"/>
              <w:bottom w:val="nil"/>
              <w:right w:val="nil"/>
            </w:tcBorders>
          </w:tcPr>
          <w:p w:rsidR="00D95656" w:rsidRPr="00D329D6" w:rsidRDefault="00D95656" w:rsidP="00D95656">
            <w:pPr>
              <w:ind w:left="33"/>
              <w:jc w:val="both"/>
              <w:rPr>
                <w:lang w:val="en-US"/>
              </w:rPr>
            </w:pPr>
            <w:r w:rsidRPr="00D329D6">
              <w:rPr>
                <w:sz w:val="28"/>
                <w:lang w:val="en-US"/>
              </w:rPr>
              <w:t>Head of the Bureau of National Statistics of the Agency for Strategic Planning and Reforms of the Republic of Kazakhstan</w:t>
            </w:r>
          </w:p>
          <w:p w:rsidR="00D95656" w:rsidRPr="00C63C0F" w:rsidRDefault="00D95656" w:rsidP="00D95656">
            <w:pPr>
              <w:ind w:left="33"/>
              <w:jc w:val="both"/>
              <w:rPr>
                <w:lang w:val="en-US"/>
              </w:rPr>
            </w:pPr>
            <w:r>
              <w:rPr>
                <w:sz w:val="28"/>
              </w:rPr>
              <w:t xml:space="preserve">dated </w:t>
            </w:r>
            <w:r w:rsidR="00C63C0F">
              <w:rPr>
                <w:sz w:val="28"/>
                <w:lang w:val="en-US"/>
              </w:rPr>
              <w:t>July</w:t>
            </w:r>
            <w:r>
              <w:rPr>
                <w:sz w:val="28"/>
              </w:rPr>
              <w:t xml:space="preserve"> </w:t>
            </w:r>
            <w:r w:rsidR="00C63C0F">
              <w:rPr>
                <w:sz w:val="28"/>
                <w:lang w:val="en-US"/>
              </w:rPr>
              <w:t>9</w:t>
            </w:r>
            <w:r>
              <w:rPr>
                <w:sz w:val="28"/>
              </w:rPr>
              <w:t>, 202</w:t>
            </w:r>
            <w:r w:rsidR="00C63C0F">
              <w:rPr>
                <w:sz w:val="28"/>
                <w:lang w:val="en-US"/>
              </w:rPr>
              <w:t>5</w:t>
            </w:r>
          </w:p>
          <w:p w:rsidR="00D95656" w:rsidRPr="00C63C0F" w:rsidRDefault="00D95656" w:rsidP="00C63C0F">
            <w:pPr>
              <w:ind w:left="33"/>
              <w:jc w:val="both"/>
              <w:rPr>
                <w:lang w:val="en-US"/>
              </w:rPr>
            </w:pPr>
            <w:r>
              <w:rPr>
                <w:sz w:val="28"/>
              </w:rPr>
              <w:t xml:space="preserve">№ </w:t>
            </w:r>
            <w:r w:rsidR="00C63C0F">
              <w:rPr>
                <w:sz w:val="28"/>
                <w:lang w:val="en-US"/>
              </w:rPr>
              <w:t>22</w:t>
            </w:r>
          </w:p>
        </w:tc>
      </w:tr>
    </w:tbl>
    <w:p w:rsidR="00D95656" w:rsidRDefault="00D95656" w:rsidP="00B6338C">
      <w:pPr>
        <w:ind w:left="4962"/>
        <w:rPr>
          <w:sz w:val="28"/>
          <w:szCs w:val="28"/>
        </w:rPr>
      </w:pPr>
    </w:p>
    <w:p w:rsidR="00B6338C" w:rsidRPr="00A15705" w:rsidRDefault="00B6338C" w:rsidP="009D5238">
      <w:pPr>
        <w:ind w:left="5103"/>
        <w:jc w:val="both"/>
        <w:rPr>
          <w:sz w:val="28"/>
          <w:szCs w:val="28"/>
          <w:lang w:val="en-US"/>
        </w:rPr>
      </w:pPr>
      <w:r w:rsidRPr="00A15705">
        <w:rPr>
          <w:sz w:val="28"/>
          <w:szCs w:val="28"/>
          <w:lang w:val="en-US"/>
        </w:rPr>
        <w:t>Approved by the order of the Acting Chairman of the Committee on Statistics of the Ministry of National Economy of the Republic of Kazakhstan</w:t>
      </w:r>
    </w:p>
    <w:p w:rsidR="00BA3B10" w:rsidRPr="00A15705" w:rsidRDefault="00B6338C" w:rsidP="009D5238">
      <w:pPr>
        <w:ind w:left="5103"/>
        <w:jc w:val="both"/>
        <w:rPr>
          <w:sz w:val="28"/>
          <w:szCs w:val="28"/>
          <w:lang w:val="en-US"/>
        </w:rPr>
      </w:pPr>
      <w:r w:rsidRPr="00A15705">
        <w:rPr>
          <w:sz w:val="28"/>
          <w:szCs w:val="28"/>
          <w:lang w:val="en-US"/>
        </w:rPr>
        <w:t xml:space="preserve">dated January 19, 2016 </w:t>
      </w:r>
      <w:r w:rsidR="00A15705" w:rsidRPr="009D5238">
        <w:rPr>
          <w:sz w:val="28"/>
          <w:lang w:val="en-US"/>
        </w:rPr>
        <w:t xml:space="preserve">№ </w:t>
      </w:r>
      <w:r w:rsidR="00A15705">
        <w:rPr>
          <w:sz w:val="28"/>
          <w:lang w:val="en-US"/>
        </w:rPr>
        <w:t>11</w:t>
      </w:r>
    </w:p>
    <w:p w:rsidR="00BA3B10" w:rsidRPr="00A15705" w:rsidRDefault="00BA3B10" w:rsidP="00BA3B10">
      <w:pPr>
        <w:tabs>
          <w:tab w:val="left" w:pos="709"/>
          <w:tab w:val="left" w:pos="5103"/>
        </w:tabs>
        <w:rPr>
          <w:sz w:val="28"/>
          <w:szCs w:val="28"/>
          <w:lang w:val="en-US"/>
        </w:rPr>
      </w:pPr>
    </w:p>
    <w:p w:rsidR="00BA3B10" w:rsidRPr="00A15705" w:rsidRDefault="00BA3B10" w:rsidP="00BA3B10">
      <w:pPr>
        <w:ind w:left="5400"/>
        <w:jc w:val="center"/>
        <w:rPr>
          <w:sz w:val="28"/>
          <w:szCs w:val="28"/>
          <w:lang w:val="en-US"/>
        </w:rPr>
      </w:pPr>
    </w:p>
    <w:p w:rsidR="00BA3B10" w:rsidRPr="00A15705" w:rsidRDefault="00B6338C" w:rsidP="00BA3B10">
      <w:pPr>
        <w:ind w:firstLine="680"/>
        <w:jc w:val="center"/>
        <w:rPr>
          <w:b/>
          <w:sz w:val="28"/>
          <w:szCs w:val="28"/>
          <w:lang w:val="en-US"/>
        </w:rPr>
      </w:pPr>
      <w:r w:rsidRPr="00A15705">
        <w:rPr>
          <w:b/>
          <w:sz w:val="28"/>
          <w:szCs w:val="28"/>
          <w:lang w:val="en-US"/>
        </w:rPr>
        <w:t>Methodology for determining the number of self-employed, the level of their average monthly income and the number of the unemployed population</w:t>
      </w:r>
    </w:p>
    <w:p w:rsidR="00BA3B10" w:rsidRPr="00A15705" w:rsidRDefault="00BA3B10" w:rsidP="00BA3B10">
      <w:pPr>
        <w:jc w:val="center"/>
        <w:rPr>
          <w:b/>
          <w:sz w:val="28"/>
          <w:szCs w:val="28"/>
          <w:lang w:val="en-US"/>
        </w:rPr>
      </w:pPr>
    </w:p>
    <w:p w:rsidR="00BA3B10" w:rsidRPr="00A15705" w:rsidRDefault="00BA3B10" w:rsidP="00BA3B10">
      <w:pPr>
        <w:tabs>
          <w:tab w:val="left" w:pos="3018"/>
          <w:tab w:val="center" w:pos="4818"/>
        </w:tabs>
        <w:rPr>
          <w:b/>
          <w:sz w:val="28"/>
          <w:szCs w:val="28"/>
          <w:lang w:val="en-US"/>
        </w:rPr>
      </w:pPr>
      <w:r w:rsidRPr="00A15705">
        <w:rPr>
          <w:b/>
          <w:sz w:val="28"/>
          <w:szCs w:val="28"/>
          <w:lang w:val="en-US"/>
        </w:rPr>
        <w:tab/>
      </w:r>
      <w:r w:rsidRPr="00A15705">
        <w:rPr>
          <w:b/>
          <w:sz w:val="28"/>
          <w:szCs w:val="28"/>
          <w:lang w:val="en-US"/>
        </w:rPr>
        <w:tab/>
        <w:t xml:space="preserve">Chapter 1. General </w:t>
      </w:r>
      <w:r w:rsidR="003876D0" w:rsidRPr="00A15705">
        <w:rPr>
          <w:b/>
          <w:sz w:val="28"/>
          <w:szCs w:val="28"/>
          <w:lang w:val="en-US"/>
        </w:rPr>
        <w:t>p</w:t>
      </w:r>
      <w:r w:rsidRPr="00A15705">
        <w:rPr>
          <w:b/>
          <w:sz w:val="28"/>
          <w:szCs w:val="28"/>
          <w:lang w:val="en-US"/>
        </w:rPr>
        <w:t>rovisions</w:t>
      </w:r>
    </w:p>
    <w:p w:rsidR="00BA3B10" w:rsidRPr="00A15705" w:rsidRDefault="00BA3B10" w:rsidP="00BA3B10">
      <w:pPr>
        <w:rPr>
          <w:b/>
          <w:sz w:val="28"/>
          <w:szCs w:val="28"/>
          <w:lang w:val="en-US"/>
        </w:rPr>
      </w:pPr>
    </w:p>
    <w:p w:rsidR="00BA3B10" w:rsidRPr="00A15705" w:rsidRDefault="00BA3B10" w:rsidP="00BA3B10">
      <w:pPr>
        <w:ind w:firstLine="680"/>
        <w:jc w:val="both"/>
        <w:rPr>
          <w:sz w:val="28"/>
          <w:szCs w:val="28"/>
          <w:lang w:val="en-US"/>
        </w:rPr>
      </w:pPr>
      <w:r w:rsidRPr="00A15705">
        <w:rPr>
          <w:sz w:val="28"/>
          <w:szCs w:val="28"/>
          <w:lang w:val="en-US"/>
        </w:rPr>
        <w:t xml:space="preserve">1. This Methodology for determining the number of self-employed, the level of their average monthly incomeand the number of unemployed population (hereinafter - Methodology)refers to the statistical methodology formed in accordance with </w:t>
      </w:r>
      <w:hyperlink r:id="rId8" w:anchor="z0" w:history="1">
        <w:r w:rsidRPr="00A15705">
          <w:rPr>
            <w:sz w:val="28"/>
            <w:szCs w:val="28"/>
            <w:lang w:val="en-US"/>
          </w:rPr>
          <w:t>the Law</w:t>
        </w:r>
        <w:r w:rsidRPr="00A15705">
          <w:rPr>
            <w:lang w:val="en-US"/>
          </w:rPr>
          <w:t xml:space="preserve"> </w:t>
        </w:r>
      </w:hyperlink>
      <w:r w:rsidRPr="00A15705">
        <w:rPr>
          <w:sz w:val="28"/>
          <w:szCs w:val="28"/>
          <w:lang w:val="en-US"/>
        </w:rPr>
        <w:t>of the Republic of Kazakhstan "On State Statistics".</w:t>
      </w:r>
    </w:p>
    <w:p w:rsidR="00BA3B10" w:rsidRPr="00A15705" w:rsidRDefault="00BA3B10" w:rsidP="00BA3B10">
      <w:pPr>
        <w:ind w:firstLine="709"/>
        <w:jc w:val="both"/>
        <w:rPr>
          <w:sz w:val="28"/>
          <w:szCs w:val="28"/>
          <w:lang w:val="en-US"/>
        </w:rPr>
      </w:pPr>
      <w:r w:rsidRPr="00A15705">
        <w:rPr>
          <w:sz w:val="28"/>
          <w:szCs w:val="28"/>
          <w:lang w:val="en-US"/>
        </w:rPr>
        <w:t>2. The methodology defines the main aspects and methods for measuring the statistical indicators of the self-employed and unemployed population in the labor market and the procedure for accounting for the self-employed population by type of economic activity.</w:t>
      </w:r>
    </w:p>
    <w:p w:rsidR="00BA3B10" w:rsidRPr="00A15705" w:rsidRDefault="00BA3B10" w:rsidP="00BA3B10">
      <w:pPr>
        <w:pStyle w:val="SpI"/>
        <w:spacing w:line="240" w:lineRule="auto"/>
        <w:ind w:left="0" w:firstLine="709"/>
        <w:jc w:val="both"/>
        <w:rPr>
          <w:rFonts w:ascii="Times New Roman" w:hAnsi="Times New Roman"/>
          <w:sz w:val="28"/>
          <w:szCs w:val="28"/>
          <w:lang w:val="en-US"/>
        </w:rPr>
      </w:pPr>
      <w:r w:rsidRPr="00A15705">
        <w:rPr>
          <w:rFonts w:ascii="Times New Roman" w:hAnsi="Times New Roman"/>
          <w:sz w:val="28"/>
          <w:szCs w:val="28"/>
          <w:lang w:val="en-US"/>
        </w:rPr>
        <w:t xml:space="preserve">3. This Methodology is used by the Bureau of National Statistics of the Agency for Strategic Planning and Reforms of the Republic of Kazakhstan and its territorial divisions for methodological support of labor market indicators used in the </w:t>
      </w:r>
      <w:r w:rsidRPr="00E93062">
        <w:rPr>
          <w:rFonts w:ascii="Times New Roman" w:hAnsi="Times New Roman"/>
          <w:sz w:val="28"/>
          <w:szCs w:val="28"/>
          <w:lang w:val="kk-KZ"/>
        </w:rPr>
        <w:t xml:space="preserve">surveyworkingfrom </w:t>
      </w:r>
      <w:r w:rsidRPr="00A15705">
        <w:rPr>
          <w:rFonts w:ascii="Times New Roman" w:hAnsi="Times New Roman"/>
          <w:sz w:val="28"/>
          <w:szCs w:val="28"/>
          <w:lang w:val="en-US"/>
        </w:rPr>
        <w:t xml:space="preserve">siltand generalization of their results and </w:t>
      </w:r>
      <w:r w:rsidRPr="001F0B7A">
        <w:rPr>
          <w:rFonts w:ascii="Times New Roman" w:hAnsi="Times New Roman"/>
          <w:sz w:val="28"/>
          <w:szCs w:val="28"/>
          <w:lang w:val="kk-KZ"/>
        </w:rPr>
        <w:t xml:space="preserve">the Ministry of Labor and Social Protection of the Population of the Republic of Kazakhstan </w:t>
      </w:r>
      <w:r w:rsidRPr="00A15705">
        <w:rPr>
          <w:rFonts w:ascii="Times New Roman" w:hAnsi="Times New Roman"/>
          <w:sz w:val="28"/>
          <w:szCs w:val="28"/>
          <w:lang w:val="en-US"/>
        </w:rPr>
        <w:t>in the course of the implementation of state programs</w:t>
      </w:r>
      <w:r w:rsidR="003876D0" w:rsidRPr="00A15705">
        <w:rPr>
          <w:rFonts w:ascii="Times New Roman" w:hAnsi="Times New Roman"/>
          <w:sz w:val="28"/>
          <w:szCs w:val="28"/>
          <w:lang w:val="en-US"/>
        </w:rPr>
        <w:t>,</w:t>
      </w:r>
      <w:r w:rsidRPr="00A15705">
        <w:rPr>
          <w:rFonts w:ascii="Times New Roman" w:hAnsi="Times New Roman"/>
          <w:sz w:val="28"/>
          <w:szCs w:val="28"/>
          <w:lang w:val="en-US"/>
        </w:rPr>
        <w:t>to analyze the socio-economic development of the country.</w:t>
      </w:r>
    </w:p>
    <w:p w:rsidR="00BA3B10" w:rsidRPr="00A15705" w:rsidRDefault="00BA3B10" w:rsidP="00BA3B10">
      <w:pPr>
        <w:pStyle w:val="SpI"/>
        <w:widowControl w:val="0"/>
        <w:tabs>
          <w:tab w:val="clear" w:pos="1247"/>
          <w:tab w:val="left" w:pos="709"/>
        </w:tabs>
        <w:spacing w:line="240" w:lineRule="auto"/>
        <w:ind w:left="0" w:firstLine="0"/>
        <w:jc w:val="both"/>
        <w:rPr>
          <w:rFonts w:ascii="Times New Roman" w:hAnsi="Times New Roman"/>
          <w:sz w:val="28"/>
          <w:szCs w:val="28"/>
          <w:lang w:val="en-US"/>
        </w:rPr>
      </w:pPr>
      <w:r w:rsidRPr="00A15705">
        <w:rPr>
          <w:rFonts w:ascii="Times New Roman" w:hAnsi="Times New Roman"/>
          <w:sz w:val="28"/>
          <w:szCs w:val="28"/>
          <w:lang w:val="en-US"/>
        </w:rPr>
        <w:tab/>
        <w:t>4. The methodology was developed on the basis of international standards and criteria for determining self-employment and unemployment.</w:t>
      </w:r>
    </w:p>
    <w:p w:rsidR="00BA3B10" w:rsidRPr="002B6172" w:rsidRDefault="00BA3B10" w:rsidP="00BA3B10">
      <w:pPr>
        <w:pStyle w:val="SpI"/>
        <w:widowControl w:val="0"/>
        <w:tabs>
          <w:tab w:val="clear" w:pos="1247"/>
          <w:tab w:val="left" w:pos="0"/>
        </w:tabs>
        <w:spacing w:line="240" w:lineRule="auto"/>
        <w:ind w:left="0" w:firstLine="0"/>
        <w:jc w:val="both"/>
        <w:rPr>
          <w:rFonts w:ascii="Times New Roman" w:hAnsi="Times New Roman"/>
          <w:sz w:val="28"/>
          <w:szCs w:val="28"/>
          <w:lang w:val="en-US"/>
        </w:rPr>
      </w:pPr>
      <w:r w:rsidRPr="00A15705">
        <w:rPr>
          <w:rFonts w:ascii="Times New Roman" w:hAnsi="Times New Roman"/>
          <w:sz w:val="28"/>
          <w:szCs w:val="28"/>
          <w:lang w:val="en-US"/>
        </w:rPr>
        <w:tab/>
        <w:t>5. The Methodology uses concepts in the meanings defined in the Land Code of the Republic of Kazakhstan,</w:t>
      </w:r>
      <w:r w:rsidR="001A5CE4">
        <w:rPr>
          <w:rFonts w:ascii="Times New Roman" w:hAnsi="Times New Roman"/>
          <w:sz w:val="28"/>
          <w:szCs w:val="28"/>
          <w:lang w:val="en-US"/>
        </w:rPr>
        <w:t xml:space="preserve"> </w:t>
      </w:r>
      <w:r w:rsidR="001A5CE4" w:rsidRPr="001A5CE4">
        <w:rPr>
          <w:rFonts w:ascii="Times New Roman" w:hAnsi="Times New Roman"/>
          <w:sz w:val="28"/>
          <w:szCs w:val="28"/>
          <w:lang w:val="en-US"/>
        </w:rPr>
        <w:t>the Social Code of the Republic of  Kazakhstan,</w:t>
      </w:r>
      <w:r w:rsidRPr="00A15705">
        <w:rPr>
          <w:rFonts w:ascii="Times New Roman" w:hAnsi="Times New Roman"/>
          <w:sz w:val="28"/>
          <w:szCs w:val="28"/>
          <w:lang w:val="en-US"/>
        </w:rPr>
        <w:t xml:space="preserve"> the Law </w:t>
      </w:r>
      <w:r w:rsidRPr="00E93062">
        <w:rPr>
          <w:rFonts w:ascii="Times New Roman" w:hAnsi="Times New Roman"/>
          <w:sz w:val="28"/>
          <w:szCs w:val="28"/>
          <w:lang w:val="kk-KZ"/>
        </w:rPr>
        <w:t xml:space="preserve">of </w:t>
      </w:r>
      <w:r w:rsidRPr="00A15705">
        <w:rPr>
          <w:rFonts w:ascii="Times New Roman" w:hAnsi="Times New Roman"/>
          <w:sz w:val="28"/>
          <w:szCs w:val="28"/>
          <w:lang w:val="en-US"/>
        </w:rPr>
        <w:t>the Republic of Ka</w:t>
      </w:r>
      <w:r w:rsidR="001A5CE4">
        <w:rPr>
          <w:rFonts w:ascii="Times New Roman" w:hAnsi="Times New Roman"/>
          <w:sz w:val="28"/>
          <w:szCs w:val="28"/>
          <w:lang w:val="en-US"/>
        </w:rPr>
        <w:t xml:space="preserve">zakhstan “On State Statistics” </w:t>
      </w:r>
      <w:r w:rsidRPr="00A15705">
        <w:rPr>
          <w:rFonts w:ascii="Times New Roman" w:hAnsi="Times New Roman"/>
          <w:sz w:val="28"/>
          <w:szCs w:val="28"/>
          <w:lang w:val="en-US"/>
        </w:rPr>
        <w:t>and “On Minimum Social Standards and Their Guarantees”, as well as definitions adopted by the International Conferences of Labor Statisticians</w:t>
      </w:r>
      <w:r w:rsidR="001A5CE4">
        <w:rPr>
          <w:rFonts w:ascii="Times New Roman" w:hAnsi="Times New Roman"/>
          <w:sz w:val="28"/>
          <w:szCs w:val="28"/>
          <w:lang w:val="en-US"/>
        </w:rPr>
        <w:t xml:space="preserve"> </w:t>
      </w:r>
      <w:r w:rsidRPr="00A15705">
        <w:rPr>
          <w:rFonts w:ascii="Times New Roman" w:hAnsi="Times New Roman"/>
          <w:sz w:val="28"/>
          <w:szCs w:val="28"/>
          <w:lang w:val="en-US"/>
        </w:rPr>
        <w:t xml:space="preserve">and recommendations of the International Labor </w:t>
      </w:r>
      <w:r w:rsidRPr="00A15705">
        <w:rPr>
          <w:rFonts w:ascii="Times New Roman" w:hAnsi="Times New Roman"/>
          <w:sz w:val="28"/>
          <w:szCs w:val="28"/>
          <w:lang w:val="en-US"/>
        </w:rPr>
        <w:lastRenderedPageBreak/>
        <w:t>Organization (hereinafter - ILO)</w:t>
      </w:r>
      <w:r w:rsidR="003876D0" w:rsidRPr="00A15705">
        <w:rPr>
          <w:rFonts w:ascii="Times New Roman" w:hAnsi="Times New Roman"/>
          <w:sz w:val="28"/>
          <w:szCs w:val="28"/>
          <w:lang w:val="en-US"/>
        </w:rPr>
        <w:t>.</w:t>
      </w:r>
    </w:p>
    <w:p w:rsidR="009D5238" w:rsidRPr="002B6172" w:rsidRDefault="009D5238" w:rsidP="00BA3B10">
      <w:pPr>
        <w:pStyle w:val="SpI"/>
        <w:widowControl w:val="0"/>
        <w:tabs>
          <w:tab w:val="clear" w:pos="1247"/>
          <w:tab w:val="left" w:pos="0"/>
        </w:tabs>
        <w:spacing w:line="240" w:lineRule="auto"/>
        <w:ind w:left="0" w:firstLine="0"/>
        <w:jc w:val="both"/>
        <w:rPr>
          <w:rFonts w:ascii="Times New Roman" w:hAnsi="Times New Roman"/>
          <w:sz w:val="28"/>
          <w:szCs w:val="28"/>
          <w:lang w:val="en-US"/>
        </w:rPr>
      </w:pPr>
    </w:p>
    <w:p w:rsidR="00BA3B10" w:rsidRPr="00A15705" w:rsidRDefault="00BA3B10" w:rsidP="00BA3B10">
      <w:pPr>
        <w:jc w:val="center"/>
        <w:rPr>
          <w:b/>
          <w:sz w:val="28"/>
          <w:szCs w:val="28"/>
          <w:lang w:val="en-US"/>
        </w:rPr>
      </w:pPr>
      <w:r w:rsidRPr="00A15705">
        <w:rPr>
          <w:b/>
          <w:sz w:val="28"/>
          <w:szCs w:val="28"/>
          <w:lang w:val="en-US"/>
        </w:rPr>
        <w:t>Chapter 2. Determination of the number of self-employed and unemployed population</w:t>
      </w:r>
    </w:p>
    <w:p w:rsidR="00BA3B10" w:rsidRPr="00A15705" w:rsidRDefault="00BA3B10" w:rsidP="00BA3B10">
      <w:pPr>
        <w:jc w:val="both"/>
        <w:rPr>
          <w:b/>
          <w:sz w:val="28"/>
          <w:szCs w:val="28"/>
          <w:lang w:val="en-US"/>
        </w:rPr>
      </w:pPr>
    </w:p>
    <w:p w:rsidR="00BA3B10" w:rsidRPr="00A15705" w:rsidRDefault="00BA3B10" w:rsidP="00BA3B10">
      <w:pPr>
        <w:pStyle w:val="ConsPlusNormal"/>
        <w:widowControl/>
        <w:ind w:firstLine="709"/>
        <w:jc w:val="both"/>
        <w:rPr>
          <w:sz w:val="28"/>
          <w:szCs w:val="28"/>
          <w:lang w:val="en-US"/>
        </w:rPr>
      </w:pPr>
      <w:r w:rsidRPr="00A15705">
        <w:rPr>
          <w:rFonts w:ascii="Times New Roman" w:hAnsi="Times New Roman" w:cs="Times New Roman"/>
          <w:sz w:val="28"/>
          <w:szCs w:val="28"/>
          <w:lang w:val="en-US"/>
        </w:rPr>
        <w:t>6. The collection of information on indicators characterizing the labor market is carried out by conducting a sample survey of the population in order to form official statistical information on the size and composition of the labor force and persons not included in the labor force.</w:t>
      </w:r>
    </w:p>
    <w:p w:rsidR="00BA3B10" w:rsidRPr="00A15705" w:rsidRDefault="00BA3B10" w:rsidP="00BA3B10">
      <w:pPr>
        <w:pStyle w:val="OsnTxt"/>
        <w:spacing w:line="240" w:lineRule="auto"/>
        <w:ind w:firstLine="709"/>
        <w:rPr>
          <w:rFonts w:ascii="Times New Roman" w:hAnsi="Times New Roman"/>
          <w:sz w:val="28"/>
          <w:szCs w:val="28"/>
          <w:lang w:val="en-US"/>
        </w:rPr>
      </w:pPr>
      <w:r w:rsidRPr="00A15705">
        <w:rPr>
          <w:rFonts w:ascii="Times New Roman" w:hAnsi="Times New Roman"/>
          <w:sz w:val="28"/>
          <w:szCs w:val="28"/>
          <w:lang w:val="en-US"/>
        </w:rPr>
        <w:t>7. The survey of the population is carried out by the method of conducting interviews, by direct visits by interviewers to households that were included in the sample.</w:t>
      </w:r>
    </w:p>
    <w:p w:rsidR="00BA3B10" w:rsidRPr="00264F40" w:rsidRDefault="00BA3B10" w:rsidP="00BA3B10">
      <w:pPr>
        <w:tabs>
          <w:tab w:val="left" w:pos="1134"/>
        </w:tabs>
        <w:ind w:firstLine="709"/>
        <w:jc w:val="both"/>
        <w:rPr>
          <w:sz w:val="28"/>
          <w:szCs w:val="28"/>
          <w:lang w:val="kk-KZ"/>
        </w:rPr>
      </w:pPr>
      <w:r w:rsidRPr="00A15705">
        <w:rPr>
          <w:sz w:val="28"/>
          <w:szCs w:val="28"/>
          <w:lang w:val="en-US"/>
        </w:rPr>
        <w:t xml:space="preserve">8. </w:t>
      </w:r>
      <w:r w:rsidRPr="00264F40">
        <w:rPr>
          <w:sz w:val="28"/>
          <w:szCs w:val="28"/>
          <w:lang w:val="kk-KZ"/>
        </w:rPr>
        <w:t>Depending on the responses to the survey questions, the population is classified by labor force participation status into employed or unemployed and persons not in the labor force.</w:t>
      </w:r>
    </w:p>
    <w:p w:rsidR="00BA3B10" w:rsidRPr="00264F40" w:rsidRDefault="00BA3B10" w:rsidP="00BA3B10">
      <w:pPr>
        <w:tabs>
          <w:tab w:val="left" w:pos="1134"/>
        </w:tabs>
        <w:ind w:firstLine="709"/>
        <w:jc w:val="both"/>
        <w:rPr>
          <w:sz w:val="28"/>
          <w:szCs w:val="28"/>
          <w:lang w:val="kk-KZ"/>
        </w:rPr>
      </w:pPr>
      <w:r w:rsidRPr="00264F40">
        <w:rPr>
          <w:sz w:val="28"/>
          <w:szCs w:val="28"/>
          <w:lang w:val="kk-KZ"/>
        </w:rPr>
        <w:t>The labor force is defined as the sum of the number of employed and the number of unemployed.</w:t>
      </w:r>
    </w:p>
    <w:p w:rsidR="00BA3B10" w:rsidRPr="00A15705" w:rsidRDefault="00BA3B10" w:rsidP="00BA3B10">
      <w:pPr>
        <w:tabs>
          <w:tab w:val="left" w:pos="1134"/>
        </w:tabs>
        <w:ind w:firstLine="709"/>
        <w:jc w:val="both"/>
        <w:rPr>
          <w:sz w:val="28"/>
          <w:szCs w:val="28"/>
          <w:lang w:val="en-US"/>
        </w:rPr>
      </w:pPr>
      <w:r w:rsidRPr="00A15705">
        <w:rPr>
          <w:sz w:val="28"/>
          <w:szCs w:val="28"/>
          <w:lang w:val="en-US"/>
        </w:rPr>
        <w:t>In accordance with the recommendations of the ILO, the age of 15 years and older is accepted for measuring the labor force.</w:t>
      </w:r>
    </w:p>
    <w:p w:rsidR="00BA3B10" w:rsidRPr="00264F40" w:rsidRDefault="00BA3B10" w:rsidP="00BA3B10">
      <w:pPr>
        <w:pStyle w:val="ConsPlusNormal"/>
        <w:widowControl/>
        <w:ind w:firstLine="709"/>
        <w:jc w:val="both"/>
        <w:rPr>
          <w:rFonts w:ascii="Times New Roman" w:hAnsi="Times New Roman" w:cs="Times New Roman"/>
          <w:sz w:val="28"/>
          <w:szCs w:val="28"/>
          <w:lang w:val="kk-KZ"/>
        </w:rPr>
      </w:pPr>
      <w:r w:rsidRPr="00A15705">
        <w:rPr>
          <w:rFonts w:ascii="Times New Roman" w:hAnsi="Times New Roman" w:cs="Times New Roman"/>
          <w:sz w:val="28"/>
          <w:szCs w:val="28"/>
          <w:lang w:val="en-US"/>
        </w:rPr>
        <w:t xml:space="preserve">8-1. </w:t>
      </w:r>
      <w:r w:rsidRPr="00264F40">
        <w:rPr>
          <w:rFonts w:ascii="Times New Roman" w:hAnsi="Times New Roman" w:cs="Times New Roman"/>
          <w:sz w:val="28"/>
          <w:szCs w:val="28"/>
          <w:lang w:val="kk-KZ"/>
        </w:rPr>
        <w:t>In determining labor force participation status, the assignment of persons to employed, unemployed and persons not in the labor force is made using priority rules - employment is preferred over unemployment, and unemployment takes precedence over persons not in the labor force. strength.</w:t>
      </w:r>
    </w:p>
    <w:p w:rsidR="00BA3B10" w:rsidRPr="00A15705" w:rsidRDefault="00BA3B10" w:rsidP="00BA3B10">
      <w:pPr>
        <w:pStyle w:val="OsnTxt"/>
        <w:widowControl w:val="0"/>
        <w:spacing w:line="240" w:lineRule="auto"/>
        <w:ind w:firstLine="709"/>
        <w:rPr>
          <w:rFonts w:ascii="Times New Roman" w:hAnsi="Times New Roman"/>
          <w:sz w:val="28"/>
          <w:szCs w:val="28"/>
          <w:lang w:val="en-US"/>
        </w:rPr>
      </w:pPr>
      <w:r w:rsidRPr="00A15705">
        <w:rPr>
          <w:rFonts w:ascii="Times New Roman" w:hAnsi="Times New Roman"/>
          <w:sz w:val="28"/>
          <w:szCs w:val="28"/>
          <w:lang w:val="en-US"/>
        </w:rPr>
        <w:t>8-2. There are two groups of employees: employed persons who are at work, and employed persons who are not at work.</w:t>
      </w:r>
    </w:p>
    <w:p w:rsidR="00BA3B10" w:rsidRPr="00A15705" w:rsidRDefault="00BA3B10" w:rsidP="00BA3B10">
      <w:pPr>
        <w:pStyle w:val="OsnTxt"/>
        <w:widowControl w:val="0"/>
        <w:spacing w:line="240" w:lineRule="auto"/>
        <w:ind w:firstLine="709"/>
        <w:rPr>
          <w:rFonts w:ascii="Times New Roman" w:hAnsi="Times New Roman"/>
          <w:sz w:val="28"/>
          <w:szCs w:val="28"/>
          <w:lang w:val="en-US"/>
        </w:rPr>
      </w:pPr>
      <w:r w:rsidRPr="00A15705">
        <w:rPr>
          <w:rFonts w:ascii="Times New Roman" w:hAnsi="Times New Roman"/>
          <w:sz w:val="28"/>
          <w:szCs w:val="28"/>
          <w:lang w:val="en-US"/>
        </w:rPr>
        <w:t>Employed persons at work who worked at least one hour during the surveyed week at the workplace.</w:t>
      </w:r>
    </w:p>
    <w:p w:rsidR="00BA3B10" w:rsidRDefault="00BA3B10" w:rsidP="00BA3B10">
      <w:pPr>
        <w:ind w:firstLine="709"/>
        <w:jc w:val="both"/>
        <w:rPr>
          <w:sz w:val="28"/>
          <w:szCs w:val="28"/>
          <w:lang w:val="kk-KZ"/>
        </w:rPr>
      </w:pPr>
      <w:r w:rsidRPr="00A15705">
        <w:rPr>
          <w:sz w:val="28"/>
          <w:szCs w:val="28"/>
          <w:lang w:val="en-US"/>
        </w:rPr>
        <w:t>Employed persons who are not at work, who did not work due to temporary absence from the workplace or in connection with the organization of working time (shift work, flexible work schedule, etc.).</w:t>
      </w:r>
    </w:p>
    <w:p w:rsidR="00BA3B10" w:rsidRPr="00E93062" w:rsidRDefault="00BA3B10" w:rsidP="00BA3B10">
      <w:pPr>
        <w:ind w:firstLine="709"/>
        <w:jc w:val="both"/>
        <w:rPr>
          <w:sz w:val="28"/>
          <w:szCs w:val="28"/>
          <w:lang w:val="kk-KZ"/>
        </w:rPr>
      </w:pPr>
      <w:r>
        <w:rPr>
          <w:sz w:val="28"/>
          <w:szCs w:val="28"/>
          <w:lang w:val="kk-KZ"/>
        </w:rPr>
        <w:t>9. Employed persons are divided into employees and self-employed persons on the basis of the International Classification of Status in Employment.</w:t>
      </w:r>
    </w:p>
    <w:p w:rsidR="00BA3B10" w:rsidRPr="00E93062" w:rsidRDefault="003876D0" w:rsidP="00BA3B10">
      <w:pPr>
        <w:tabs>
          <w:tab w:val="left" w:pos="709"/>
        </w:tabs>
        <w:jc w:val="both"/>
        <w:rPr>
          <w:sz w:val="28"/>
          <w:szCs w:val="28"/>
          <w:lang w:val="kk-KZ"/>
        </w:rPr>
      </w:pPr>
      <w:r>
        <w:rPr>
          <w:sz w:val="28"/>
          <w:szCs w:val="28"/>
          <w:lang w:val="kk-KZ"/>
        </w:rPr>
        <w:tab/>
        <w:t>1</w:t>
      </w:r>
      <w:r w:rsidR="00BA3B10">
        <w:rPr>
          <w:sz w:val="28"/>
          <w:szCs w:val="28"/>
          <w:lang w:val="kk-KZ"/>
        </w:rPr>
        <w:t xml:space="preserve">0. The distribution of the self-employed population by position in the occupation </w:t>
      </w:r>
      <w:r w:rsidR="00BA3B10" w:rsidRPr="00A15705">
        <w:rPr>
          <w:sz w:val="28"/>
          <w:szCs w:val="28"/>
          <w:lang w:val="en-US"/>
        </w:rPr>
        <w:t xml:space="preserve">is carried out based on the respondents' answers </w:t>
      </w:r>
      <w:r w:rsidR="00BA3B10" w:rsidRPr="00264F40">
        <w:rPr>
          <w:sz w:val="28"/>
          <w:szCs w:val="28"/>
          <w:lang w:val="kk-KZ"/>
        </w:rPr>
        <w:t>to the survey questions:</w:t>
      </w:r>
    </w:p>
    <w:p w:rsidR="00BA3B10" w:rsidRPr="00E93062" w:rsidRDefault="00BA3B10" w:rsidP="00BA3B10">
      <w:pPr>
        <w:ind w:firstLine="708"/>
        <w:jc w:val="both"/>
        <w:rPr>
          <w:sz w:val="28"/>
          <w:szCs w:val="28"/>
          <w:lang w:val="kk-KZ"/>
        </w:rPr>
      </w:pPr>
      <w:r w:rsidRPr="00E93062">
        <w:rPr>
          <w:sz w:val="28"/>
          <w:szCs w:val="28"/>
          <w:lang w:val="kk-KZ"/>
        </w:rPr>
        <w:t>employers using the labor of hired workers;</w:t>
      </w:r>
    </w:p>
    <w:p w:rsidR="00BA3B10" w:rsidRPr="00E93062" w:rsidRDefault="00BA3B10" w:rsidP="00BA3B10">
      <w:pPr>
        <w:pStyle w:val="OsnTxt"/>
        <w:spacing w:line="240" w:lineRule="auto"/>
        <w:ind w:firstLine="708"/>
        <w:rPr>
          <w:rFonts w:ascii="Times New Roman" w:hAnsi="Times New Roman"/>
          <w:sz w:val="28"/>
          <w:szCs w:val="28"/>
          <w:lang w:val="kk-KZ"/>
        </w:rPr>
      </w:pPr>
      <w:r w:rsidRPr="00E93062">
        <w:rPr>
          <w:rFonts w:ascii="Times New Roman" w:hAnsi="Times New Roman"/>
          <w:sz w:val="28"/>
          <w:szCs w:val="28"/>
          <w:lang w:val="kk-KZ"/>
        </w:rPr>
        <w:t>self-employed(including those employed in personal subsidiary plots for income generation);</w:t>
      </w:r>
    </w:p>
    <w:p w:rsidR="00BA3B10" w:rsidRPr="00E93062" w:rsidRDefault="00BA3B10" w:rsidP="00BA3B10">
      <w:pPr>
        <w:pStyle w:val="OsnTxt"/>
        <w:spacing w:line="240" w:lineRule="auto"/>
        <w:ind w:firstLine="709"/>
        <w:rPr>
          <w:rFonts w:ascii="Times New Roman" w:hAnsi="Times New Roman"/>
          <w:sz w:val="28"/>
          <w:szCs w:val="28"/>
          <w:lang w:val="kk-KZ"/>
        </w:rPr>
      </w:pPr>
      <w:r w:rsidRPr="00E93062">
        <w:rPr>
          <w:rFonts w:ascii="Times New Roman" w:hAnsi="Times New Roman"/>
          <w:sz w:val="28"/>
          <w:szCs w:val="28"/>
          <w:lang w:val="kk-KZ"/>
        </w:rPr>
        <w:t>unpaid employees of family enterprises (farms);</w:t>
      </w:r>
    </w:p>
    <w:p w:rsidR="00BA3B10" w:rsidRPr="00A15705" w:rsidRDefault="00BA3B10" w:rsidP="00BA3B10">
      <w:pPr>
        <w:pStyle w:val="OsnTxt"/>
        <w:spacing w:line="240" w:lineRule="auto"/>
        <w:ind w:firstLine="709"/>
        <w:rPr>
          <w:rFonts w:ascii="Times New Roman" w:hAnsi="Times New Roman"/>
          <w:sz w:val="28"/>
          <w:szCs w:val="28"/>
          <w:lang w:val="en-US"/>
        </w:rPr>
      </w:pPr>
      <w:r w:rsidRPr="00A15705">
        <w:rPr>
          <w:rFonts w:ascii="Times New Roman" w:hAnsi="Times New Roman"/>
          <w:sz w:val="28"/>
          <w:szCs w:val="28"/>
          <w:lang w:val="en-US"/>
        </w:rPr>
        <w:t xml:space="preserve">member </w:t>
      </w:r>
      <w:r w:rsidRPr="00E93062">
        <w:rPr>
          <w:rFonts w:ascii="Times New Roman" w:hAnsi="Times New Roman"/>
          <w:sz w:val="28"/>
          <w:szCs w:val="28"/>
          <w:lang w:val="kk-KZ"/>
        </w:rPr>
        <w:t xml:space="preserve">of </w:t>
      </w:r>
      <w:r w:rsidRPr="00A15705">
        <w:rPr>
          <w:rFonts w:ascii="Times New Roman" w:hAnsi="Times New Roman"/>
          <w:sz w:val="28"/>
          <w:szCs w:val="28"/>
          <w:lang w:val="en-US"/>
        </w:rPr>
        <w:t>a production cooperative.</w:t>
      </w:r>
    </w:p>
    <w:p w:rsidR="00BA3B10" w:rsidRPr="00A15705" w:rsidRDefault="003876D0" w:rsidP="00BA3B10">
      <w:pPr>
        <w:pStyle w:val="OsnTxt"/>
        <w:spacing w:line="240" w:lineRule="auto"/>
        <w:ind w:firstLine="0"/>
        <w:rPr>
          <w:rFonts w:ascii="Times New Roman" w:hAnsi="Times New Roman"/>
          <w:sz w:val="28"/>
          <w:szCs w:val="28"/>
          <w:lang w:val="en-US"/>
        </w:rPr>
      </w:pPr>
      <w:r w:rsidRPr="00A15705">
        <w:rPr>
          <w:rFonts w:ascii="Times New Roman" w:hAnsi="Times New Roman"/>
          <w:sz w:val="28"/>
          <w:szCs w:val="28"/>
          <w:lang w:val="en-US"/>
        </w:rPr>
        <w:tab/>
        <w:t>1</w:t>
      </w:r>
      <w:r w:rsidR="00BA3B10" w:rsidRPr="00A15705">
        <w:rPr>
          <w:rFonts w:ascii="Times New Roman" w:hAnsi="Times New Roman"/>
          <w:sz w:val="28"/>
          <w:szCs w:val="28"/>
          <w:lang w:val="en-US"/>
        </w:rPr>
        <w:t xml:space="preserve">1. </w:t>
      </w:r>
      <w:r w:rsidR="00BA3B10" w:rsidRPr="00E93062">
        <w:rPr>
          <w:rFonts w:ascii="Times New Roman" w:hAnsi="Times New Roman"/>
          <w:sz w:val="28"/>
          <w:szCs w:val="28"/>
          <w:lang w:val="kk-KZ"/>
        </w:rPr>
        <w:t xml:space="preserve">The definition </w:t>
      </w:r>
      <w:r w:rsidR="00BA3B10" w:rsidRPr="00A15705">
        <w:rPr>
          <w:rFonts w:ascii="Times New Roman" w:hAnsi="Times New Roman"/>
          <w:sz w:val="28"/>
          <w:szCs w:val="28"/>
          <w:lang w:val="en-US"/>
        </w:rPr>
        <w:t>of self-employed persons is carried out according to the survey:</w:t>
      </w:r>
    </w:p>
    <w:p w:rsidR="00BA3B10" w:rsidRPr="00A15705" w:rsidRDefault="00BA3B10" w:rsidP="00BA3B10">
      <w:pPr>
        <w:pStyle w:val="OsnTxt"/>
        <w:spacing w:line="240" w:lineRule="auto"/>
        <w:ind w:firstLine="0"/>
        <w:rPr>
          <w:rFonts w:ascii="Times New Roman" w:hAnsi="Times New Roman"/>
          <w:sz w:val="28"/>
          <w:szCs w:val="28"/>
          <w:lang w:val="en-US"/>
        </w:rPr>
      </w:pPr>
      <w:r w:rsidRPr="00A15705">
        <w:rPr>
          <w:rFonts w:ascii="Times New Roman" w:hAnsi="Times New Roman"/>
          <w:sz w:val="28"/>
          <w:szCs w:val="28"/>
          <w:lang w:val="en-US"/>
        </w:rPr>
        <w:tab/>
        <w:t xml:space="preserve">self-employed (registered and active) </w:t>
      </w:r>
      <w:r w:rsidR="00B6338C" w:rsidRPr="00A15705">
        <w:rPr>
          <w:rFonts w:ascii="Times New Roman" w:hAnsi="Times New Roman"/>
          <w:sz w:val="28"/>
          <w:szCs w:val="28"/>
          <w:lang w:val="en-US"/>
        </w:rPr>
        <w:t>(hereinafter - EIBRA);</w:t>
      </w:r>
    </w:p>
    <w:p w:rsidR="00BA3B10" w:rsidRPr="00A15705" w:rsidRDefault="00BA3B10" w:rsidP="00BA3B10">
      <w:pPr>
        <w:pStyle w:val="OsnTxt"/>
        <w:spacing w:line="240" w:lineRule="auto"/>
        <w:ind w:firstLine="0"/>
        <w:rPr>
          <w:rFonts w:ascii="Times New Roman" w:hAnsi="Times New Roman"/>
          <w:sz w:val="28"/>
          <w:szCs w:val="28"/>
          <w:lang w:val="en-US"/>
        </w:rPr>
      </w:pPr>
      <w:r w:rsidRPr="00A15705">
        <w:rPr>
          <w:rFonts w:ascii="Times New Roman" w:hAnsi="Times New Roman"/>
          <w:sz w:val="28"/>
          <w:szCs w:val="28"/>
          <w:lang w:val="en-US"/>
        </w:rPr>
        <w:tab/>
        <w:t xml:space="preserve">self-employed (inactive registered and unregistered) </w:t>
      </w:r>
      <w:r w:rsidR="00B6338C" w:rsidRPr="00A15705">
        <w:rPr>
          <w:rFonts w:ascii="Times New Roman" w:hAnsi="Times New Roman"/>
          <w:sz w:val="28"/>
          <w:szCs w:val="28"/>
          <w:lang w:val="en-US"/>
        </w:rPr>
        <w:t>(hereinafter - EIBIRU).</w:t>
      </w:r>
    </w:p>
    <w:p w:rsidR="00BA3B10" w:rsidRPr="00A15705" w:rsidRDefault="00BA3B10" w:rsidP="00BA3B10">
      <w:pPr>
        <w:pStyle w:val="OsnTxt"/>
        <w:spacing w:line="240" w:lineRule="auto"/>
        <w:ind w:firstLine="709"/>
        <w:rPr>
          <w:rFonts w:ascii="Times New Roman" w:hAnsi="Times New Roman"/>
          <w:sz w:val="28"/>
          <w:szCs w:val="28"/>
          <w:lang w:val="en-US"/>
        </w:rPr>
      </w:pPr>
      <w:r w:rsidRPr="00A15705">
        <w:rPr>
          <w:rFonts w:ascii="Times New Roman" w:hAnsi="Times New Roman"/>
          <w:sz w:val="28"/>
          <w:szCs w:val="28"/>
          <w:lang w:val="en-US"/>
        </w:rPr>
        <w:lastRenderedPageBreak/>
        <w:t xml:space="preserve">12. The </w:t>
      </w:r>
      <w:r w:rsidR="001A5CE4">
        <w:rPr>
          <w:rFonts w:ascii="Times New Roman" w:hAnsi="Times New Roman"/>
          <w:sz w:val="28"/>
          <w:szCs w:val="28"/>
          <w:lang w:val="en-US"/>
        </w:rPr>
        <w:t>population</w:t>
      </w:r>
      <w:r w:rsidRPr="00A15705">
        <w:rPr>
          <w:rFonts w:ascii="Times New Roman" w:hAnsi="Times New Roman"/>
          <w:sz w:val="28"/>
          <w:szCs w:val="28"/>
          <w:lang w:val="en-US"/>
        </w:rPr>
        <w:t xml:space="preserve"> using products obtained from personal subsidiary plots are divided into the following groups:</w:t>
      </w:r>
    </w:p>
    <w:p w:rsidR="00BA3B10" w:rsidRPr="00A15705" w:rsidRDefault="00BA3B10" w:rsidP="00BA3B10">
      <w:pPr>
        <w:pStyle w:val="OsnTxt"/>
        <w:spacing w:line="240" w:lineRule="auto"/>
        <w:ind w:firstLine="709"/>
        <w:rPr>
          <w:rFonts w:ascii="Times New Roman" w:hAnsi="Times New Roman"/>
          <w:sz w:val="28"/>
          <w:szCs w:val="28"/>
          <w:lang w:val="en-US"/>
        </w:rPr>
      </w:pPr>
      <w:r w:rsidRPr="00A15705">
        <w:rPr>
          <w:rFonts w:ascii="Times New Roman" w:hAnsi="Times New Roman"/>
          <w:sz w:val="28"/>
          <w:szCs w:val="28"/>
          <w:lang w:val="en-US"/>
        </w:rPr>
        <w:t>only for own consumption;</w:t>
      </w:r>
    </w:p>
    <w:p w:rsidR="00BA3B10" w:rsidRPr="00E93062" w:rsidRDefault="00BA3B10" w:rsidP="00BA3B10">
      <w:pPr>
        <w:pStyle w:val="OsnTxt"/>
        <w:spacing w:line="240" w:lineRule="auto"/>
        <w:ind w:firstLine="709"/>
        <w:rPr>
          <w:rFonts w:ascii="Times New Roman" w:hAnsi="Times New Roman"/>
          <w:sz w:val="28"/>
          <w:szCs w:val="28"/>
          <w:lang w:val="kk-KZ"/>
        </w:rPr>
      </w:pPr>
      <w:r w:rsidRPr="00A15705">
        <w:rPr>
          <w:rFonts w:ascii="Times New Roman" w:hAnsi="Times New Roman"/>
          <w:sz w:val="28"/>
          <w:szCs w:val="28"/>
          <w:lang w:val="en-US"/>
        </w:rPr>
        <w:t>partly for consumption, exchange (sale);</w:t>
      </w:r>
    </w:p>
    <w:p w:rsidR="00BA3B10" w:rsidRPr="00A15705" w:rsidRDefault="00BA3B10" w:rsidP="00BA3B10">
      <w:pPr>
        <w:pStyle w:val="OsnTxt"/>
        <w:spacing w:line="240" w:lineRule="auto"/>
        <w:ind w:firstLine="709"/>
        <w:rPr>
          <w:rFonts w:ascii="Times New Roman" w:hAnsi="Times New Roman"/>
          <w:sz w:val="28"/>
          <w:szCs w:val="28"/>
          <w:lang w:val="en-US"/>
        </w:rPr>
      </w:pPr>
      <w:r w:rsidRPr="00A15705">
        <w:rPr>
          <w:rFonts w:ascii="Times New Roman" w:hAnsi="Times New Roman"/>
          <w:sz w:val="28"/>
          <w:szCs w:val="28"/>
          <w:lang w:val="en-US"/>
        </w:rPr>
        <w:t>only for exchange (sale).</w:t>
      </w:r>
    </w:p>
    <w:p w:rsidR="00BA3B10" w:rsidRPr="00A15705" w:rsidRDefault="00BA3B10" w:rsidP="00BA3B10">
      <w:pPr>
        <w:pStyle w:val="OsnTxt"/>
        <w:spacing w:line="240" w:lineRule="auto"/>
        <w:ind w:firstLine="709"/>
        <w:rPr>
          <w:rFonts w:ascii="Times New Roman" w:hAnsi="Times New Roman"/>
          <w:sz w:val="28"/>
          <w:szCs w:val="28"/>
          <w:lang w:val="en-US"/>
        </w:rPr>
      </w:pPr>
      <w:r w:rsidRPr="00A15705">
        <w:rPr>
          <w:rFonts w:ascii="Times New Roman" w:hAnsi="Times New Roman"/>
          <w:sz w:val="28"/>
          <w:szCs w:val="28"/>
          <w:lang w:val="en-US"/>
        </w:rPr>
        <w:t>13. Th</w:t>
      </w:r>
      <w:r w:rsidR="001A5CE4">
        <w:rPr>
          <w:rFonts w:ascii="Times New Roman" w:hAnsi="Times New Roman"/>
          <w:sz w:val="28"/>
          <w:szCs w:val="28"/>
          <w:lang w:val="en-US"/>
        </w:rPr>
        <w:t>e</w:t>
      </w:r>
      <w:r w:rsidRPr="00A15705">
        <w:rPr>
          <w:rFonts w:ascii="Times New Roman" w:hAnsi="Times New Roman"/>
          <w:sz w:val="28"/>
          <w:szCs w:val="28"/>
          <w:lang w:val="en-US"/>
        </w:rPr>
        <w:t xml:space="preserve"> </w:t>
      </w:r>
      <w:r w:rsidR="001A5CE4">
        <w:rPr>
          <w:rFonts w:ascii="Times New Roman" w:hAnsi="Times New Roman"/>
          <w:sz w:val="28"/>
          <w:szCs w:val="28"/>
          <w:lang w:val="en-US"/>
        </w:rPr>
        <w:t xml:space="preserve">division of the </w:t>
      </w:r>
      <w:r w:rsidR="00527B61">
        <w:rPr>
          <w:rFonts w:ascii="Times New Roman" w:hAnsi="Times New Roman"/>
          <w:sz w:val="28"/>
          <w:szCs w:val="28"/>
          <w:lang w:val="en-US"/>
        </w:rPr>
        <w:t>population into groups</w:t>
      </w:r>
      <w:r w:rsidR="00527B61" w:rsidRPr="00A15705">
        <w:rPr>
          <w:rFonts w:ascii="Times New Roman" w:hAnsi="Times New Roman"/>
          <w:sz w:val="28"/>
          <w:szCs w:val="28"/>
          <w:lang w:val="en-US"/>
        </w:rPr>
        <w:t xml:space="preserve"> identifies</w:t>
      </w:r>
      <w:r w:rsidR="00527B61" w:rsidRPr="00527B61">
        <w:rPr>
          <w:rFonts w:ascii="Times New Roman" w:hAnsi="Times New Roman"/>
          <w:sz w:val="28"/>
          <w:szCs w:val="28"/>
          <w:lang w:val="en-US"/>
        </w:rPr>
        <w:t xml:space="preserve"> </w:t>
      </w:r>
      <w:r w:rsidR="00527B61" w:rsidRPr="00A15705">
        <w:rPr>
          <w:rFonts w:ascii="Times New Roman" w:hAnsi="Times New Roman"/>
          <w:sz w:val="28"/>
          <w:szCs w:val="28"/>
          <w:lang w:val="en-US"/>
        </w:rPr>
        <w:t>and</w:t>
      </w:r>
      <w:r w:rsidR="00527B61">
        <w:rPr>
          <w:rFonts w:ascii="Times New Roman" w:hAnsi="Times New Roman"/>
          <w:sz w:val="28"/>
          <w:szCs w:val="28"/>
          <w:lang w:val="en-US"/>
        </w:rPr>
        <w:t xml:space="preserve"> excludes from the employed </w:t>
      </w:r>
      <w:r w:rsidR="00527B61" w:rsidRPr="00A15705">
        <w:rPr>
          <w:rFonts w:ascii="Times New Roman" w:hAnsi="Times New Roman"/>
          <w:sz w:val="28"/>
          <w:szCs w:val="28"/>
          <w:lang w:val="en-US"/>
        </w:rPr>
        <w:t>person</w:t>
      </w:r>
      <w:r w:rsidR="00527B61">
        <w:rPr>
          <w:rFonts w:ascii="Times New Roman" w:hAnsi="Times New Roman"/>
          <w:sz w:val="28"/>
          <w:szCs w:val="28"/>
          <w:lang w:val="en-US"/>
        </w:rPr>
        <w:t xml:space="preserve"> those working in </w:t>
      </w:r>
      <w:r w:rsidR="00527B61" w:rsidRPr="00A15705">
        <w:rPr>
          <w:rFonts w:ascii="Times New Roman" w:hAnsi="Times New Roman"/>
          <w:sz w:val="28"/>
          <w:szCs w:val="28"/>
          <w:lang w:val="en-US"/>
        </w:rPr>
        <w:t>personal</w:t>
      </w:r>
      <w:r w:rsidR="00527B61" w:rsidRPr="00527B61">
        <w:rPr>
          <w:rFonts w:ascii="Times New Roman" w:hAnsi="Times New Roman"/>
          <w:sz w:val="28"/>
          <w:szCs w:val="28"/>
          <w:lang w:val="en-US"/>
        </w:rPr>
        <w:t xml:space="preserve"> </w:t>
      </w:r>
      <w:r w:rsidR="00527B61" w:rsidRPr="00A15705">
        <w:rPr>
          <w:rFonts w:ascii="Times New Roman" w:hAnsi="Times New Roman"/>
          <w:sz w:val="28"/>
          <w:szCs w:val="28"/>
          <w:lang w:val="en-US"/>
        </w:rPr>
        <w:t>subsidiary</w:t>
      </w:r>
      <w:r w:rsidR="00527B61" w:rsidRPr="00527B61">
        <w:rPr>
          <w:rFonts w:ascii="Times New Roman" w:hAnsi="Times New Roman"/>
          <w:sz w:val="28"/>
          <w:szCs w:val="28"/>
          <w:lang w:val="en-US"/>
        </w:rPr>
        <w:t xml:space="preserve"> </w:t>
      </w:r>
      <w:r w:rsidR="00527B61" w:rsidRPr="00A15705">
        <w:rPr>
          <w:rFonts w:ascii="Times New Roman" w:hAnsi="Times New Roman"/>
          <w:sz w:val="28"/>
          <w:szCs w:val="28"/>
          <w:lang w:val="en-US"/>
        </w:rPr>
        <w:t>plot and producing</w:t>
      </w:r>
      <w:r w:rsidR="00527B61" w:rsidRPr="00527B61">
        <w:rPr>
          <w:rFonts w:ascii="Times New Roman" w:hAnsi="Times New Roman"/>
          <w:sz w:val="28"/>
          <w:szCs w:val="28"/>
          <w:lang w:val="en-US"/>
        </w:rPr>
        <w:t xml:space="preserve"> </w:t>
      </w:r>
      <w:r w:rsidR="00527B61">
        <w:rPr>
          <w:rFonts w:ascii="Times New Roman" w:hAnsi="Times New Roman"/>
          <w:sz w:val="28"/>
          <w:szCs w:val="28"/>
          <w:lang w:val="en-US"/>
        </w:rPr>
        <w:t xml:space="preserve">goods </w:t>
      </w:r>
      <w:r w:rsidR="00527B61" w:rsidRPr="00A15705">
        <w:rPr>
          <w:rFonts w:ascii="Times New Roman" w:hAnsi="Times New Roman"/>
          <w:sz w:val="28"/>
          <w:szCs w:val="28"/>
          <w:lang w:val="en-US"/>
        </w:rPr>
        <w:t>only</w:t>
      </w:r>
      <w:r w:rsidR="00527B61">
        <w:rPr>
          <w:rFonts w:ascii="Times New Roman" w:hAnsi="Times New Roman"/>
          <w:sz w:val="28"/>
          <w:szCs w:val="28"/>
          <w:lang w:val="en-US"/>
        </w:rPr>
        <w:t xml:space="preserve"> </w:t>
      </w:r>
      <w:r w:rsidR="00527B61" w:rsidRPr="00A15705">
        <w:rPr>
          <w:rFonts w:ascii="Times New Roman" w:hAnsi="Times New Roman"/>
          <w:sz w:val="28"/>
          <w:szCs w:val="28"/>
          <w:lang w:val="en-US"/>
        </w:rPr>
        <w:t>for</w:t>
      </w:r>
      <w:r w:rsidR="00527B61" w:rsidRPr="00527B61">
        <w:rPr>
          <w:rFonts w:ascii="Times New Roman" w:hAnsi="Times New Roman"/>
          <w:sz w:val="28"/>
          <w:szCs w:val="28"/>
          <w:lang w:val="en-US"/>
        </w:rPr>
        <w:t xml:space="preserve"> </w:t>
      </w:r>
      <w:r w:rsidR="00527B61" w:rsidRPr="00A15705">
        <w:rPr>
          <w:rFonts w:ascii="Times New Roman" w:hAnsi="Times New Roman"/>
          <w:sz w:val="28"/>
          <w:szCs w:val="28"/>
          <w:lang w:val="en-US"/>
        </w:rPr>
        <w:t>their</w:t>
      </w:r>
      <w:r w:rsidR="00527B61" w:rsidRPr="00527B61">
        <w:rPr>
          <w:rFonts w:ascii="Times New Roman" w:hAnsi="Times New Roman"/>
          <w:sz w:val="28"/>
          <w:szCs w:val="28"/>
          <w:lang w:val="en-US"/>
        </w:rPr>
        <w:t xml:space="preserve"> </w:t>
      </w:r>
      <w:r w:rsidR="00527B61" w:rsidRPr="00A15705">
        <w:rPr>
          <w:rFonts w:ascii="Times New Roman" w:hAnsi="Times New Roman"/>
          <w:sz w:val="28"/>
          <w:szCs w:val="28"/>
          <w:lang w:val="en-US"/>
        </w:rPr>
        <w:t>own consumption</w:t>
      </w:r>
      <w:r w:rsidRPr="00A15705">
        <w:rPr>
          <w:rFonts w:ascii="Times New Roman" w:hAnsi="Times New Roman"/>
          <w:sz w:val="28"/>
          <w:szCs w:val="28"/>
          <w:lang w:val="en-US"/>
        </w:rPr>
        <w:t>.</w:t>
      </w:r>
    </w:p>
    <w:p w:rsidR="00BA3B10" w:rsidRPr="00A15705" w:rsidRDefault="00BA3B10" w:rsidP="00BA3B10">
      <w:pPr>
        <w:pStyle w:val="SpI"/>
        <w:widowControl w:val="0"/>
        <w:spacing w:line="240" w:lineRule="auto"/>
        <w:ind w:left="0" w:firstLine="709"/>
        <w:jc w:val="both"/>
        <w:rPr>
          <w:rFonts w:ascii="Times New Roman" w:hAnsi="Times New Roman"/>
          <w:sz w:val="28"/>
          <w:szCs w:val="28"/>
          <w:lang w:val="en-US"/>
        </w:rPr>
      </w:pPr>
      <w:r w:rsidRPr="00E93062">
        <w:rPr>
          <w:rFonts w:ascii="Times New Roman" w:hAnsi="Times New Roman"/>
          <w:sz w:val="28"/>
          <w:szCs w:val="28"/>
          <w:lang w:val="kk-KZ"/>
        </w:rPr>
        <w:t xml:space="preserve">14. </w:t>
      </w:r>
      <w:r w:rsidRPr="00A15705">
        <w:rPr>
          <w:rFonts w:ascii="Times New Roman" w:hAnsi="Times New Roman"/>
          <w:sz w:val="28"/>
          <w:szCs w:val="28"/>
          <w:lang w:val="en-US"/>
        </w:rPr>
        <w:t>Those employed in personal subsidiary plots include persons employed in a personal farmstead, household and summer cottage (garden).</w:t>
      </w:r>
    </w:p>
    <w:p w:rsidR="00BA3B10" w:rsidRPr="00A15705" w:rsidRDefault="00BA3B10" w:rsidP="00BA3B10">
      <w:pPr>
        <w:tabs>
          <w:tab w:val="left" w:pos="709"/>
        </w:tabs>
        <w:autoSpaceDE w:val="0"/>
        <w:autoSpaceDN w:val="0"/>
        <w:adjustRightInd w:val="0"/>
        <w:jc w:val="both"/>
        <w:rPr>
          <w:sz w:val="28"/>
          <w:szCs w:val="28"/>
          <w:lang w:val="en-US"/>
        </w:rPr>
      </w:pPr>
      <w:r w:rsidRPr="00A15705">
        <w:rPr>
          <w:rFonts w:ascii="Tahoma" w:hAnsi="Tahoma" w:cs="Tahoma"/>
          <w:sz w:val="20"/>
          <w:lang w:val="en-US"/>
        </w:rPr>
        <w:tab/>
      </w:r>
      <w:r w:rsidR="003876D0" w:rsidRPr="00A15705">
        <w:rPr>
          <w:sz w:val="28"/>
          <w:szCs w:val="28"/>
          <w:lang w:val="en-US"/>
        </w:rPr>
        <w:t>1</w:t>
      </w:r>
      <w:r>
        <w:rPr>
          <w:sz w:val="28"/>
          <w:szCs w:val="28"/>
          <w:lang w:val="kk-KZ"/>
        </w:rPr>
        <w:t>5</w:t>
      </w:r>
      <w:r w:rsidR="003876D0">
        <w:rPr>
          <w:sz w:val="28"/>
          <w:szCs w:val="28"/>
          <w:lang w:val="kk-KZ"/>
        </w:rPr>
        <w:t>.</w:t>
      </w:r>
      <w:r w:rsidRPr="00A15705">
        <w:rPr>
          <w:sz w:val="28"/>
          <w:szCs w:val="28"/>
          <w:lang w:val="en-US"/>
        </w:rPr>
        <w:t xml:space="preserve">Taking into account the level of average monthly income, the number of </w:t>
      </w:r>
      <w:r w:rsidR="003876D0" w:rsidRPr="00A15705">
        <w:rPr>
          <w:sz w:val="28"/>
          <w:szCs w:val="28"/>
          <w:lang w:val="en-US"/>
        </w:rPr>
        <w:t>EIBRA</w:t>
      </w:r>
      <w:r w:rsidRPr="00E93062">
        <w:rPr>
          <w:sz w:val="28"/>
          <w:szCs w:val="28"/>
          <w:lang w:val="kk-KZ"/>
        </w:rPr>
        <w:t xml:space="preserve">, </w:t>
      </w:r>
      <w:r w:rsidR="00B6338C" w:rsidRPr="00A15705">
        <w:rPr>
          <w:sz w:val="28"/>
          <w:szCs w:val="28"/>
          <w:lang w:val="en-US"/>
        </w:rPr>
        <w:t>EIBIRU</w:t>
      </w:r>
      <w:r w:rsidR="003876D0" w:rsidRPr="00A15705">
        <w:rPr>
          <w:sz w:val="28"/>
          <w:szCs w:val="28"/>
          <w:lang w:val="en-US"/>
        </w:rPr>
        <w:t>,</w:t>
      </w:r>
      <w:r w:rsidRPr="00E93062">
        <w:rPr>
          <w:sz w:val="28"/>
          <w:szCs w:val="28"/>
          <w:lang w:val="kk-KZ"/>
        </w:rPr>
        <w:t xml:space="preserve">employed in personal subsidiary farming </w:t>
      </w:r>
      <w:r w:rsidRPr="00A15705">
        <w:rPr>
          <w:sz w:val="28"/>
          <w:szCs w:val="28"/>
          <w:lang w:val="en-US"/>
        </w:rPr>
        <w:t>in the production of products partially for consumption, exchange (sale), employed in personal subsidiary farming in the production of products only for exchange (sale)</w:t>
      </w:r>
      <w:r w:rsidR="003876D0" w:rsidRPr="00A15705">
        <w:rPr>
          <w:sz w:val="28"/>
          <w:szCs w:val="28"/>
          <w:lang w:val="en-US"/>
        </w:rPr>
        <w:t>,</w:t>
      </w:r>
      <w:r w:rsidRPr="00A15705">
        <w:rPr>
          <w:sz w:val="28"/>
          <w:szCs w:val="28"/>
          <w:lang w:val="en-US"/>
        </w:rPr>
        <w:t xml:space="preserve">member </w:t>
      </w:r>
      <w:r w:rsidRPr="00E93062">
        <w:rPr>
          <w:sz w:val="28"/>
          <w:szCs w:val="28"/>
          <w:lang w:val="kk-KZ"/>
        </w:rPr>
        <w:t xml:space="preserve">of </w:t>
      </w:r>
      <w:r w:rsidRPr="00A15705">
        <w:rPr>
          <w:sz w:val="28"/>
          <w:szCs w:val="28"/>
          <w:lang w:val="en-US"/>
        </w:rPr>
        <w:t>a production cooperative</w:t>
      </w:r>
      <w:r w:rsidR="003876D0" w:rsidRPr="00A15705">
        <w:rPr>
          <w:sz w:val="28"/>
          <w:szCs w:val="28"/>
          <w:lang w:val="en-US"/>
        </w:rPr>
        <w:t>,</w:t>
      </w:r>
      <w:r w:rsidRPr="00A15705">
        <w:rPr>
          <w:sz w:val="28"/>
          <w:szCs w:val="28"/>
          <w:lang w:val="en-US"/>
        </w:rPr>
        <w:t>unpaidemployees of family enterprises (farms) are divided into two groups:</w:t>
      </w:r>
    </w:p>
    <w:p w:rsidR="00BA3B10" w:rsidRPr="00A15705" w:rsidRDefault="00BA3B10" w:rsidP="00BA3B10">
      <w:pPr>
        <w:autoSpaceDE w:val="0"/>
        <w:autoSpaceDN w:val="0"/>
        <w:adjustRightInd w:val="0"/>
        <w:ind w:firstLine="708"/>
        <w:jc w:val="both"/>
        <w:rPr>
          <w:sz w:val="28"/>
          <w:szCs w:val="28"/>
          <w:lang w:val="en-US"/>
        </w:rPr>
      </w:pPr>
      <w:r w:rsidRPr="00A15705">
        <w:rPr>
          <w:sz w:val="28"/>
          <w:szCs w:val="28"/>
          <w:lang w:val="en-US"/>
        </w:rPr>
        <w:t>with an average monthly income below the subsistence level (hereinafter - SBL);</w:t>
      </w:r>
    </w:p>
    <w:p w:rsidR="00BA3B10" w:rsidRPr="00A15705" w:rsidRDefault="00BA3B10" w:rsidP="00BA3B10">
      <w:pPr>
        <w:autoSpaceDE w:val="0"/>
        <w:autoSpaceDN w:val="0"/>
        <w:adjustRightInd w:val="0"/>
        <w:ind w:firstLine="708"/>
        <w:jc w:val="both"/>
        <w:rPr>
          <w:rFonts w:ascii="Tahoma" w:hAnsi="Tahoma" w:cs="Tahoma"/>
          <w:sz w:val="20"/>
          <w:lang w:val="en-US"/>
        </w:rPr>
      </w:pPr>
      <w:r w:rsidRPr="00A15705">
        <w:rPr>
          <w:sz w:val="28"/>
          <w:szCs w:val="28"/>
          <w:lang w:val="en-US"/>
        </w:rPr>
        <w:t>with an average monthly income above SBL.</w:t>
      </w:r>
    </w:p>
    <w:p w:rsidR="00BA3B10" w:rsidRPr="00A15705" w:rsidRDefault="003876D0" w:rsidP="00BA3B10">
      <w:pPr>
        <w:autoSpaceDE w:val="0"/>
        <w:autoSpaceDN w:val="0"/>
        <w:adjustRightInd w:val="0"/>
        <w:ind w:firstLine="708"/>
        <w:jc w:val="both"/>
        <w:rPr>
          <w:sz w:val="28"/>
          <w:szCs w:val="28"/>
          <w:lang w:val="en-US"/>
        </w:rPr>
      </w:pPr>
      <w:r w:rsidRPr="00A15705">
        <w:rPr>
          <w:sz w:val="28"/>
          <w:szCs w:val="28"/>
          <w:lang w:val="en-US"/>
        </w:rPr>
        <w:t>1</w:t>
      </w:r>
      <w:r w:rsidR="00BA3B10">
        <w:rPr>
          <w:sz w:val="28"/>
          <w:szCs w:val="28"/>
          <w:lang w:val="kk-KZ"/>
        </w:rPr>
        <w:t>6</w:t>
      </w:r>
      <w:r>
        <w:rPr>
          <w:sz w:val="28"/>
          <w:szCs w:val="28"/>
          <w:lang w:val="kk-KZ"/>
        </w:rPr>
        <w:t>.</w:t>
      </w:r>
      <w:r w:rsidR="00BA3B10" w:rsidRPr="00A15705">
        <w:rPr>
          <w:sz w:val="28"/>
          <w:szCs w:val="28"/>
          <w:lang w:val="en-US"/>
        </w:rPr>
        <w:t>Self-employed persons are divided into the following groups:</w:t>
      </w:r>
    </w:p>
    <w:p w:rsidR="00BA3B10" w:rsidRPr="00A15705" w:rsidRDefault="00BA3B10" w:rsidP="00BA3B10">
      <w:pPr>
        <w:pStyle w:val="OsnTxt"/>
        <w:spacing w:line="240" w:lineRule="auto"/>
        <w:ind w:firstLine="709"/>
        <w:rPr>
          <w:rFonts w:ascii="Times New Roman" w:hAnsi="Times New Roman"/>
          <w:sz w:val="28"/>
          <w:szCs w:val="28"/>
          <w:lang w:val="en-US"/>
        </w:rPr>
      </w:pPr>
      <w:r w:rsidRPr="00A15705">
        <w:rPr>
          <w:rFonts w:ascii="Times New Roman" w:hAnsi="Times New Roman"/>
          <w:sz w:val="28"/>
          <w:szCs w:val="28"/>
          <w:lang w:val="en-US"/>
        </w:rPr>
        <w:t>productively employed;</w:t>
      </w:r>
    </w:p>
    <w:p w:rsidR="00BA3B10" w:rsidRPr="00A15705" w:rsidRDefault="00BA3B10" w:rsidP="00BA3B10">
      <w:pPr>
        <w:pStyle w:val="OsnTxt"/>
        <w:spacing w:line="240" w:lineRule="auto"/>
        <w:ind w:firstLine="709"/>
        <w:rPr>
          <w:rFonts w:ascii="Times New Roman" w:hAnsi="Times New Roman"/>
          <w:sz w:val="28"/>
          <w:szCs w:val="28"/>
          <w:lang w:val="en-US"/>
        </w:rPr>
      </w:pPr>
      <w:r w:rsidRPr="00A15705">
        <w:rPr>
          <w:rFonts w:ascii="Times New Roman" w:hAnsi="Times New Roman"/>
          <w:sz w:val="28"/>
          <w:szCs w:val="28"/>
          <w:lang w:val="en-US"/>
        </w:rPr>
        <w:t>unproductively employed.</w:t>
      </w:r>
    </w:p>
    <w:p w:rsidR="00BA3B10" w:rsidRPr="00A15705" w:rsidRDefault="003876D0" w:rsidP="00BA3B10">
      <w:pPr>
        <w:pStyle w:val="OsnTxt"/>
        <w:spacing w:line="240" w:lineRule="auto"/>
        <w:ind w:firstLine="709"/>
        <w:rPr>
          <w:rFonts w:ascii="Times New Roman" w:hAnsi="Times New Roman"/>
          <w:sz w:val="28"/>
          <w:szCs w:val="28"/>
          <w:lang w:val="en-US"/>
        </w:rPr>
      </w:pPr>
      <w:r w:rsidRPr="00A15705">
        <w:rPr>
          <w:rFonts w:ascii="Times New Roman" w:hAnsi="Times New Roman"/>
          <w:sz w:val="28"/>
          <w:szCs w:val="28"/>
          <w:lang w:val="en-US"/>
        </w:rPr>
        <w:t>1</w:t>
      </w:r>
      <w:r w:rsidR="00BA3B10">
        <w:rPr>
          <w:rFonts w:ascii="Times New Roman" w:hAnsi="Times New Roman"/>
          <w:sz w:val="28"/>
          <w:szCs w:val="28"/>
          <w:lang w:val="kk-KZ"/>
        </w:rPr>
        <w:t>7</w:t>
      </w:r>
      <w:r>
        <w:rPr>
          <w:rFonts w:ascii="Times New Roman" w:hAnsi="Times New Roman"/>
          <w:sz w:val="28"/>
          <w:szCs w:val="28"/>
          <w:lang w:val="kk-KZ"/>
        </w:rPr>
        <w:t>.</w:t>
      </w:r>
      <w:r w:rsidR="00BA3B10" w:rsidRPr="00A15705">
        <w:rPr>
          <w:rFonts w:ascii="Times New Roman" w:hAnsi="Times New Roman"/>
          <w:sz w:val="28"/>
          <w:szCs w:val="28"/>
          <w:lang w:val="en-US"/>
        </w:rPr>
        <w:t xml:space="preserve"> The group of productively employed persons includes the following categories of self-employed persons:</w:t>
      </w:r>
    </w:p>
    <w:p w:rsidR="00BA3B10" w:rsidRPr="00E93062" w:rsidRDefault="00BA3B10" w:rsidP="00BA3B10">
      <w:pPr>
        <w:pStyle w:val="OsnTxt"/>
        <w:spacing w:line="240" w:lineRule="auto"/>
        <w:ind w:firstLine="709"/>
        <w:rPr>
          <w:rFonts w:ascii="Times New Roman" w:hAnsi="Times New Roman"/>
          <w:sz w:val="28"/>
          <w:szCs w:val="28"/>
          <w:lang w:val="kk-KZ"/>
        </w:rPr>
      </w:pPr>
      <w:r w:rsidRPr="00E93062">
        <w:rPr>
          <w:rFonts w:ascii="Times New Roman" w:hAnsi="Times New Roman"/>
          <w:sz w:val="28"/>
          <w:szCs w:val="28"/>
          <w:lang w:val="kk-KZ"/>
        </w:rPr>
        <w:t xml:space="preserve">employers using the labor of hired workers </w:t>
      </w:r>
      <w:r w:rsidRPr="00A15705">
        <w:rPr>
          <w:rFonts w:ascii="Times New Roman" w:hAnsi="Times New Roman"/>
          <w:sz w:val="28"/>
          <w:szCs w:val="28"/>
          <w:lang w:val="en-US"/>
        </w:rPr>
        <w:t xml:space="preserve">- </w:t>
      </w:r>
      <w:r w:rsidRPr="00E93062">
        <w:rPr>
          <w:rFonts w:ascii="Times New Roman" w:hAnsi="Times New Roman"/>
          <w:sz w:val="28"/>
          <w:szCs w:val="28"/>
          <w:lang w:val="kk-KZ"/>
        </w:rPr>
        <w:t>regardless of the level of average monthly income;</w:t>
      </w:r>
    </w:p>
    <w:p w:rsidR="00BA3B10" w:rsidRPr="00E93062" w:rsidRDefault="00BA3B10" w:rsidP="00BA3B10">
      <w:pPr>
        <w:pStyle w:val="OsnTxt"/>
        <w:spacing w:line="240" w:lineRule="auto"/>
        <w:ind w:firstLine="709"/>
        <w:rPr>
          <w:rFonts w:ascii="Times New Roman" w:hAnsi="Times New Roman"/>
          <w:sz w:val="28"/>
          <w:szCs w:val="28"/>
          <w:lang w:val="kk-KZ"/>
        </w:rPr>
      </w:pPr>
      <w:r w:rsidRPr="00A15705">
        <w:rPr>
          <w:rFonts w:ascii="Times New Roman" w:hAnsi="Times New Roman"/>
          <w:sz w:val="28"/>
          <w:szCs w:val="28"/>
          <w:lang w:val="en-US"/>
        </w:rPr>
        <w:t xml:space="preserve">members </w:t>
      </w:r>
      <w:r w:rsidRPr="00E93062">
        <w:rPr>
          <w:rFonts w:ascii="Times New Roman" w:hAnsi="Times New Roman"/>
          <w:sz w:val="28"/>
          <w:szCs w:val="28"/>
          <w:lang w:val="kk-KZ"/>
        </w:rPr>
        <w:t xml:space="preserve">of </w:t>
      </w:r>
      <w:r w:rsidRPr="00A15705">
        <w:rPr>
          <w:rFonts w:ascii="Times New Roman" w:hAnsi="Times New Roman"/>
          <w:sz w:val="28"/>
          <w:szCs w:val="28"/>
          <w:lang w:val="en-US"/>
        </w:rPr>
        <w:t>a production cooperative</w:t>
      </w:r>
      <w:r w:rsidR="003876D0" w:rsidRPr="00A15705">
        <w:rPr>
          <w:rFonts w:ascii="Times New Roman" w:hAnsi="Times New Roman"/>
          <w:sz w:val="28"/>
          <w:szCs w:val="28"/>
          <w:lang w:val="en-US"/>
        </w:rPr>
        <w:t>,</w:t>
      </w:r>
      <w:r w:rsidR="00B6338C" w:rsidRPr="00A15705">
        <w:rPr>
          <w:rFonts w:ascii="Times New Roman" w:hAnsi="Times New Roman"/>
          <w:sz w:val="28"/>
          <w:szCs w:val="28"/>
          <w:lang w:val="en-US"/>
        </w:rPr>
        <w:t>EIBRA</w:t>
      </w:r>
      <w:r w:rsidR="003876D0" w:rsidRPr="00A15705">
        <w:rPr>
          <w:rFonts w:ascii="Times New Roman" w:hAnsi="Times New Roman"/>
          <w:sz w:val="28"/>
          <w:szCs w:val="28"/>
          <w:lang w:val="en-US"/>
        </w:rPr>
        <w:t>,</w:t>
      </w:r>
      <w:r w:rsidRPr="00E93062">
        <w:rPr>
          <w:sz w:val="28"/>
          <w:szCs w:val="28"/>
          <w:lang w:val="kk-KZ"/>
        </w:rPr>
        <w:t xml:space="preserve"> engaged in </w:t>
      </w:r>
      <w:r w:rsidRPr="00A15705">
        <w:rPr>
          <w:rFonts w:ascii="Times New Roman" w:hAnsi="Times New Roman"/>
          <w:sz w:val="28"/>
          <w:szCs w:val="28"/>
          <w:lang w:val="en-US"/>
        </w:rPr>
        <w:t xml:space="preserve">the production of products partially for consumption, exchange (sale) </w:t>
      </w:r>
      <w:r w:rsidRPr="00E93062">
        <w:rPr>
          <w:rFonts w:ascii="Times New Roman" w:hAnsi="Times New Roman"/>
          <w:sz w:val="28"/>
          <w:szCs w:val="28"/>
          <w:lang w:val="kk-KZ"/>
        </w:rPr>
        <w:t>in the personal subsidiary farm</w:t>
      </w:r>
      <w:r w:rsidR="003876D0">
        <w:rPr>
          <w:rFonts w:ascii="Times New Roman" w:hAnsi="Times New Roman"/>
          <w:sz w:val="28"/>
          <w:szCs w:val="28"/>
          <w:lang w:val="kk-KZ"/>
        </w:rPr>
        <w:t>,</w:t>
      </w:r>
      <w:r w:rsidRPr="00E93062">
        <w:rPr>
          <w:rFonts w:ascii="Times New Roman" w:hAnsi="Times New Roman"/>
          <w:sz w:val="28"/>
          <w:szCs w:val="28"/>
          <w:lang w:val="kk-KZ"/>
        </w:rPr>
        <w:t xml:space="preserve"> engaged in the production of products </w:t>
      </w:r>
      <w:r w:rsidRPr="00A15705">
        <w:rPr>
          <w:rFonts w:ascii="Times New Roman" w:hAnsi="Times New Roman"/>
          <w:sz w:val="28"/>
          <w:szCs w:val="28"/>
          <w:lang w:val="en-US"/>
        </w:rPr>
        <w:t xml:space="preserve">only for the exchange (sale) </w:t>
      </w:r>
      <w:r w:rsidRPr="00E93062">
        <w:rPr>
          <w:rFonts w:ascii="Times New Roman" w:hAnsi="Times New Roman"/>
          <w:sz w:val="28"/>
          <w:szCs w:val="28"/>
          <w:lang w:val="kk-KZ"/>
        </w:rPr>
        <w:t xml:space="preserve">in the personal subsidiary farm </w:t>
      </w:r>
      <w:r w:rsidRPr="00A15705">
        <w:rPr>
          <w:rFonts w:ascii="Times New Roman" w:hAnsi="Times New Roman"/>
          <w:sz w:val="28"/>
          <w:szCs w:val="28"/>
          <w:lang w:val="en-US"/>
        </w:rPr>
        <w:t xml:space="preserve">– </w:t>
      </w:r>
      <w:r w:rsidRPr="00E93062">
        <w:rPr>
          <w:rFonts w:ascii="Times New Roman" w:hAnsi="Times New Roman"/>
          <w:sz w:val="28"/>
          <w:szCs w:val="28"/>
          <w:lang w:val="kk-KZ"/>
        </w:rPr>
        <w:t>with a level of average monthly income above SBL.</w:t>
      </w:r>
    </w:p>
    <w:p w:rsidR="00BA3B10" w:rsidRPr="00E93062" w:rsidRDefault="00BA3B10" w:rsidP="00BA3B10">
      <w:pPr>
        <w:pStyle w:val="OsnTxt"/>
        <w:spacing w:line="240" w:lineRule="auto"/>
        <w:ind w:firstLine="709"/>
        <w:rPr>
          <w:rFonts w:ascii="Times New Roman" w:hAnsi="Times New Roman"/>
          <w:sz w:val="28"/>
          <w:szCs w:val="28"/>
          <w:lang w:val="kk-KZ"/>
        </w:rPr>
      </w:pPr>
      <w:r>
        <w:rPr>
          <w:rFonts w:ascii="Times New Roman" w:hAnsi="Times New Roman"/>
          <w:sz w:val="28"/>
          <w:szCs w:val="28"/>
          <w:lang w:val="kk-KZ"/>
        </w:rPr>
        <w:t>18. The group of unproductively employed includes the following categories of self-employed persons:</w:t>
      </w:r>
    </w:p>
    <w:p w:rsidR="00BA3B10" w:rsidRPr="00E93062" w:rsidRDefault="00B6338C" w:rsidP="00BA3B10">
      <w:pPr>
        <w:pStyle w:val="OsnTxt"/>
        <w:spacing w:line="240" w:lineRule="auto"/>
        <w:ind w:firstLine="709"/>
        <w:rPr>
          <w:rFonts w:ascii="Times New Roman" w:hAnsi="Times New Roman"/>
          <w:sz w:val="28"/>
          <w:szCs w:val="28"/>
          <w:lang w:val="kk-KZ"/>
        </w:rPr>
      </w:pPr>
      <w:r w:rsidRPr="00A15705">
        <w:rPr>
          <w:rFonts w:ascii="Times New Roman" w:hAnsi="Times New Roman"/>
          <w:sz w:val="28"/>
          <w:szCs w:val="28"/>
          <w:lang w:val="en-US"/>
        </w:rPr>
        <w:t>EIBIRU</w:t>
      </w:r>
      <w:r w:rsidR="003876D0" w:rsidRPr="00A15705">
        <w:rPr>
          <w:rFonts w:ascii="Times New Roman" w:hAnsi="Times New Roman"/>
          <w:sz w:val="28"/>
          <w:szCs w:val="28"/>
          <w:lang w:val="en-US"/>
        </w:rPr>
        <w:t>,</w:t>
      </w:r>
      <w:r w:rsidR="00BA3B10" w:rsidRPr="00E93062">
        <w:rPr>
          <w:rFonts w:ascii="Times New Roman" w:hAnsi="Times New Roman"/>
          <w:sz w:val="28"/>
          <w:szCs w:val="28"/>
          <w:lang w:val="kk-KZ"/>
        </w:rPr>
        <w:t xml:space="preserve"> unpaid employees of family enterprises (farms) </w:t>
      </w:r>
      <w:r w:rsidR="00BA3B10" w:rsidRPr="00A15705">
        <w:rPr>
          <w:rFonts w:ascii="Times New Roman" w:hAnsi="Times New Roman"/>
          <w:sz w:val="28"/>
          <w:szCs w:val="28"/>
          <w:lang w:val="en-US"/>
        </w:rPr>
        <w:t xml:space="preserve">- </w:t>
      </w:r>
      <w:r w:rsidR="00BA3B10" w:rsidRPr="00E93062">
        <w:rPr>
          <w:rFonts w:ascii="Times New Roman" w:hAnsi="Times New Roman"/>
          <w:sz w:val="28"/>
          <w:szCs w:val="28"/>
          <w:lang w:val="kk-KZ"/>
        </w:rPr>
        <w:t>regardless of the level of average monthly income;</w:t>
      </w:r>
    </w:p>
    <w:p w:rsidR="00BA3B10" w:rsidRDefault="00BA3B10" w:rsidP="00BA3B10">
      <w:pPr>
        <w:pStyle w:val="OsnTxt"/>
        <w:spacing w:line="240" w:lineRule="auto"/>
        <w:ind w:firstLine="709"/>
        <w:rPr>
          <w:rFonts w:ascii="Times New Roman" w:hAnsi="Times New Roman"/>
          <w:sz w:val="28"/>
          <w:szCs w:val="28"/>
          <w:lang w:val="kk-KZ"/>
        </w:rPr>
      </w:pPr>
      <w:r w:rsidRPr="00E93062">
        <w:rPr>
          <w:rFonts w:ascii="Times New Roman" w:hAnsi="Times New Roman"/>
          <w:sz w:val="28"/>
          <w:szCs w:val="28"/>
          <w:lang w:val="kk-KZ"/>
        </w:rPr>
        <w:t xml:space="preserve">members of a production cooperative, </w:t>
      </w:r>
      <w:r w:rsidR="00B6338C" w:rsidRPr="00A15705">
        <w:rPr>
          <w:rFonts w:ascii="Times New Roman" w:hAnsi="Times New Roman"/>
          <w:sz w:val="28"/>
          <w:szCs w:val="28"/>
          <w:lang w:val="en-US"/>
        </w:rPr>
        <w:t>EIBRA</w:t>
      </w:r>
      <w:r w:rsidR="003876D0" w:rsidRPr="00A15705">
        <w:rPr>
          <w:rFonts w:ascii="Times New Roman" w:hAnsi="Times New Roman"/>
          <w:sz w:val="28"/>
          <w:szCs w:val="28"/>
          <w:lang w:val="en-US"/>
        </w:rPr>
        <w:t>,</w:t>
      </w:r>
      <w:r w:rsidR="00B6338C" w:rsidRPr="00A15705">
        <w:rPr>
          <w:rFonts w:ascii="Times New Roman" w:hAnsi="Times New Roman"/>
          <w:sz w:val="28"/>
          <w:szCs w:val="28"/>
          <w:lang w:val="en-US"/>
        </w:rPr>
        <w:t xml:space="preserve"> engaged in </w:t>
      </w:r>
      <w:r w:rsidRPr="00A15705">
        <w:rPr>
          <w:rFonts w:ascii="Times New Roman" w:hAnsi="Times New Roman"/>
          <w:sz w:val="28"/>
          <w:szCs w:val="28"/>
          <w:lang w:val="en-US"/>
        </w:rPr>
        <w:t xml:space="preserve">the production of products partially for consumption, exchange (sale) </w:t>
      </w:r>
      <w:r w:rsidRPr="00E93062">
        <w:rPr>
          <w:rFonts w:ascii="Times New Roman" w:hAnsi="Times New Roman"/>
          <w:sz w:val="28"/>
          <w:szCs w:val="28"/>
          <w:lang w:val="kk-KZ"/>
        </w:rPr>
        <w:t>in the personal subsidiary plot</w:t>
      </w:r>
      <w:r w:rsidR="003876D0">
        <w:rPr>
          <w:rFonts w:ascii="Times New Roman" w:hAnsi="Times New Roman"/>
          <w:sz w:val="28"/>
          <w:szCs w:val="28"/>
          <w:lang w:val="kk-KZ"/>
        </w:rPr>
        <w:t>,</w:t>
      </w:r>
      <w:r w:rsidRPr="00E93062">
        <w:rPr>
          <w:rFonts w:ascii="Times New Roman" w:hAnsi="Times New Roman"/>
          <w:sz w:val="28"/>
          <w:szCs w:val="28"/>
          <w:lang w:val="kk-KZ"/>
        </w:rPr>
        <w:t xml:space="preserve"> engaged in the production of products </w:t>
      </w:r>
      <w:r w:rsidRPr="00A15705">
        <w:rPr>
          <w:rFonts w:ascii="Times New Roman" w:hAnsi="Times New Roman"/>
          <w:sz w:val="28"/>
          <w:szCs w:val="28"/>
          <w:lang w:val="en-US"/>
        </w:rPr>
        <w:t xml:space="preserve">only for the exchange (sale) </w:t>
      </w:r>
      <w:r w:rsidRPr="00E93062">
        <w:rPr>
          <w:rFonts w:ascii="Times New Roman" w:hAnsi="Times New Roman"/>
          <w:sz w:val="28"/>
          <w:szCs w:val="28"/>
          <w:lang w:val="kk-KZ"/>
        </w:rPr>
        <w:t xml:space="preserve">in the personal subsidiary plot </w:t>
      </w:r>
      <w:r w:rsidRPr="00A15705">
        <w:rPr>
          <w:rFonts w:ascii="Times New Roman" w:hAnsi="Times New Roman"/>
          <w:sz w:val="28"/>
          <w:szCs w:val="28"/>
          <w:lang w:val="en-US"/>
        </w:rPr>
        <w:t xml:space="preserve">– </w:t>
      </w:r>
      <w:r w:rsidRPr="00E93062">
        <w:rPr>
          <w:rFonts w:ascii="Times New Roman" w:hAnsi="Times New Roman"/>
          <w:sz w:val="28"/>
          <w:szCs w:val="28"/>
          <w:lang w:val="kk-KZ"/>
        </w:rPr>
        <w:t>with average monthly income below SBL.</w:t>
      </w:r>
    </w:p>
    <w:p w:rsidR="00BA3B10" w:rsidRPr="00A15705" w:rsidRDefault="00BA3B10" w:rsidP="00BA3B10">
      <w:pPr>
        <w:pStyle w:val="a4"/>
        <w:ind w:firstLine="709"/>
        <w:rPr>
          <w:sz w:val="28"/>
          <w:szCs w:val="28"/>
          <w:lang w:val="en-US"/>
        </w:rPr>
      </w:pPr>
      <w:r>
        <w:rPr>
          <w:sz w:val="28"/>
          <w:szCs w:val="28"/>
          <w:lang w:val="kk-KZ"/>
        </w:rPr>
        <w:t>19</w:t>
      </w:r>
      <w:r w:rsidR="003876D0">
        <w:rPr>
          <w:sz w:val="28"/>
          <w:szCs w:val="28"/>
          <w:lang w:val="kk-KZ"/>
        </w:rPr>
        <w:t>.</w:t>
      </w:r>
      <w:r w:rsidRPr="00A15705">
        <w:rPr>
          <w:sz w:val="28"/>
          <w:szCs w:val="28"/>
          <w:lang w:val="en-US"/>
        </w:rPr>
        <w:t xml:space="preserve"> Official statistical information on the self-employed population, taking into account the indicated categories, is compiled </w:t>
      </w:r>
      <w:r w:rsidRPr="00E93062">
        <w:rPr>
          <w:sz w:val="28"/>
          <w:szCs w:val="28"/>
          <w:lang w:val="kk-KZ"/>
        </w:rPr>
        <w:t>according to the following</w:t>
      </w:r>
      <w:r w:rsidRPr="00E93062">
        <w:rPr>
          <w:color w:val="000000"/>
          <w:sz w:val="28"/>
          <w:szCs w:val="28"/>
          <w:lang w:val="kk-KZ"/>
        </w:rPr>
        <w:t xml:space="preserve">groups </w:t>
      </w:r>
      <w:r w:rsidRPr="00A15705">
        <w:rPr>
          <w:color w:val="000000"/>
          <w:sz w:val="28"/>
          <w:szCs w:val="28"/>
          <w:lang w:val="en-US"/>
        </w:rPr>
        <w:t>:</w:t>
      </w:r>
    </w:p>
    <w:p w:rsidR="00BA3B10" w:rsidRPr="00A15705" w:rsidRDefault="00BA3B10" w:rsidP="00BA3B10">
      <w:pPr>
        <w:pStyle w:val="a4"/>
        <w:tabs>
          <w:tab w:val="left" w:pos="709"/>
        </w:tabs>
        <w:ind w:firstLine="709"/>
        <w:rPr>
          <w:sz w:val="28"/>
          <w:szCs w:val="28"/>
          <w:lang w:val="en-US"/>
        </w:rPr>
      </w:pPr>
      <w:r w:rsidRPr="00A15705">
        <w:rPr>
          <w:sz w:val="28"/>
          <w:szCs w:val="28"/>
          <w:lang w:val="en-US"/>
        </w:rPr>
        <w:t>by type of residence;</w:t>
      </w:r>
    </w:p>
    <w:p w:rsidR="00BA3B10" w:rsidRPr="00A15705" w:rsidRDefault="00BA3B10" w:rsidP="00BA3B10">
      <w:pPr>
        <w:pStyle w:val="a4"/>
        <w:ind w:firstLine="709"/>
        <w:rPr>
          <w:sz w:val="28"/>
          <w:szCs w:val="28"/>
          <w:lang w:val="en-US"/>
        </w:rPr>
      </w:pPr>
      <w:r w:rsidRPr="00A15705">
        <w:rPr>
          <w:sz w:val="28"/>
          <w:szCs w:val="28"/>
          <w:lang w:val="en-US"/>
        </w:rPr>
        <w:t>by region;</w:t>
      </w:r>
    </w:p>
    <w:p w:rsidR="00BA3B10" w:rsidRPr="00A15705" w:rsidRDefault="00BA3B10" w:rsidP="00BA3B10">
      <w:pPr>
        <w:pStyle w:val="a4"/>
        <w:ind w:firstLine="709"/>
        <w:rPr>
          <w:sz w:val="28"/>
          <w:szCs w:val="28"/>
          <w:lang w:val="en-US"/>
        </w:rPr>
      </w:pPr>
      <w:r w:rsidRPr="00A15705">
        <w:rPr>
          <w:sz w:val="28"/>
          <w:szCs w:val="28"/>
          <w:lang w:val="en-US"/>
        </w:rPr>
        <w:t>by gender;</w:t>
      </w:r>
    </w:p>
    <w:p w:rsidR="00BA3B10" w:rsidRPr="00A15705" w:rsidRDefault="00BA3B10" w:rsidP="00BA3B10">
      <w:pPr>
        <w:pStyle w:val="a4"/>
        <w:ind w:firstLine="709"/>
        <w:rPr>
          <w:sz w:val="28"/>
          <w:szCs w:val="28"/>
          <w:lang w:val="en-US"/>
        </w:rPr>
      </w:pPr>
      <w:r w:rsidRPr="00A15705">
        <w:rPr>
          <w:sz w:val="28"/>
          <w:szCs w:val="28"/>
          <w:lang w:val="en-US"/>
        </w:rPr>
        <w:lastRenderedPageBreak/>
        <w:t>by age groups;</w:t>
      </w:r>
    </w:p>
    <w:p w:rsidR="00BA3B10" w:rsidRPr="00A15705" w:rsidRDefault="00BA3B10" w:rsidP="00BA3B10">
      <w:pPr>
        <w:pStyle w:val="a4"/>
        <w:ind w:firstLine="709"/>
        <w:rPr>
          <w:sz w:val="28"/>
          <w:szCs w:val="28"/>
          <w:lang w:val="en-US"/>
        </w:rPr>
      </w:pPr>
      <w:r w:rsidRPr="00A15705">
        <w:rPr>
          <w:sz w:val="28"/>
          <w:szCs w:val="28"/>
          <w:lang w:val="en-US"/>
        </w:rPr>
        <w:t>by level of education;</w:t>
      </w:r>
    </w:p>
    <w:p w:rsidR="00BA3B10" w:rsidRPr="00A15705" w:rsidRDefault="00BA3B10" w:rsidP="00BA3B10">
      <w:pPr>
        <w:pStyle w:val="3"/>
        <w:spacing w:after="0"/>
        <w:ind w:firstLine="709"/>
        <w:jc w:val="both"/>
        <w:rPr>
          <w:sz w:val="28"/>
          <w:szCs w:val="28"/>
          <w:lang w:val="en-US"/>
        </w:rPr>
      </w:pPr>
      <w:r w:rsidRPr="00A15705">
        <w:rPr>
          <w:sz w:val="28"/>
          <w:szCs w:val="28"/>
          <w:lang w:val="en-US"/>
        </w:rPr>
        <w:t>by employment status;</w:t>
      </w:r>
    </w:p>
    <w:p w:rsidR="00BA3B10" w:rsidRPr="00A15705" w:rsidRDefault="00BA3B10" w:rsidP="00BA3B10">
      <w:pPr>
        <w:pStyle w:val="a4"/>
        <w:ind w:firstLine="709"/>
        <w:rPr>
          <w:sz w:val="28"/>
          <w:szCs w:val="28"/>
          <w:lang w:val="en-US"/>
        </w:rPr>
      </w:pPr>
      <w:r w:rsidRPr="00A15705">
        <w:rPr>
          <w:sz w:val="28"/>
          <w:szCs w:val="28"/>
          <w:lang w:val="en-US"/>
        </w:rPr>
        <w:t>by employment groups;</w:t>
      </w:r>
    </w:p>
    <w:p w:rsidR="00BA3B10" w:rsidRPr="00A15705" w:rsidRDefault="00BA3B10" w:rsidP="00BA3B10">
      <w:pPr>
        <w:pStyle w:val="a4"/>
        <w:ind w:firstLine="709"/>
        <w:rPr>
          <w:sz w:val="28"/>
          <w:szCs w:val="28"/>
          <w:lang w:val="en-US"/>
        </w:rPr>
      </w:pPr>
      <w:r w:rsidRPr="00A15705">
        <w:rPr>
          <w:sz w:val="28"/>
          <w:szCs w:val="28"/>
          <w:lang w:val="en-US"/>
        </w:rPr>
        <w:t>by types of economic activity (by sections of the General Classifier of Types of Economic Activities);</w:t>
      </w:r>
    </w:p>
    <w:p w:rsidR="00BA3B10" w:rsidRPr="00A15705" w:rsidRDefault="00BA3B10" w:rsidP="00BA3B10">
      <w:pPr>
        <w:pStyle w:val="a4"/>
        <w:ind w:firstLine="567"/>
        <w:rPr>
          <w:sz w:val="28"/>
          <w:szCs w:val="28"/>
          <w:lang w:val="en-US"/>
        </w:rPr>
      </w:pPr>
      <w:r w:rsidRPr="00A15705">
        <w:rPr>
          <w:sz w:val="28"/>
          <w:szCs w:val="28"/>
          <w:lang w:val="en-US"/>
        </w:rPr>
        <w:t>belonging to an income group.</w:t>
      </w:r>
    </w:p>
    <w:p w:rsidR="00BA3B10" w:rsidRPr="00A15705" w:rsidRDefault="00BA3B10" w:rsidP="00BA3B10">
      <w:pPr>
        <w:pStyle w:val="a4"/>
        <w:ind w:firstLine="709"/>
        <w:rPr>
          <w:sz w:val="28"/>
          <w:szCs w:val="28"/>
          <w:lang w:val="en-US"/>
        </w:rPr>
      </w:pPr>
      <w:r w:rsidRPr="00A15705">
        <w:rPr>
          <w:sz w:val="28"/>
          <w:szCs w:val="28"/>
          <w:lang w:val="en-US"/>
        </w:rPr>
        <w:t>20</w:t>
      </w:r>
      <w:r w:rsidR="003876D0" w:rsidRPr="00A15705">
        <w:rPr>
          <w:sz w:val="28"/>
          <w:szCs w:val="28"/>
          <w:lang w:val="en-US"/>
        </w:rPr>
        <w:t>.</w:t>
      </w:r>
      <w:r w:rsidRPr="00A15705">
        <w:rPr>
          <w:sz w:val="28"/>
          <w:szCs w:val="28"/>
          <w:lang w:val="en-US"/>
        </w:rPr>
        <w:t xml:space="preserve">The </w:t>
      </w:r>
      <w:r w:rsidRPr="00E93062">
        <w:rPr>
          <w:sz w:val="28"/>
          <w:szCs w:val="28"/>
          <w:lang w:val="kk-KZ"/>
        </w:rPr>
        <w:t xml:space="preserve">unemployed </w:t>
      </w:r>
      <w:r w:rsidRPr="00A15705">
        <w:rPr>
          <w:sz w:val="28"/>
          <w:szCs w:val="28"/>
          <w:lang w:val="en-US"/>
        </w:rPr>
        <w:t>are people who are unemployed, looking for a job and ready to start it.</w:t>
      </w:r>
    </w:p>
    <w:p w:rsidR="00BA3B10" w:rsidRPr="00A15705" w:rsidRDefault="003876D0" w:rsidP="00BA3B10">
      <w:pPr>
        <w:pStyle w:val="a4"/>
        <w:ind w:firstLine="709"/>
        <w:rPr>
          <w:sz w:val="28"/>
          <w:szCs w:val="28"/>
          <w:lang w:val="en-US"/>
        </w:rPr>
      </w:pPr>
      <w:r w:rsidRPr="00A15705">
        <w:rPr>
          <w:sz w:val="28"/>
          <w:szCs w:val="28"/>
          <w:lang w:val="en-US"/>
        </w:rPr>
        <w:t>2</w:t>
      </w:r>
      <w:r w:rsidR="00BA3B10">
        <w:rPr>
          <w:sz w:val="28"/>
          <w:szCs w:val="28"/>
          <w:lang w:val="kk-KZ"/>
        </w:rPr>
        <w:t>1</w:t>
      </w:r>
      <w:r>
        <w:rPr>
          <w:sz w:val="28"/>
          <w:szCs w:val="28"/>
          <w:lang w:val="kk-KZ"/>
        </w:rPr>
        <w:t>.</w:t>
      </w:r>
      <w:r w:rsidR="00BA3B10" w:rsidRPr="00A15705">
        <w:rPr>
          <w:sz w:val="28"/>
          <w:szCs w:val="28"/>
          <w:lang w:val="en-US"/>
        </w:rPr>
        <w:t xml:space="preserve"> Persons who produce products </w:t>
      </w:r>
      <w:r w:rsidR="00BA3B10" w:rsidRPr="00E93062">
        <w:rPr>
          <w:sz w:val="28"/>
          <w:szCs w:val="28"/>
          <w:lang w:val="kk-KZ"/>
        </w:rPr>
        <w:t xml:space="preserve">on their personal subsidiary plots only for their own consumption, </w:t>
      </w:r>
      <w:r w:rsidR="00BA3B10" w:rsidRPr="00A15705">
        <w:rPr>
          <w:sz w:val="28"/>
          <w:szCs w:val="28"/>
          <w:lang w:val="en-US"/>
        </w:rPr>
        <w:t>pupils, students, pensioners, persons with disabilities are counted as unemployed if they were looking for work and were ready to start it.</w:t>
      </w:r>
    </w:p>
    <w:p w:rsidR="00BA3B10" w:rsidRDefault="00BA3B10" w:rsidP="00BA3B10">
      <w:pPr>
        <w:pStyle w:val="a4"/>
        <w:ind w:firstLine="708"/>
        <w:rPr>
          <w:sz w:val="28"/>
          <w:szCs w:val="28"/>
          <w:lang w:val="kk-KZ"/>
        </w:rPr>
      </w:pPr>
      <w:r w:rsidRPr="00A15705">
        <w:rPr>
          <w:sz w:val="28"/>
          <w:szCs w:val="28"/>
          <w:lang w:val="en-US"/>
        </w:rPr>
        <w:t xml:space="preserve">22. Persons producing products </w:t>
      </w:r>
      <w:r w:rsidRPr="00E93062">
        <w:rPr>
          <w:sz w:val="28"/>
          <w:szCs w:val="28"/>
          <w:lang w:val="kk-KZ"/>
        </w:rPr>
        <w:t>on a personal subsidiary plot only for their own consumption are counted as persons not included in the labor force if they were not looking for work or were not ready to start it.</w:t>
      </w:r>
    </w:p>
    <w:p w:rsidR="00BA3B10" w:rsidRPr="00A15705" w:rsidRDefault="003876D0" w:rsidP="00BA3B10">
      <w:pPr>
        <w:pStyle w:val="a4"/>
        <w:ind w:firstLine="709"/>
        <w:rPr>
          <w:sz w:val="28"/>
          <w:szCs w:val="28"/>
          <w:lang w:val="en-US"/>
        </w:rPr>
      </w:pPr>
      <w:r w:rsidRPr="00A15705">
        <w:rPr>
          <w:sz w:val="28"/>
          <w:szCs w:val="28"/>
          <w:lang w:val="en-US"/>
        </w:rPr>
        <w:t>2</w:t>
      </w:r>
      <w:r w:rsidR="00BA3B10">
        <w:rPr>
          <w:sz w:val="28"/>
          <w:szCs w:val="28"/>
          <w:lang w:val="kk-KZ"/>
        </w:rPr>
        <w:t>3</w:t>
      </w:r>
      <w:r>
        <w:rPr>
          <w:sz w:val="28"/>
          <w:szCs w:val="28"/>
          <w:lang w:val="kk-KZ"/>
        </w:rPr>
        <w:t>.</w:t>
      </w:r>
      <w:r w:rsidR="00BA3B10" w:rsidRPr="00A15705">
        <w:rPr>
          <w:sz w:val="28"/>
          <w:szCs w:val="28"/>
          <w:lang w:val="en-US"/>
        </w:rPr>
        <w:t xml:space="preserve"> The duration of unemployment is determined by the time of job search.</w:t>
      </w:r>
    </w:p>
    <w:p w:rsidR="00BA3B10" w:rsidRPr="00A15705" w:rsidRDefault="003876D0" w:rsidP="00BA3B10">
      <w:pPr>
        <w:pStyle w:val="a4"/>
        <w:ind w:firstLine="709"/>
        <w:rPr>
          <w:sz w:val="28"/>
          <w:szCs w:val="28"/>
          <w:lang w:val="en-US"/>
        </w:rPr>
      </w:pPr>
      <w:r w:rsidRPr="00A15705">
        <w:rPr>
          <w:sz w:val="28"/>
          <w:szCs w:val="28"/>
          <w:lang w:val="en-US"/>
        </w:rPr>
        <w:t>2</w:t>
      </w:r>
      <w:r w:rsidR="00BA3B10">
        <w:rPr>
          <w:sz w:val="28"/>
          <w:szCs w:val="28"/>
          <w:lang w:val="kk-KZ"/>
        </w:rPr>
        <w:t>4</w:t>
      </w:r>
      <w:r>
        <w:rPr>
          <w:sz w:val="28"/>
          <w:szCs w:val="28"/>
          <w:lang w:val="kk-KZ"/>
        </w:rPr>
        <w:t>.</w:t>
      </w:r>
      <w:r w:rsidR="00BA3B10" w:rsidRPr="00A15705">
        <w:rPr>
          <w:sz w:val="28"/>
          <w:szCs w:val="28"/>
          <w:lang w:val="en-US"/>
        </w:rPr>
        <w:t xml:space="preserve"> Official statistical information on the unemployed population is formed </w:t>
      </w:r>
      <w:r w:rsidR="00BA3B10" w:rsidRPr="00E93062">
        <w:rPr>
          <w:sz w:val="28"/>
          <w:szCs w:val="28"/>
          <w:lang w:val="kk-KZ"/>
        </w:rPr>
        <w:t>according to the following</w:t>
      </w:r>
      <w:r w:rsidR="00BA3B10" w:rsidRPr="00E93062">
        <w:rPr>
          <w:color w:val="000000"/>
          <w:sz w:val="28"/>
          <w:szCs w:val="28"/>
          <w:lang w:val="kk-KZ"/>
        </w:rPr>
        <w:t xml:space="preserve">groups </w:t>
      </w:r>
      <w:r w:rsidR="00BA3B10" w:rsidRPr="00A15705">
        <w:rPr>
          <w:sz w:val="28"/>
          <w:szCs w:val="28"/>
          <w:lang w:val="en-US"/>
        </w:rPr>
        <w:t>:</w:t>
      </w:r>
    </w:p>
    <w:p w:rsidR="00BA3B10" w:rsidRPr="00A15705" w:rsidRDefault="00BA3B10" w:rsidP="00BA3B10">
      <w:pPr>
        <w:pStyle w:val="a4"/>
        <w:ind w:firstLine="709"/>
        <w:rPr>
          <w:sz w:val="28"/>
          <w:szCs w:val="28"/>
          <w:lang w:val="en-US"/>
        </w:rPr>
      </w:pPr>
      <w:r w:rsidRPr="00A15705">
        <w:rPr>
          <w:sz w:val="28"/>
          <w:szCs w:val="28"/>
          <w:lang w:val="en-US"/>
        </w:rPr>
        <w:t>by type of residence;</w:t>
      </w:r>
    </w:p>
    <w:p w:rsidR="00BA3B10" w:rsidRPr="00A15705" w:rsidRDefault="00BA3B10" w:rsidP="00BA3B10">
      <w:pPr>
        <w:pStyle w:val="a4"/>
        <w:ind w:firstLine="709"/>
        <w:rPr>
          <w:sz w:val="28"/>
          <w:szCs w:val="28"/>
          <w:lang w:val="en-US"/>
        </w:rPr>
      </w:pPr>
      <w:r w:rsidRPr="00A15705">
        <w:rPr>
          <w:sz w:val="28"/>
          <w:szCs w:val="28"/>
          <w:lang w:val="en-US"/>
        </w:rPr>
        <w:t>by region;</w:t>
      </w:r>
    </w:p>
    <w:p w:rsidR="00BA3B10" w:rsidRPr="00A15705" w:rsidRDefault="00BA3B10" w:rsidP="00BA3B10">
      <w:pPr>
        <w:pStyle w:val="a4"/>
        <w:tabs>
          <w:tab w:val="left" w:pos="567"/>
        </w:tabs>
        <w:ind w:firstLine="709"/>
        <w:rPr>
          <w:sz w:val="28"/>
          <w:szCs w:val="28"/>
          <w:lang w:val="en-US"/>
        </w:rPr>
      </w:pPr>
      <w:r w:rsidRPr="00A15705">
        <w:rPr>
          <w:sz w:val="28"/>
          <w:szCs w:val="28"/>
          <w:lang w:val="en-US"/>
        </w:rPr>
        <w:t>by gender;</w:t>
      </w:r>
    </w:p>
    <w:p w:rsidR="00BA3B10" w:rsidRPr="00A15705" w:rsidRDefault="00BA3B10" w:rsidP="00BA3B10">
      <w:pPr>
        <w:pStyle w:val="a4"/>
        <w:ind w:firstLine="709"/>
        <w:rPr>
          <w:sz w:val="28"/>
          <w:szCs w:val="28"/>
          <w:lang w:val="en-US"/>
        </w:rPr>
      </w:pPr>
      <w:r w:rsidRPr="00A15705">
        <w:rPr>
          <w:sz w:val="28"/>
          <w:szCs w:val="28"/>
          <w:lang w:val="en-US"/>
        </w:rPr>
        <w:t>by age groups;</w:t>
      </w:r>
    </w:p>
    <w:p w:rsidR="00BA3B10" w:rsidRPr="00A15705" w:rsidRDefault="00BA3B10" w:rsidP="00BA3B10">
      <w:pPr>
        <w:pStyle w:val="a4"/>
        <w:ind w:firstLine="709"/>
        <w:rPr>
          <w:sz w:val="28"/>
          <w:szCs w:val="28"/>
          <w:lang w:val="en-US"/>
        </w:rPr>
      </w:pPr>
      <w:r w:rsidRPr="00A15705">
        <w:rPr>
          <w:sz w:val="28"/>
          <w:szCs w:val="28"/>
          <w:lang w:val="en-US"/>
        </w:rPr>
        <w:t>by level of education;</w:t>
      </w:r>
    </w:p>
    <w:p w:rsidR="00BA3B10" w:rsidRPr="00A15705" w:rsidRDefault="00BA3B10" w:rsidP="00BA3B10">
      <w:pPr>
        <w:pStyle w:val="a4"/>
        <w:tabs>
          <w:tab w:val="left" w:pos="851"/>
        </w:tabs>
        <w:ind w:firstLine="709"/>
        <w:rPr>
          <w:sz w:val="28"/>
          <w:szCs w:val="28"/>
          <w:lang w:val="en-US"/>
        </w:rPr>
      </w:pPr>
      <w:r w:rsidRPr="00A15705">
        <w:rPr>
          <w:sz w:val="28"/>
          <w:szCs w:val="28"/>
          <w:lang w:val="en-US"/>
        </w:rPr>
        <w:t>for reasons of unemployment;</w:t>
      </w:r>
    </w:p>
    <w:p w:rsidR="00BA3B10" w:rsidRPr="00A15705" w:rsidRDefault="00BA3B10" w:rsidP="00BA3B10">
      <w:pPr>
        <w:pStyle w:val="a4"/>
        <w:ind w:firstLine="709"/>
        <w:rPr>
          <w:sz w:val="28"/>
          <w:szCs w:val="28"/>
          <w:lang w:val="en-US"/>
        </w:rPr>
      </w:pPr>
      <w:r w:rsidRPr="00A15705">
        <w:rPr>
          <w:sz w:val="28"/>
          <w:szCs w:val="28"/>
          <w:lang w:val="en-US"/>
        </w:rPr>
        <w:t>duration of unemployment.</w:t>
      </w:r>
    </w:p>
    <w:p w:rsidR="00BA3B10" w:rsidRPr="00A15705" w:rsidRDefault="00BA3B10" w:rsidP="00BA3B10">
      <w:pPr>
        <w:pStyle w:val="a4"/>
        <w:ind w:firstLine="709"/>
        <w:rPr>
          <w:sz w:val="28"/>
          <w:szCs w:val="28"/>
          <w:lang w:val="en-US"/>
        </w:rPr>
      </w:pPr>
    </w:p>
    <w:p w:rsidR="00BA3B10" w:rsidRPr="00A15705" w:rsidRDefault="00BA3B10" w:rsidP="00BA3B10">
      <w:pPr>
        <w:pStyle w:val="a4"/>
        <w:ind w:firstLine="709"/>
        <w:rPr>
          <w:sz w:val="28"/>
          <w:szCs w:val="28"/>
          <w:lang w:val="en-US"/>
        </w:rPr>
      </w:pPr>
    </w:p>
    <w:p w:rsidR="00BA3B10" w:rsidRPr="00A15705" w:rsidRDefault="00BA3B10" w:rsidP="00BA3B10">
      <w:pPr>
        <w:pStyle w:val="a4"/>
        <w:jc w:val="center"/>
        <w:rPr>
          <w:b/>
          <w:sz w:val="28"/>
          <w:szCs w:val="28"/>
          <w:lang w:val="en-US"/>
        </w:rPr>
      </w:pPr>
      <w:r w:rsidRPr="00E93062">
        <w:rPr>
          <w:b/>
          <w:sz w:val="28"/>
          <w:szCs w:val="28"/>
          <w:lang w:val="kk-KZ"/>
        </w:rPr>
        <w:t xml:space="preserve">Chapter </w:t>
      </w:r>
      <w:r w:rsidRPr="00A15705">
        <w:rPr>
          <w:b/>
          <w:sz w:val="28"/>
          <w:szCs w:val="28"/>
          <w:lang w:val="en-US"/>
        </w:rPr>
        <w:t>3. Distribution of self-employed population by income group</w:t>
      </w:r>
    </w:p>
    <w:p w:rsidR="00BA3B10" w:rsidRPr="00A15705" w:rsidRDefault="00BA3B10" w:rsidP="00BA3B10">
      <w:pPr>
        <w:pStyle w:val="a4"/>
        <w:ind w:firstLine="567"/>
        <w:rPr>
          <w:b/>
          <w:sz w:val="28"/>
          <w:szCs w:val="28"/>
          <w:lang w:val="en-US"/>
        </w:rPr>
      </w:pPr>
    </w:p>
    <w:p w:rsidR="00BA3B10" w:rsidRPr="00A15705" w:rsidRDefault="00BA3B10" w:rsidP="00BA3B10">
      <w:pPr>
        <w:pStyle w:val="a4"/>
        <w:ind w:firstLine="709"/>
        <w:rPr>
          <w:sz w:val="28"/>
          <w:szCs w:val="28"/>
          <w:lang w:val="en-US"/>
        </w:rPr>
      </w:pPr>
      <w:r w:rsidRPr="00E93062">
        <w:rPr>
          <w:sz w:val="28"/>
          <w:szCs w:val="28"/>
          <w:lang w:val="kk-KZ"/>
        </w:rPr>
        <w:t>25</w:t>
      </w:r>
      <w:r w:rsidR="003876D0">
        <w:rPr>
          <w:sz w:val="28"/>
          <w:szCs w:val="28"/>
          <w:lang w:val="kk-KZ"/>
        </w:rPr>
        <w:t>.</w:t>
      </w:r>
      <w:r w:rsidRPr="00A15705">
        <w:rPr>
          <w:sz w:val="28"/>
          <w:szCs w:val="28"/>
          <w:lang w:val="en-US"/>
        </w:rPr>
        <w:t xml:space="preserve"> The distribution of the number of self-employed population by belonging to the income group is determined according to the answers to the survey questions.</w:t>
      </w:r>
    </w:p>
    <w:p w:rsidR="00BA3B10" w:rsidRPr="00A15705" w:rsidRDefault="003876D0" w:rsidP="00BA3B10">
      <w:pPr>
        <w:pStyle w:val="a4"/>
        <w:ind w:firstLine="708"/>
        <w:rPr>
          <w:sz w:val="28"/>
          <w:szCs w:val="28"/>
          <w:lang w:val="en-US"/>
        </w:rPr>
      </w:pPr>
      <w:r w:rsidRPr="00A15705">
        <w:rPr>
          <w:sz w:val="28"/>
          <w:szCs w:val="28"/>
          <w:lang w:val="en-US"/>
        </w:rPr>
        <w:t>2</w:t>
      </w:r>
      <w:r w:rsidR="00BA3B10">
        <w:rPr>
          <w:sz w:val="28"/>
          <w:szCs w:val="28"/>
          <w:lang w:val="kk-KZ"/>
        </w:rPr>
        <w:t>6</w:t>
      </w:r>
      <w:r>
        <w:rPr>
          <w:sz w:val="28"/>
          <w:szCs w:val="28"/>
          <w:lang w:val="kk-KZ"/>
        </w:rPr>
        <w:t>.</w:t>
      </w:r>
      <w:r w:rsidR="00BA3B10" w:rsidRPr="00A15705">
        <w:rPr>
          <w:sz w:val="28"/>
          <w:szCs w:val="28"/>
          <w:lang w:val="en-US"/>
        </w:rPr>
        <w:t xml:space="preserve"> Income includes income received by respondents in the form of wages, income from self-employment (including business activities), social benefits, interest, dividends and other income from property, other cash receipts (material assistance from relatives and friends, alimony), and the estimated value of goods and services produced and consumed in the household.</w:t>
      </w:r>
    </w:p>
    <w:p w:rsidR="00527B61" w:rsidRDefault="003876D0" w:rsidP="00BA3B10">
      <w:pPr>
        <w:pStyle w:val="a4"/>
        <w:tabs>
          <w:tab w:val="left" w:pos="709"/>
        </w:tabs>
        <w:ind w:firstLine="709"/>
        <w:rPr>
          <w:sz w:val="28"/>
          <w:szCs w:val="28"/>
          <w:lang w:val="en-US"/>
        </w:rPr>
      </w:pPr>
      <w:r w:rsidRPr="00A15705">
        <w:rPr>
          <w:sz w:val="28"/>
          <w:szCs w:val="28"/>
          <w:lang w:val="en-US"/>
        </w:rPr>
        <w:t>2</w:t>
      </w:r>
      <w:r w:rsidR="00BA3B10">
        <w:rPr>
          <w:sz w:val="28"/>
          <w:szCs w:val="28"/>
          <w:lang w:val="kk-KZ"/>
        </w:rPr>
        <w:t>7</w:t>
      </w:r>
      <w:r>
        <w:rPr>
          <w:sz w:val="28"/>
          <w:szCs w:val="28"/>
          <w:lang w:val="kk-KZ"/>
        </w:rPr>
        <w:t>.</w:t>
      </w:r>
      <w:r w:rsidR="00BA3B10" w:rsidRPr="00A15705">
        <w:rPr>
          <w:sz w:val="28"/>
          <w:szCs w:val="28"/>
          <w:lang w:val="en-US"/>
        </w:rPr>
        <w:t xml:space="preserve"> The income received by the respondents </w:t>
      </w:r>
      <w:r w:rsidR="000641D4">
        <w:rPr>
          <w:sz w:val="28"/>
          <w:szCs w:val="28"/>
          <w:lang w:val="en-US"/>
        </w:rPr>
        <w:t xml:space="preserve">during </w:t>
      </w:r>
      <w:r w:rsidR="00BA3B10" w:rsidRPr="00A15705">
        <w:rPr>
          <w:sz w:val="28"/>
          <w:szCs w:val="28"/>
          <w:lang w:val="en-US"/>
        </w:rPr>
        <w:t xml:space="preserve">the survey month is distributed </w:t>
      </w:r>
      <w:r w:rsidR="000641D4">
        <w:rPr>
          <w:sz w:val="28"/>
          <w:szCs w:val="28"/>
          <w:lang w:val="en-US"/>
        </w:rPr>
        <w:t xml:space="preserve">according to </w:t>
      </w:r>
      <w:r w:rsidR="00BA3B10" w:rsidRPr="00A15705">
        <w:rPr>
          <w:sz w:val="28"/>
          <w:szCs w:val="28"/>
          <w:lang w:val="en-US"/>
        </w:rPr>
        <w:t xml:space="preserve">the </w:t>
      </w:r>
      <w:r w:rsidR="000641D4" w:rsidRPr="00A15705">
        <w:rPr>
          <w:sz w:val="28"/>
          <w:szCs w:val="28"/>
          <w:lang w:val="en-US"/>
        </w:rPr>
        <w:t xml:space="preserve">survey </w:t>
      </w:r>
      <w:r w:rsidR="000641D4">
        <w:rPr>
          <w:sz w:val="28"/>
          <w:szCs w:val="28"/>
          <w:lang w:val="en-US"/>
        </w:rPr>
        <w:t>into intervals of total income amounts.</w:t>
      </w:r>
    </w:p>
    <w:p w:rsidR="00BA3B10" w:rsidRPr="00A15705" w:rsidRDefault="00BA3B10" w:rsidP="00BA3B10">
      <w:pPr>
        <w:pStyle w:val="a4"/>
        <w:tabs>
          <w:tab w:val="left" w:pos="1134"/>
        </w:tabs>
        <w:ind w:firstLine="709"/>
        <w:rPr>
          <w:sz w:val="28"/>
          <w:szCs w:val="28"/>
          <w:lang w:val="en-US"/>
        </w:rPr>
      </w:pPr>
      <w:r>
        <w:rPr>
          <w:sz w:val="28"/>
          <w:szCs w:val="28"/>
          <w:lang w:val="kk-KZ"/>
        </w:rPr>
        <w:t>28</w:t>
      </w:r>
      <w:r w:rsidR="003876D0">
        <w:rPr>
          <w:sz w:val="28"/>
          <w:szCs w:val="28"/>
          <w:lang w:val="kk-KZ"/>
        </w:rPr>
        <w:t>.</w:t>
      </w:r>
      <w:r w:rsidRPr="00A15705">
        <w:rPr>
          <w:sz w:val="28"/>
          <w:szCs w:val="28"/>
          <w:lang w:val="en-US"/>
        </w:rPr>
        <w:t xml:space="preserve"> Official statistical information on the distribution of the self-employed population by average monthly income</w:t>
      </w:r>
      <w:r w:rsidR="000641D4">
        <w:rPr>
          <w:sz w:val="28"/>
          <w:szCs w:val="28"/>
          <w:lang w:val="en-US"/>
        </w:rPr>
        <w:t xml:space="preserve"> level </w:t>
      </w:r>
      <w:r w:rsidRPr="00A15705">
        <w:rPr>
          <w:sz w:val="28"/>
          <w:szCs w:val="28"/>
          <w:lang w:val="en-US"/>
        </w:rPr>
        <w:t xml:space="preserve">according to interval grouping is </w:t>
      </w:r>
      <w:r w:rsidR="000641D4">
        <w:rPr>
          <w:sz w:val="28"/>
          <w:szCs w:val="28"/>
          <w:lang w:val="en-US"/>
        </w:rPr>
        <w:t>generated</w:t>
      </w:r>
      <w:r w:rsidRPr="00A15705">
        <w:rPr>
          <w:sz w:val="28"/>
          <w:szCs w:val="28"/>
          <w:lang w:val="en-US"/>
        </w:rPr>
        <w:t xml:space="preserve"> quarterly, taking into account:</w:t>
      </w:r>
    </w:p>
    <w:p w:rsidR="00BA3B10" w:rsidRPr="00A15705" w:rsidRDefault="00BA3B10" w:rsidP="00BA3B10">
      <w:pPr>
        <w:pStyle w:val="a4"/>
        <w:ind w:firstLine="709"/>
        <w:rPr>
          <w:sz w:val="28"/>
          <w:szCs w:val="28"/>
          <w:lang w:val="en-US"/>
        </w:rPr>
      </w:pPr>
      <w:r w:rsidRPr="00A15705">
        <w:rPr>
          <w:sz w:val="28"/>
          <w:szCs w:val="28"/>
          <w:lang w:val="en-US"/>
        </w:rPr>
        <w:t>type of area of residence;</w:t>
      </w:r>
    </w:p>
    <w:p w:rsidR="00BA3B10" w:rsidRPr="00A15705" w:rsidRDefault="00BA3B10" w:rsidP="00BA3B10">
      <w:pPr>
        <w:pStyle w:val="a4"/>
        <w:ind w:firstLine="709"/>
        <w:rPr>
          <w:sz w:val="28"/>
          <w:szCs w:val="28"/>
          <w:lang w:val="en-US"/>
        </w:rPr>
      </w:pPr>
      <w:r w:rsidRPr="00A15705">
        <w:rPr>
          <w:sz w:val="28"/>
          <w:szCs w:val="28"/>
          <w:lang w:val="en-US"/>
        </w:rPr>
        <w:t>region;</w:t>
      </w:r>
    </w:p>
    <w:p w:rsidR="00BA3B10" w:rsidRPr="00A15705" w:rsidRDefault="00BA3B10" w:rsidP="00BA3B10">
      <w:pPr>
        <w:pStyle w:val="a8"/>
        <w:rPr>
          <w:sz w:val="28"/>
          <w:szCs w:val="28"/>
          <w:lang w:val="en-US"/>
        </w:rPr>
      </w:pPr>
      <w:r w:rsidRPr="00A15705">
        <w:rPr>
          <w:sz w:val="28"/>
          <w:szCs w:val="28"/>
          <w:lang w:val="en-US"/>
        </w:rPr>
        <w:lastRenderedPageBreak/>
        <w:t>employment status;</w:t>
      </w:r>
    </w:p>
    <w:p w:rsidR="00BA3B10" w:rsidRPr="00A15705" w:rsidRDefault="00BA3B10" w:rsidP="00BA3B10">
      <w:pPr>
        <w:pStyle w:val="a4"/>
        <w:ind w:firstLine="709"/>
        <w:rPr>
          <w:sz w:val="28"/>
          <w:szCs w:val="28"/>
          <w:lang w:val="en-US"/>
        </w:rPr>
      </w:pPr>
      <w:r w:rsidRPr="00A15705">
        <w:rPr>
          <w:sz w:val="28"/>
          <w:szCs w:val="28"/>
          <w:lang w:val="en-US"/>
        </w:rPr>
        <w:t>main types of economic activity (according to the sections of the General Classifier of Types of Economic Activities).</w:t>
      </w:r>
    </w:p>
    <w:p w:rsidR="00BA3B10" w:rsidRPr="00AE3CC4" w:rsidRDefault="00BA3B10" w:rsidP="00BA3B10">
      <w:pPr>
        <w:tabs>
          <w:tab w:val="left" w:pos="709"/>
        </w:tabs>
        <w:jc w:val="both"/>
        <w:rPr>
          <w:sz w:val="28"/>
          <w:szCs w:val="28"/>
          <w:lang w:val="kk-KZ"/>
        </w:rPr>
      </w:pPr>
      <w:r w:rsidRPr="00A15705">
        <w:rPr>
          <w:sz w:val="28"/>
          <w:szCs w:val="28"/>
          <w:lang w:val="en-US"/>
        </w:rPr>
        <w:tab/>
      </w:r>
      <w:r>
        <w:rPr>
          <w:sz w:val="28"/>
          <w:szCs w:val="28"/>
          <w:lang w:val="kk-KZ"/>
        </w:rPr>
        <w:t>29</w:t>
      </w:r>
      <w:r w:rsidR="003876D0">
        <w:rPr>
          <w:sz w:val="28"/>
          <w:szCs w:val="28"/>
          <w:lang w:val="kk-KZ"/>
        </w:rPr>
        <w:t>.</w:t>
      </w:r>
      <w:r w:rsidRPr="00AE3CC4">
        <w:rPr>
          <w:sz w:val="28"/>
          <w:szCs w:val="28"/>
          <w:lang w:val="kk-KZ"/>
        </w:rPr>
        <w:t>The following groups of self-employed persons are defined:</w:t>
      </w:r>
    </w:p>
    <w:p w:rsidR="00BA3B10" w:rsidRPr="00AE3CC4" w:rsidRDefault="00BA3B10" w:rsidP="00BA3B10">
      <w:pPr>
        <w:pStyle w:val="a3"/>
        <w:tabs>
          <w:tab w:val="left" w:pos="709"/>
        </w:tabs>
        <w:ind w:left="0"/>
        <w:jc w:val="both"/>
        <w:rPr>
          <w:sz w:val="28"/>
          <w:szCs w:val="28"/>
          <w:lang w:val="kk-KZ"/>
        </w:rPr>
      </w:pPr>
      <w:r w:rsidRPr="00AE3CC4">
        <w:rPr>
          <w:sz w:val="28"/>
          <w:szCs w:val="28"/>
          <w:lang w:val="kk-KZ"/>
        </w:rPr>
        <w:tab/>
        <w:t>employers using the labor of hired workers;</w:t>
      </w:r>
    </w:p>
    <w:p w:rsidR="00BA3B10" w:rsidRPr="00AE3CC4" w:rsidRDefault="00BA3B10" w:rsidP="00BA3B10">
      <w:pPr>
        <w:pStyle w:val="a3"/>
        <w:tabs>
          <w:tab w:val="left" w:pos="709"/>
        </w:tabs>
        <w:ind w:left="0"/>
        <w:jc w:val="both"/>
        <w:rPr>
          <w:sz w:val="28"/>
          <w:szCs w:val="28"/>
          <w:lang w:val="kk-KZ"/>
        </w:rPr>
      </w:pPr>
      <w:r w:rsidRPr="00AE3CC4">
        <w:rPr>
          <w:sz w:val="28"/>
          <w:szCs w:val="28"/>
          <w:lang w:val="kk-KZ"/>
        </w:rPr>
        <w:tab/>
      </w:r>
      <w:r w:rsidR="00B6338C" w:rsidRPr="00A15705">
        <w:rPr>
          <w:sz w:val="28"/>
          <w:szCs w:val="28"/>
          <w:lang w:val="en-US"/>
        </w:rPr>
        <w:t>EIBRA</w:t>
      </w:r>
      <w:r w:rsidR="003876D0" w:rsidRPr="00A15705">
        <w:rPr>
          <w:sz w:val="28"/>
          <w:szCs w:val="28"/>
          <w:lang w:val="en-US"/>
        </w:rPr>
        <w:t>;</w:t>
      </w:r>
    </w:p>
    <w:p w:rsidR="00BA3B10" w:rsidRPr="00AE3CC4" w:rsidRDefault="00BA3B10" w:rsidP="00BA3B10">
      <w:pPr>
        <w:pStyle w:val="a3"/>
        <w:tabs>
          <w:tab w:val="left" w:pos="709"/>
        </w:tabs>
        <w:ind w:left="0"/>
        <w:jc w:val="both"/>
        <w:rPr>
          <w:sz w:val="28"/>
          <w:szCs w:val="28"/>
          <w:lang w:val="kk-KZ"/>
        </w:rPr>
      </w:pPr>
      <w:r w:rsidRPr="00AE3CC4">
        <w:rPr>
          <w:sz w:val="28"/>
          <w:szCs w:val="28"/>
          <w:lang w:val="kk-KZ"/>
        </w:rPr>
        <w:tab/>
      </w:r>
      <w:r w:rsidR="00B6338C" w:rsidRPr="00A15705">
        <w:rPr>
          <w:sz w:val="28"/>
          <w:szCs w:val="28"/>
          <w:lang w:val="en-US"/>
        </w:rPr>
        <w:t>EIBIRU</w:t>
      </w:r>
      <w:r w:rsidR="003876D0" w:rsidRPr="00A15705">
        <w:rPr>
          <w:sz w:val="28"/>
          <w:szCs w:val="28"/>
          <w:lang w:val="en-US"/>
        </w:rPr>
        <w:t>;</w:t>
      </w:r>
    </w:p>
    <w:p w:rsidR="00BA3B10" w:rsidRPr="00AE3CC4" w:rsidRDefault="00BA3B10" w:rsidP="00BA3B10">
      <w:pPr>
        <w:pStyle w:val="a3"/>
        <w:tabs>
          <w:tab w:val="left" w:pos="709"/>
          <w:tab w:val="left" w:pos="993"/>
        </w:tabs>
        <w:ind w:left="0"/>
        <w:jc w:val="both"/>
        <w:rPr>
          <w:sz w:val="28"/>
          <w:szCs w:val="28"/>
          <w:lang w:val="kk-KZ"/>
        </w:rPr>
      </w:pPr>
      <w:r w:rsidRPr="00AE3CC4">
        <w:rPr>
          <w:sz w:val="28"/>
          <w:szCs w:val="28"/>
          <w:lang w:val="kk-KZ"/>
        </w:rPr>
        <w:tab/>
        <w:t xml:space="preserve">employed in personal subsidiary farming, </w:t>
      </w:r>
      <w:r w:rsidRPr="00A15705">
        <w:rPr>
          <w:sz w:val="28"/>
          <w:szCs w:val="28"/>
          <w:lang w:val="en-US"/>
        </w:rPr>
        <w:t>producing products partly for consumption, exchange (sale);</w:t>
      </w:r>
    </w:p>
    <w:p w:rsidR="00BA3B10" w:rsidRPr="00A15705" w:rsidRDefault="00BA3B10" w:rsidP="00BA3B10">
      <w:pPr>
        <w:pStyle w:val="OsnTxt"/>
        <w:spacing w:line="240" w:lineRule="auto"/>
        <w:ind w:firstLine="709"/>
        <w:rPr>
          <w:rFonts w:ascii="Times New Roman" w:hAnsi="Times New Roman"/>
          <w:sz w:val="28"/>
          <w:szCs w:val="28"/>
          <w:lang w:val="en-US"/>
        </w:rPr>
      </w:pPr>
      <w:r w:rsidRPr="00AE3CC4">
        <w:rPr>
          <w:rFonts w:ascii="Times New Roman" w:hAnsi="Times New Roman"/>
          <w:sz w:val="28"/>
          <w:szCs w:val="28"/>
          <w:lang w:val="kk-KZ"/>
        </w:rPr>
        <w:t xml:space="preserve">employed in personal subsidiary farming, </w:t>
      </w:r>
      <w:r w:rsidRPr="00A15705">
        <w:rPr>
          <w:rFonts w:ascii="Times New Roman" w:hAnsi="Times New Roman"/>
          <w:sz w:val="28"/>
          <w:szCs w:val="28"/>
          <w:lang w:val="en-US"/>
        </w:rPr>
        <w:t>producing products only for exchange (sale);</w:t>
      </w:r>
    </w:p>
    <w:p w:rsidR="00BA3B10" w:rsidRPr="00AE3CC4" w:rsidRDefault="00BA3B10" w:rsidP="00BA3B10">
      <w:pPr>
        <w:pStyle w:val="a3"/>
        <w:tabs>
          <w:tab w:val="left" w:pos="709"/>
        </w:tabs>
        <w:ind w:left="0"/>
        <w:jc w:val="both"/>
        <w:rPr>
          <w:sz w:val="28"/>
          <w:szCs w:val="28"/>
          <w:lang w:val="kk-KZ"/>
        </w:rPr>
      </w:pPr>
      <w:r w:rsidRPr="00A15705">
        <w:rPr>
          <w:sz w:val="28"/>
          <w:szCs w:val="28"/>
          <w:lang w:val="en-US"/>
        </w:rPr>
        <w:tab/>
        <w:t xml:space="preserve">members </w:t>
      </w:r>
      <w:r w:rsidRPr="00AE3CC4">
        <w:rPr>
          <w:sz w:val="28"/>
          <w:szCs w:val="28"/>
          <w:lang w:val="kk-KZ"/>
        </w:rPr>
        <w:t xml:space="preserve">of </w:t>
      </w:r>
      <w:r w:rsidRPr="00A15705">
        <w:rPr>
          <w:sz w:val="28"/>
          <w:szCs w:val="28"/>
          <w:lang w:val="en-US"/>
        </w:rPr>
        <w:t>a production cooperative</w:t>
      </w:r>
      <w:r w:rsidR="003876D0" w:rsidRPr="00A15705">
        <w:rPr>
          <w:sz w:val="28"/>
          <w:szCs w:val="28"/>
          <w:lang w:val="en-US"/>
        </w:rPr>
        <w:t>;</w:t>
      </w:r>
    </w:p>
    <w:p w:rsidR="00BA3B10" w:rsidRPr="00AE3CC4" w:rsidRDefault="00BA3B10" w:rsidP="00BA3B10">
      <w:pPr>
        <w:pStyle w:val="a3"/>
        <w:tabs>
          <w:tab w:val="left" w:pos="709"/>
          <w:tab w:val="left" w:pos="993"/>
        </w:tabs>
        <w:ind w:left="0"/>
        <w:jc w:val="both"/>
        <w:rPr>
          <w:sz w:val="28"/>
          <w:szCs w:val="28"/>
          <w:lang w:val="kk-KZ"/>
        </w:rPr>
      </w:pPr>
      <w:r w:rsidRPr="00AE3CC4">
        <w:rPr>
          <w:sz w:val="28"/>
          <w:szCs w:val="28"/>
          <w:lang w:val="kk-KZ"/>
        </w:rPr>
        <w:tab/>
        <w:t>unpaid workers of family enterprises (farms).</w:t>
      </w:r>
    </w:p>
    <w:p w:rsidR="00BA3B10" w:rsidRPr="00A15705" w:rsidRDefault="00BA3B10" w:rsidP="00BA3B10">
      <w:pPr>
        <w:pStyle w:val="a4"/>
        <w:tabs>
          <w:tab w:val="left" w:pos="709"/>
        </w:tabs>
        <w:rPr>
          <w:strike/>
          <w:lang w:val="en-US"/>
        </w:rPr>
      </w:pPr>
    </w:p>
    <w:p w:rsidR="00D61C4D" w:rsidRDefault="00D61C4D" w:rsidP="00D61C4D">
      <w:pPr>
        <w:pStyle w:val="P68B1DB1-Normal1"/>
        <w:tabs>
          <w:tab w:val="left" w:pos="709"/>
        </w:tabs>
        <w:ind w:firstLine="709"/>
        <w:jc w:val="both"/>
      </w:pPr>
    </w:p>
    <w:p w:rsidR="00D61C4D" w:rsidRPr="004C5E57" w:rsidRDefault="00D61C4D" w:rsidP="00D61C4D">
      <w:pPr>
        <w:pStyle w:val="P68B1DB1-Normal1"/>
        <w:tabs>
          <w:tab w:val="left" w:pos="709"/>
        </w:tabs>
        <w:ind w:firstLine="709"/>
        <w:jc w:val="both"/>
        <w:rPr>
          <w:szCs w:val="28"/>
        </w:rPr>
      </w:pPr>
      <w:r w:rsidRPr="004C5E57">
        <w:rPr>
          <w:szCs w:val="28"/>
        </w:rPr>
        <w:t>"AGREED"</w:t>
      </w:r>
    </w:p>
    <w:p w:rsidR="00D61C4D" w:rsidRPr="004C5E57" w:rsidRDefault="00D61C4D" w:rsidP="00D61C4D">
      <w:pPr>
        <w:pStyle w:val="P68B1DB1-Normal1"/>
        <w:tabs>
          <w:tab w:val="left" w:pos="709"/>
        </w:tabs>
        <w:ind w:firstLine="709"/>
        <w:jc w:val="both"/>
        <w:rPr>
          <w:szCs w:val="28"/>
        </w:rPr>
      </w:pPr>
      <w:r w:rsidRPr="004C5E57">
        <w:rPr>
          <w:szCs w:val="28"/>
        </w:rPr>
        <w:t xml:space="preserve">protection of the population </w:t>
      </w:r>
    </w:p>
    <w:p w:rsidR="00D61C4D" w:rsidRPr="004C5E57" w:rsidRDefault="00D61C4D" w:rsidP="00D61C4D">
      <w:pPr>
        <w:pStyle w:val="P68B1DB1-Normal1"/>
        <w:tabs>
          <w:tab w:val="left" w:pos="709"/>
        </w:tabs>
        <w:ind w:firstLine="709"/>
        <w:jc w:val="both"/>
        <w:rPr>
          <w:szCs w:val="28"/>
        </w:rPr>
      </w:pPr>
      <w:r w:rsidRPr="004C5E57">
        <w:rPr>
          <w:szCs w:val="28"/>
        </w:rPr>
        <w:t>Ministry of Labor and Social</w:t>
      </w:r>
    </w:p>
    <w:p w:rsidR="00D61C4D" w:rsidRDefault="00D61C4D" w:rsidP="00D61C4D">
      <w:pPr>
        <w:pStyle w:val="P68B1DB1-Normal1"/>
        <w:tabs>
          <w:tab w:val="left" w:pos="709"/>
        </w:tabs>
        <w:ind w:firstLine="709"/>
        <w:jc w:val="both"/>
        <w:rPr>
          <w:szCs w:val="28"/>
        </w:rPr>
      </w:pPr>
      <w:r w:rsidRPr="004C5E57">
        <w:rPr>
          <w:szCs w:val="28"/>
        </w:rPr>
        <w:t xml:space="preserve">Protection Republic of Kazakhstan </w:t>
      </w:r>
    </w:p>
    <w:p w:rsidR="00D61C4D" w:rsidRPr="004C5E57" w:rsidRDefault="00D61C4D" w:rsidP="00D61C4D">
      <w:pPr>
        <w:pStyle w:val="P68B1DB1-Normal1"/>
        <w:tabs>
          <w:tab w:val="left" w:pos="709"/>
        </w:tabs>
        <w:ind w:firstLine="709"/>
        <w:jc w:val="both"/>
        <w:rPr>
          <w:szCs w:val="28"/>
        </w:rPr>
      </w:pPr>
    </w:p>
    <w:sectPr w:rsidR="00D61C4D" w:rsidRPr="004C5E57" w:rsidSect="0054214A">
      <w:headerReference w:type="default" r:id="rId9"/>
      <w:pgSz w:w="11906" w:h="16838" w:code="9"/>
      <w:pgMar w:top="1418" w:right="851" w:bottom="1418"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995" w:rsidRDefault="00A92995">
      <w:r>
        <w:separator/>
      </w:r>
    </w:p>
  </w:endnote>
  <w:endnote w:type="continuationSeparator" w:id="1">
    <w:p w:rsidR="00A92995" w:rsidRDefault="00A929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995" w:rsidRDefault="00A92995">
      <w:r>
        <w:separator/>
      </w:r>
    </w:p>
  </w:footnote>
  <w:footnote w:type="continuationSeparator" w:id="1">
    <w:p w:rsidR="00A92995" w:rsidRDefault="00A929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70F" w:rsidRDefault="00744633">
    <w:pPr>
      <w:pStyle w:val="a6"/>
      <w:jc w:val="center"/>
    </w:pPr>
    <w:r>
      <w:fldChar w:fldCharType="begin"/>
    </w:r>
    <w:r w:rsidR="00BA3B10">
      <w:instrText xml:space="preserve"> PAGE   \* MERGEFORMAT </w:instrText>
    </w:r>
    <w:r>
      <w:fldChar w:fldCharType="separate"/>
    </w:r>
    <w:r w:rsidR="00C42261">
      <w:rPr>
        <w:noProof/>
      </w:rPr>
      <w:t>2</w:t>
    </w:r>
    <w:r>
      <w:fldChar w:fldCharType="end"/>
    </w:r>
  </w:p>
  <w:p w:rsidR="0064170F" w:rsidRDefault="00A9299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0D58E1"/>
    <w:multiLevelType w:val="hybridMultilevel"/>
    <w:tmpl w:val="9D648A64"/>
    <w:lvl w:ilvl="0" w:tplc="B764E71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F3353"/>
    <w:rsid w:val="00024C7C"/>
    <w:rsid w:val="000641D4"/>
    <w:rsid w:val="000F53ED"/>
    <w:rsid w:val="001A5CE4"/>
    <w:rsid w:val="00253BD2"/>
    <w:rsid w:val="002B6172"/>
    <w:rsid w:val="003153B4"/>
    <w:rsid w:val="003876D0"/>
    <w:rsid w:val="004B7EC1"/>
    <w:rsid w:val="00512820"/>
    <w:rsid w:val="00527B61"/>
    <w:rsid w:val="005516B7"/>
    <w:rsid w:val="0058376B"/>
    <w:rsid w:val="00744633"/>
    <w:rsid w:val="008F3353"/>
    <w:rsid w:val="009473BB"/>
    <w:rsid w:val="009D5238"/>
    <w:rsid w:val="00A15705"/>
    <w:rsid w:val="00A92995"/>
    <w:rsid w:val="00B115A6"/>
    <w:rsid w:val="00B6338C"/>
    <w:rsid w:val="00B9483C"/>
    <w:rsid w:val="00BA18D5"/>
    <w:rsid w:val="00BA3B10"/>
    <w:rsid w:val="00C42261"/>
    <w:rsid w:val="00C63C0F"/>
    <w:rsid w:val="00CA71D1"/>
    <w:rsid w:val="00CE0180"/>
    <w:rsid w:val="00D61C4D"/>
    <w:rsid w:val="00D95656"/>
    <w:rsid w:val="00E61E06"/>
    <w:rsid w:val="00EB0B84"/>
    <w:rsid w:val="00FA75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B1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3B10"/>
    <w:pPr>
      <w:ind w:left="720"/>
      <w:contextualSpacing/>
    </w:pPr>
  </w:style>
  <w:style w:type="paragraph" w:customStyle="1" w:styleId="OsnTxt">
    <w:name w:val="OsnTxt"/>
    <w:link w:val="OsnTxt0"/>
    <w:rsid w:val="00BA3B10"/>
    <w:pPr>
      <w:spacing w:after="0" w:line="280" w:lineRule="exact"/>
      <w:ind w:firstLine="794"/>
      <w:jc w:val="both"/>
    </w:pPr>
    <w:rPr>
      <w:rFonts w:ascii="Arial" w:eastAsia="Times New Roman" w:hAnsi="Arial" w:cs="Times New Roman"/>
      <w:sz w:val="20"/>
      <w:szCs w:val="20"/>
      <w:lang w:eastAsia="ru-RU"/>
    </w:rPr>
  </w:style>
  <w:style w:type="paragraph" w:styleId="a4">
    <w:name w:val="Body Text"/>
    <w:basedOn w:val="a"/>
    <w:link w:val="a5"/>
    <w:rsid w:val="00BA3B10"/>
    <w:pPr>
      <w:jc w:val="both"/>
    </w:pPr>
    <w:rPr>
      <w:szCs w:val="20"/>
    </w:rPr>
  </w:style>
  <w:style w:type="character" w:customStyle="1" w:styleId="a5">
    <w:name w:val="Основной текст Знак"/>
    <w:basedOn w:val="a0"/>
    <w:link w:val="a4"/>
    <w:rsid w:val="00BA3B10"/>
    <w:rPr>
      <w:rFonts w:ascii="Times New Roman" w:eastAsia="Times New Roman" w:hAnsi="Times New Roman" w:cs="Times New Roman"/>
      <w:sz w:val="24"/>
      <w:szCs w:val="20"/>
      <w:lang w:eastAsia="ru-RU"/>
    </w:rPr>
  </w:style>
  <w:style w:type="paragraph" w:customStyle="1" w:styleId="SpI">
    <w:name w:val="Sp.I"/>
    <w:basedOn w:val="a"/>
    <w:rsid w:val="00BA3B10"/>
    <w:pPr>
      <w:tabs>
        <w:tab w:val="left" w:pos="1247"/>
      </w:tabs>
      <w:spacing w:line="260" w:lineRule="exact"/>
      <w:ind w:left="1248" w:hanging="454"/>
    </w:pPr>
    <w:rPr>
      <w:rFonts w:ascii="Arial" w:hAnsi="Arial"/>
      <w:sz w:val="19"/>
      <w:szCs w:val="20"/>
    </w:rPr>
  </w:style>
  <w:style w:type="character" w:customStyle="1" w:styleId="OsnTxt0">
    <w:name w:val="OsnTxt Знак"/>
    <w:basedOn w:val="a0"/>
    <w:link w:val="OsnTxt"/>
    <w:locked/>
    <w:rsid w:val="00BA3B10"/>
    <w:rPr>
      <w:rFonts w:ascii="Arial" w:eastAsia="Times New Roman" w:hAnsi="Arial" w:cs="Times New Roman"/>
      <w:sz w:val="20"/>
      <w:szCs w:val="20"/>
      <w:lang w:eastAsia="ru-RU"/>
    </w:rPr>
  </w:style>
  <w:style w:type="paragraph" w:styleId="a6">
    <w:name w:val="header"/>
    <w:basedOn w:val="a"/>
    <w:link w:val="a7"/>
    <w:uiPriority w:val="99"/>
    <w:unhideWhenUsed/>
    <w:rsid w:val="00BA3B10"/>
    <w:pPr>
      <w:tabs>
        <w:tab w:val="center" w:pos="4677"/>
        <w:tab w:val="right" w:pos="9355"/>
      </w:tabs>
    </w:pPr>
  </w:style>
  <w:style w:type="character" w:customStyle="1" w:styleId="a7">
    <w:name w:val="Верхний колонтитул Знак"/>
    <w:basedOn w:val="a0"/>
    <w:link w:val="a6"/>
    <w:uiPriority w:val="99"/>
    <w:rsid w:val="00BA3B10"/>
    <w:rPr>
      <w:rFonts w:ascii="Times New Roman" w:eastAsia="Times New Roman" w:hAnsi="Times New Roman" w:cs="Times New Roman"/>
      <w:sz w:val="24"/>
      <w:szCs w:val="24"/>
      <w:lang w:eastAsia="ru-RU"/>
    </w:rPr>
  </w:style>
  <w:style w:type="paragraph" w:customStyle="1" w:styleId="a8">
    <w:name w:val="ОснТекст"/>
    <w:link w:val="a9"/>
    <w:rsid w:val="00BA3B10"/>
    <w:pPr>
      <w:spacing w:after="0" w:line="240" w:lineRule="auto"/>
      <w:ind w:firstLine="709"/>
      <w:jc w:val="both"/>
    </w:pPr>
    <w:rPr>
      <w:rFonts w:ascii="Times New Roman" w:eastAsia="Times New Roman" w:hAnsi="Times New Roman" w:cs="Times New Roman"/>
      <w:noProof/>
      <w:sz w:val="20"/>
      <w:szCs w:val="20"/>
      <w:lang w:eastAsia="ru-RU"/>
    </w:rPr>
  </w:style>
  <w:style w:type="character" w:customStyle="1" w:styleId="a9">
    <w:name w:val="ОснТекст Знак"/>
    <w:basedOn w:val="a0"/>
    <w:link w:val="a8"/>
    <w:locked/>
    <w:rsid w:val="00BA3B10"/>
    <w:rPr>
      <w:rFonts w:ascii="Times New Roman" w:eastAsia="Times New Roman" w:hAnsi="Times New Roman" w:cs="Times New Roman"/>
      <w:noProof/>
      <w:sz w:val="20"/>
      <w:szCs w:val="20"/>
      <w:lang w:eastAsia="ru-RU"/>
    </w:rPr>
  </w:style>
  <w:style w:type="character" w:styleId="aa">
    <w:name w:val="Hyperlink"/>
    <w:basedOn w:val="a0"/>
    <w:uiPriority w:val="99"/>
    <w:semiHidden/>
    <w:unhideWhenUsed/>
    <w:rsid w:val="00BA3B10"/>
    <w:rPr>
      <w:color w:val="0000FF"/>
      <w:u w:val="single"/>
    </w:rPr>
  </w:style>
  <w:style w:type="paragraph" w:styleId="3">
    <w:name w:val="Body Text 3"/>
    <w:basedOn w:val="a"/>
    <w:link w:val="30"/>
    <w:uiPriority w:val="99"/>
    <w:unhideWhenUsed/>
    <w:rsid w:val="00BA3B10"/>
    <w:pPr>
      <w:spacing w:after="120"/>
    </w:pPr>
    <w:rPr>
      <w:sz w:val="16"/>
      <w:szCs w:val="16"/>
    </w:rPr>
  </w:style>
  <w:style w:type="character" w:customStyle="1" w:styleId="30">
    <w:name w:val="Основной текст 3 Знак"/>
    <w:basedOn w:val="a0"/>
    <w:link w:val="3"/>
    <w:uiPriority w:val="99"/>
    <w:rsid w:val="00BA3B10"/>
    <w:rPr>
      <w:rFonts w:ascii="Times New Roman" w:eastAsia="Times New Roman" w:hAnsi="Times New Roman" w:cs="Times New Roman"/>
      <w:sz w:val="16"/>
      <w:szCs w:val="16"/>
      <w:lang w:eastAsia="ru-RU"/>
    </w:rPr>
  </w:style>
  <w:style w:type="paragraph" w:customStyle="1" w:styleId="ConsPlusNormal">
    <w:name w:val="ConsPlusNormal"/>
    <w:uiPriority w:val="99"/>
    <w:rsid w:val="00BA3B1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68B1DB1-Normal1">
    <w:name w:val="P68B1DB1-Normal1"/>
    <w:basedOn w:val="a"/>
    <w:rsid w:val="00D61C4D"/>
    <w:rPr>
      <w:sz w:val="28"/>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Z100000257_"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F3565-4327-4F51-BC8E-AE6E514D6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1450</Words>
  <Characters>8270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Ибрагим</dc:creator>
  <cp:lastModifiedBy>Асем Карибаева</cp:lastModifiedBy>
  <cp:revision>3</cp:revision>
  <dcterms:created xsi:type="dcterms:W3CDTF">2025-07-16T06:04:00Z</dcterms:created>
  <dcterms:modified xsi:type="dcterms:W3CDTF">2025-07-16T06:53:00Z</dcterms:modified>
</cp:coreProperties>
</file>