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6"/>
      </w:tblGrid>
      <w:tr w:rsidR="002B0FB8" w:rsidTr="00380A66">
        <w:tc>
          <w:tcPr>
            <w:tcW w:w="3396" w:type="dxa"/>
            <w:tcBorders>
              <w:top w:val="nil"/>
              <w:left w:val="nil"/>
              <w:bottom w:val="nil"/>
              <w:right w:val="nil"/>
            </w:tcBorders>
          </w:tcPr>
          <w:p w:rsidR="002B0FB8" w:rsidRPr="006D58E7" w:rsidRDefault="002B0FB8" w:rsidP="00664407">
            <w:pPr>
              <w:rPr>
                <w:sz w:val="28"/>
                <w:szCs w:val="28"/>
              </w:rPr>
            </w:pPr>
            <w:r w:rsidRPr="002B0FB8">
              <w:rPr>
                <w:sz w:val="28"/>
                <w:szCs w:val="28"/>
              </w:rPr>
              <w:t>Приложение</w:t>
            </w:r>
            <w:r w:rsidR="006D58E7">
              <w:rPr>
                <w:sz w:val="28"/>
                <w:szCs w:val="28"/>
              </w:rPr>
              <w:t xml:space="preserve"> 2</w:t>
            </w:r>
            <w:r w:rsidRPr="002B0FB8">
              <w:rPr>
                <w:sz w:val="28"/>
                <w:szCs w:val="28"/>
              </w:rPr>
              <w:t xml:space="preserve"> к приказу</w:t>
            </w:r>
          </w:p>
        </w:tc>
      </w:tr>
    </w:tbl>
    <w:p w:rsidR="006D58E7" w:rsidRDefault="006D58E7" w:rsidP="006D58E7">
      <w:pPr>
        <w:ind w:left="5664"/>
        <w:jc w:val="center"/>
        <w:rPr>
          <w:sz w:val="28"/>
          <w:szCs w:val="28"/>
          <w:lang w:val="kk-KZ"/>
        </w:rPr>
      </w:pPr>
    </w:p>
    <w:p w:rsidR="006D58E7" w:rsidRDefault="006D58E7" w:rsidP="006D58E7">
      <w:pPr>
        <w:ind w:left="5664"/>
        <w:jc w:val="center"/>
        <w:rPr>
          <w:sz w:val="28"/>
          <w:szCs w:val="28"/>
          <w:lang w:val="kk-KZ"/>
        </w:rPr>
      </w:pPr>
      <w:r>
        <w:rPr>
          <w:sz w:val="28"/>
          <w:szCs w:val="28"/>
          <w:lang w:val="kk-KZ"/>
        </w:rPr>
        <w:t>Приложение 10</w:t>
      </w:r>
    </w:p>
    <w:p w:rsidR="006D58E7" w:rsidRPr="005D0FA9" w:rsidRDefault="006D58E7" w:rsidP="006D58E7">
      <w:pPr>
        <w:ind w:left="5664"/>
        <w:jc w:val="center"/>
        <w:rPr>
          <w:sz w:val="28"/>
          <w:szCs w:val="28"/>
        </w:rPr>
      </w:pPr>
      <w:r>
        <w:rPr>
          <w:sz w:val="28"/>
          <w:szCs w:val="28"/>
          <w:lang w:val="kk-KZ"/>
        </w:rPr>
        <w:t>к Типовой методике ведения ведомственных классификаций</w:t>
      </w:r>
    </w:p>
    <w:p w:rsidR="006D58E7" w:rsidRPr="005D0FA9" w:rsidRDefault="006D58E7" w:rsidP="006D58E7">
      <w:pPr>
        <w:ind w:left="844" w:firstLine="4826"/>
        <w:jc w:val="center"/>
        <w:rPr>
          <w:sz w:val="28"/>
          <w:szCs w:val="28"/>
        </w:rPr>
      </w:pPr>
      <w:r>
        <w:rPr>
          <w:sz w:val="28"/>
          <w:szCs w:val="28"/>
        </w:rPr>
        <w:t>форма</w:t>
      </w:r>
    </w:p>
    <w:p w:rsidR="006D58E7" w:rsidRDefault="006D58E7" w:rsidP="006D58E7">
      <w:pPr>
        <w:jc w:val="right"/>
      </w:pPr>
    </w:p>
    <w:p w:rsidR="006D58E7" w:rsidRPr="005D0FA9" w:rsidRDefault="006D58E7" w:rsidP="006D58E7">
      <w:pPr>
        <w:jc w:val="center"/>
        <w:rPr>
          <w:b/>
          <w:sz w:val="28"/>
          <w:szCs w:val="28"/>
        </w:rPr>
      </w:pPr>
      <w:r w:rsidRPr="005D0FA9">
        <w:rPr>
          <w:b/>
          <w:sz w:val="28"/>
          <w:szCs w:val="28"/>
        </w:rPr>
        <w:t>Реестр классификаций</w:t>
      </w:r>
    </w:p>
    <w:p w:rsidR="006D58E7" w:rsidRPr="005D0FA9" w:rsidRDefault="006D58E7" w:rsidP="006D58E7">
      <w:pPr>
        <w:rPr>
          <w:b/>
          <w:sz w:val="28"/>
          <w:szCs w:val="28"/>
        </w:rPr>
      </w:pPr>
    </w:p>
    <w:p w:rsidR="006D58E7" w:rsidRPr="005D0FA9" w:rsidRDefault="006D58E7" w:rsidP="006D58E7">
      <w:pPr>
        <w:ind w:firstLine="720"/>
        <w:jc w:val="both"/>
        <w:rPr>
          <w:sz w:val="28"/>
        </w:rPr>
      </w:pPr>
      <w:r w:rsidRPr="005D0FA9">
        <w:rPr>
          <w:sz w:val="28"/>
        </w:rPr>
        <w:t xml:space="preserve">Таблица </w:t>
      </w:r>
      <w:r w:rsidRPr="005D0FA9">
        <w:rPr>
          <w:sz w:val="28"/>
          <w:lang w:val="kk-KZ"/>
        </w:rPr>
        <w:t>реестра</w:t>
      </w:r>
      <w:r w:rsidRPr="005D0FA9">
        <w:rPr>
          <w:sz w:val="28"/>
        </w:rPr>
        <w:t xml:space="preserve"> состоит из трех разделов:</w:t>
      </w:r>
    </w:p>
    <w:p w:rsidR="006D58E7" w:rsidRPr="005D0FA9" w:rsidRDefault="006D58E7" w:rsidP="006D58E7">
      <w:pPr>
        <w:ind w:left="284" w:firstLine="424"/>
        <w:jc w:val="both"/>
        <w:rPr>
          <w:sz w:val="28"/>
        </w:rPr>
      </w:pPr>
      <w:r w:rsidRPr="005D0FA9">
        <w:rPr>
          <w:sz w:val="28"/>
        </w:rPr>
        <w:t>1) идентификации;</w:t>
      </w:r>
    </w:p>
    <w:p w:rsidR="006D58E7" w:rsidRPr="005D0FA9" w:rsidRDefault="006D58E7" w:rsidP="006D58E7">
      <w:pPr>
        <w:ind w:left="284" w:firstLine="425"/>
        <w:jc w:val="both"/>
        <w:rPr>
          <w:sz w:val="28"/>
        </w:rPr>
      </w:pPr>
      <w:r w:rsidRPr="005D0FA9">
        <w:rPr>
          <w:sz w:val="28"/>
        </w:rPr>
        <w:t>2) наименования объекта классификации;</w:t>
      </w:r>
    </w:p>
    <w:p w:rsidR="006D58E7" w:rsidRPr="005D0FA9" w:rsidRDefault="006D58E7" w:rsidP="006D58E7">
      <w:pPr>
        <w:numPr>
          <w:ilvl w:val="0"/>
          <w:numId w:val="1"/>
        </w:numPr>
        <w:jc w:val="both"/>
        <w:rPr>
          <w:sz w:val="28"/>
        </w:rPr>
      </w:pPr>
      <w:r w:rsidRPr="005D0FA9">
        <w:rPr>
          <w:sz w:val="28"/>
        </w:rPr>
        <w:t>аббревиатуры.</w:t>
      </w:r>
    </w:p>
    <w:p w:rsidR="006D58E7" w:rsidRPr="005D0FA9" w:rsidRDefault="006D58E7" w:rsidP="006D58E7">
      <w:pPr>
        <w:pStyle w:val="ab"/>
      </w:pPr>
      <w:r w:rsidRPr="005D0FA9">
        <w:t>Раздел «Идентификация» представляет собой запись о структуре кода. В реестре применяется фасетный метод классификации и параллельный метод кодирования с использо</w:t>
      </w:r>
      <w:r>
        <w:t>ванием цифрового алфавита кода.</w:t>
      </w:r>
    </w:p>
    <w:p w:rsidR="006D58E7" w:rsidRPr="005D0FA9" w:rsidRDefault="006D58E7" w:rsidP="006D58E7">
      <w:pPr>
        <w:ind w:firstLine="720"/>
        <w:jc w:val="both"/>
        <w:rPr>
          <w:sz w:val="28"/>
        </w:rPr>
      </w:pPr>
      <w:r w:rsidRPr="005D0FA9">
        <w:rPr>
          <w:sz w:val="28"/>
        </w:rPr>
        <w:t>Раздел «Наименование объекта классификации» представляет собой запись полного наименования конкретной классификации.</w:t>
      </w:r>
    </w:p>
    <w:p w:rsidR="006D58E7" w:rsidRPr="005D0FA9" w:rsidRDefault="006D58E7" w:rsidP="006D58E7">
      <w:pPr>
        <w:ind w:firstLine="720"/>
        <w:jc w:val="both"/>
        <w:rPr>
          <w:sz w:val="28"/>
        </w:rPr>
      </w:pPr>
      <w:r w:rsidRPr="005D0FA9">
        <w:rPr>
          <w:sz w:val="28"/>
        </w:rPr>
        <w:t>Раздел «Аббревиатура» представляет собой краткое наимено</w:t>
      </w:r>
      <w:r>
        <w:rPr>
          <w:sz w:val="28"/>
        </w:rPr>
        <w:t>вание конкретной классификации.</w:t>
      </w:r>
    </w:p>
    <w:p w:rsidR="006D58E7" w:rsidRPr="005D0FA9" w:rsidRDefault="006D58E7" w:rsidP="006D58E7">
      <w:pPr>
        <w:ind w:firstLine="720"/>
        <w:jc w:val="both"/>
        <w:rPr>
          <w:sz w:val="28"/>
        </w:rPr>
      </w:pPr>
      <w:r w:rsidRPr="005D0FA9">
        <w:rPr>
          <w:sz w:val="28"/>
        </w:rPr>
        <w:t xml:space="preserve">Идентификационный код состоит из тринадцати простых чисел с точками между первым и вторым, четвертым и пятым, шестым и седьмым, девятым и десятым, одиннадцатым и двенадцатым знаками. Идентификационный </w:t>
      </w:r>
      <w:r>
        <w:rPr>
          <w:sz w:val="28"/>
        </w:rPr>
        <w:t>код проставляется в ИС «КЛАСС».</w:t>
      </w:r>
    </w:p>
    <w:p w:rsidR="006D58E7" w:rsidRPr="005D0FA9" w:rsidRDefault="006D58E7" w:rsidP="006D58E7">
      <w:pPr>
        <w:ind w:firstLine="720"/>
        <w:jc w:val="both"/>
        <w:rPr>
          <w:sz w:val="28"/>
        </w:rPr>
      </w:pPr>
      <w:r w:rsidRPr="005D0FA9">
        <w:rPr>
          <w:sz w:val="28"/>
        </w:rPr>
        <w:t>В структуре идентификационного кода содержатся сл</w:t>
      </w:r>
      <w:r>
        <w:rPr>
          <w:sz w:val="28"/>
        </w:rPr>
        <w:t>едующие признаки классификации:</w:t>
      </w:r>
    </w:p>
    <w:p w:rsidR="006D58E7" w:rsidRPr="005D0FA9" w:rsidRDefault="006D58E7" w:rsidP="006D58E7">
      <w:pPr>
        <w:ind w:firstLine="720"/>
        <w:jc w:val="both"/>
        <w:rPr>
          <w:sz w:val="28"/>
        </w:rPr>
      </w:pPr>
      <w:r w:rsidRPr="005D0FA9">
        <w:rPr>
          <w:sz w:val="28"/>
        </w:rPr>
        <w:t>первый признак – однозначный код, идентифицирующий категорию классификации;</w:t>
      </w:r>
    </w:p>
    <w:p w:rsidR="006D58E7" w:rsidRPr="005D0FA9" w:rsidRDefault="006D58E7" w:rsidP="006D58E7">
      <w:pPr>
        <w:ind w:firstLine="720"/>
        <w:jc w:val="both"/>
        <w:rPr>
          <w:sz w:val="28"/>
        </w:rPr>
      </w:pPr>
      <w:r w:rsidRPr="005D0FA9">
        <w:rPr>
          <w:sz w:val="28"/>
        </w:rPr>
        <w:t>второй признак - трехзначный код, идентифицирующий государственный орган, разработавший классификацию. Код Госоргана-разработчика проставляется в соответствии с Единой бюджетной класс</w:t>
      </w:r>
      <w:r>
        <w:rPr>
          <w:sz w:val="28"/>
        </w:rPr>
        <w:t>ификацией Республики Казахстан;</w:t>
      </w:r>
    </w:p>
    <w:p w:rsidR="006D58E7" w:rsidRPr="005D0FA9" w:rsidRDefault="006D58E7" w:rsidP="006D58E7">
      <w:pPr>
        <w:ind w:firstLine="720"/>
        <w:jc w:val="both"/>
        <w:rPr>
          <w:sz w:val="28"/>
        </w:rPr>
      </w:pPr>
      <w:r w:rsidRPr="005D0FA9">
        <w:rPr>
          <w:sz w:val="28"/>
        </w:rPr>
        <w:t>третий признак – двухзначный код, обозначающий отрасль статистики. Для кодирования отраслей применяется классификатор статистических показателей;</w:t>
      </w:r>
    </w:p>
    <w:p w:rsidR="006D58E7" w:rsidRPr="005D0FA9" w:rsidRDefault="006D58E7" w:rsidP="006D58E7">
      <w:pPr>
        <w:ind w:firstLine="720"/>
        <w:jc w:val="both"/>
        <w:rPr>
          <w:sz w:val="28"/>
        </w:rPr>
      </w:pPr>
      <w:r w:rsidRPr="005D0FA9">
        <w:rPr>
          <w:sz w:val="28"/>
        </w:rPr>
        <w:t>четвертый признак – трехзначный код, обозначающий регис</w:t>
      </w:r>
      <w:r>
        <w:rPr>
          <w:sz w:val="28"/>
        </w:rPr>
        <w:t>трационный номер классификации;</w:t>
      </w:r>
    </w:p>
    <w:p w:rsidR="006D58E7" w:rsidRPr="005D0FA9" w:rsidRDefault="006D58E7" w:rsidP="006D58E7">
      <w:pPr>
        <w:ind w:firstLine="720"/>
        <w:jc w:val="both"/>
        <w:rPr>
          <w:sz w:val="28"/>
        </w:rPr>
      </w:pPr>
      <w:r w:rsidRPr="005D0FA9">
        <w:rPr>
          <w:sz w:val="28"/>
        </w:rPr>
        <w:t>пятый признак – двухзначный код, идентифицирующий версию классификации. В версионности указывается количе</w:t>
      </w:r>
      <w:r>
        <w:rPr>
          <w:sz w:val="28"/>
        </w:rPr>
        <w:t>ство пересмотров классификации;</w:t>
      </w:r>
    </w:p>
    <w:p w:rsidR="006D58E7" w:rsidRDefault="006D58E7" w:rsidP="006D58E7">
      <w:pPr>
        <w:ind w:firstLine="720"/>
        <w:jc w:val="both"/>
        <w:rPr>
          <w:sz w:val="28"/>
        </w:rPr>
      </w:pPr>
      <w:r w:rsidRPr="005D0FA9">
        <w:rPr>
          <w:sz w:val="28"/>
        </w:rPr>
        <w:t>шестой знак – двухзначный код, идентифицирующий подверсию классификации. В подверсионности указывается количество внесенных изменений и дополнений в классификацию.</w:t>
      </w:r>
    </w:p>
    <w:p w:rsidR="006D58E7" w:rsidRDefault="006D58E7" w:rsidP="006D58E7">
      <w:pPr>
        <w:ind w:firstLine="720"/>
        <w:jc w:val="both"/>
        <w:rPr>
          <w:sz w:val="28"/>
        </w:rPr>
      </w:pPr>
    </w:p>
    <w:p w:rsidR="006D58E7" w:rsidRDefault="006D58E7" w:rsidP="006D58E7">
      <w:pPr>
        <w:ind w:firstLine="720"/>
        <w:jc w:val="both"/>
        <w:rPr>
          <w:sz w:val="28"/>
        </w:rPr>
      </w:pPr>
    </w:p>
    <w:p w:rsidR="006D58E7" w:rsidRDefault="006D58E7" w:rsidP="006D58E7">
      <w:pPr>
        <w:ind w:firstLine="720"/>
        <w:jc w:val="both"/>
        <w:rPr>
          <w:sz w:val="28"/>
        </w:rPr>
      </w:pPr>
    </w:p>
    <w:p w:rsidR="006D58E7" w:rsidRPr="005D0FA9" w:rsidRDefault="006D58E7" w:rsidP="006D58E7">
      <w:pPr>
        <w:ind w:firstLine="720"/>
        <w:jc w:val="center"/>
        <w:rPr>
          <w:sz w:val="28"/>
        </w:rPr>
      </w:pPr>
      <w:r w:rsidRPr="005D0FA9">
        <w:rPr>
          <w:sz w:val="28"/>
        </w:rPr>
        <w:t>Кодирование признаков идентификационного кода</w:t>
      </w:r>
    </w:p>
    <w:p w:rsidR="006D58E7" w:rsidRPr="005D0FA9" w:rsidRDefault="006D58E7" w:rsidP="006D58E7">
      <w:pPr>
        <w:ind w:firstLine="720"/>
        <w:jc w:val="center"/>
        <w:rPr>
          <w:b/>
          <w:sz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5103"/>
        <w:gridCol w:w="1701"/>
      </w:tblGrid>
      <w:tr w:rsidR="006D58E7" w:rsidRPr="00CF75A0" w:rsidTr="002933ED">
        <w:tc>
          <w:tcPr>
            <w:tcW w:w="2943" w:type="dxa"/>
          </w:tcPr>
          <w:p w:rsidR="006D58E7" w:rsidRPr="00367604" w:rsidRDefault="006D58E7" w:rsidP="002933ED">
            <w:pPr>
              <w:jc w:val="center"/>
              <w:rPr>
                <w:sz w:val="28"/>
              </w:rPr>
            </w:pPr>
            <w:r w:rsidRPr="00367604">
              <w:rPr>
                <w:sz w:val="28"/>
              </w:rPr>
              <w:t>Наименование признака</w:t>
            </w:r>
          </w:p>
        </w:tc>
        <w:tc>
          <w:tcPr>
            <w:tcW w:w="5103" w:type="dxa"/>
          </w:tcPr>
          <w:p w:rsidR="006D58E7" w:rsidRPr="00367604" w:rsidRDefault="006D58E7" w:rsidP="002933ED">
            <w:pPr>
              <w:jc w:val="center"/>
              <w:rPr>
                <w:sz w:val="28"/>
              </w:rPr>
            </w:pPr>
            <w:r w:rsidRPr="00367604">
              <w:rPr>
                <w:sz w:val="28"/>
              </w:rPr>
              <w:t>Значение признака</w:t>
            </w:r>
          </w:p>
        </w:tc>
        <w:tc>
          <w:tcPr>
            <w:tcW w:w="1701" w:type="dxa"/>
          </w:tcPr>
          <w:p w:rsidR="006D58E7" w:rsidRPr="00367604" w:rsidRDefault="006D58E7" w:rsidP="002933ED">
            <w:pPr>
              <w:jc w:val="center"/>
              <w:rPr>
                <w:sz w:val="28"/>
              </w:rPr>
            </w:pPr>
            <w:r w:rsidRPr="00367604">
              <w:rPr>
                <w:sz w:val="28"/>
              </w:rPr>
              <w:t>Код</w:t>
            </w:r>
          </w:p>
        </w:tc>
      </w:tr>
      <w:tr w:rsidR="006D58E7" w:rsidRPr="00CF75A0" w:rsidTr="002933ED">
        <w:tc>
          <w:tcPr>
            <w:tcW w:w="2943" w:type="dxa"/>
            <w:vMerge w:val="restart"/>
          </w:tcPr>
          <w:p w:rsidR="006D58E7" w:rsidRPr="00CF75A0" w:rsidRDefault="006D58E7" w:rsidP="002933ED">
            <w:pPr>
              <w:rPr>
                <w:sz w:val="28"/>
              </w:rPr>
            </w:pPr>
            <w:r w:rsidRPr="00CF75A0">
              <w:rPr>
                <w:sz w:val="28"/>
                <w:lang w:val="kk-KZ"/>
              </w:rPr>
              <w:t>1</w:t>
            </w:r>
            <w:r w:rsidRPr="00CF75A0">
              <w:rPr>
                <w:sz w:val="28"/>
              </w:rPr>
              <w:t>. Категория классификации</w:t>
            </w:r>
          </w:p>
        </w:tc>
        <w:tc>
          <w:tcPr>
            <w:tcW w:w="5103" w:type="dxa"/>
          </w:tcPr>
          <w:p w:rsidR="006D58E7" w:rsidRPr="00CF75A0" w:rsidRDefault="006D58E7" w:rsidP="002933ED">
            <w:pPr>
              <w:rPr>
                <w:sz w:val="28"/>
              </w:rPr>
            </w:pPr>
            <w:r w:rsidRPr="00CF75A0">
              <w:rPr>
                <w:sz w:val="28"/>
              </w:rPr>
              <w:t>Международный классификатор</w:t>
            </w:r>
          </w:p>
        </w:tc>
        <w:tc>
          <w:tcPr>
            <w:tcW w:w="1701" w:type="dxa"/>
          </w:tcPr>
          <w:p w:rsidR="006D58E7" w:rsidRPr="00CF75A0" w:rsidRDefault="006D58E7" w:rsidP="002933ED">
            <w:pPr>
              <w:jc w:val="center"/>
              <w:rPr>
                <w:sz w:val="28"/>
              </w:rPr>
            </w:pPr>
            <w:r w:rsidRPr="00CF75A0">
              <w:rPr>
                <w:sz w:val="28"/>
              </w:rPr>
              <w:t>1</w:t>
            </w:r>
          </w:p>
        </w:tc>
      </w:tr>
      <w:tr w:rsidR="006D58E7" w:rsidRPr="00CF75A0" w:rsidTr="002933ED">
        <w:tc>
          <w:tcPr>
            <w:tcW w:w="2943" w:type="dxa"/>
            <w:vMerge/>
          </w:tcPr>
          <w:p w:rsidR="006D58E7" w:rsidRPr="00CF75A0" w:rsidRDefault="006D58E7" w:rsidP="002933ED">
            <w:pPr>
              <w:rPr>
                <w:sz w:val="28"/>
              </w:rPr>
            </w:pPr>
          </w:p>
        </w:tc>
        <w:tc>
          <w:tcPr>
            <w:tcW w:w="5103" w:type="dxa"/>
          </w:tcPr>
          <w:p w:rsidR="006D58E7" w:rsidRPr="00CF75A0" w:rsidRDefault="006D58E7" w:rsidP="002933ED">
            <w:pPr>
              <w:rPr>
                <w:sz w:val="28"/>
              </w:rPr>
            </w:pPr>
            <w:r w:rsidRPr="00CF75A0">
              <w:rPr>
                <w:sz w:val="28"/>
              </w:rPr>
              <w:t>Межгосударственный классификатор</w:t>
            </w:r>
          </w:p>
        </w:tc>
        <w:tc>
          <w:tcPr>
            <w:tcW w:w="1701" w:type="dxa"/>
          </w:tcPr>
          <w:p w:rsidR="006D58E7" w:rsidRPr="00CF75A0" w:rsidRDefault="006D58E7" w:rsidP="002933ED">
            <w:pPr>
              <w:jc w:val="center"/>
              <w:rPr>
                <w:sz w:val="28"/>
              </w:rPr>
            </w:pPr>
            <w:r w:rsidRPr="00CF75A0">
              <w:rPr>
                <w:sz w:val="28"/>
              </w:rPr>
              <w:t>2</w:t>
            </w:r>
          </w:p>
        </w:tc>
      </w:tr>
      <w:tr w:rsidR="006D58E7" w:rsidRPr="00CF75A0" w:rsidTr="002933ED">
        <w:tc>
          <w:tcPr>
            <w:tcW w:w="2943" w:type="dxa"/>
            <w:vMerge/>
          </w:tcPr>
          <w:p w:rsidR="006D58E7" w:rsidRPr="00CF75A0" w:rsidRDefault="006D58E7" w:rsidP="002933ED">
            <w:pPr>
              <w:rPr>
                <w:sz w:val="28"/>
              </w:rPr>
            </w:pPr>
          </w:p>
        </w:tc>
        <w:tc>
          <w:tcPr>
            <w:tcW w:w="5103" w:type="dxa"/>
          </w:tcPr>
          <w:p w:rsidR="006D58E7" w:rsidRPr="0089100D" w:rsidRDefault="006D58E7" w:rsidP="002933ED">
            <w:pPr>
              <w:rPr>
                <w:sz w:val="28"/>
              </w:rPr>
            </w:pPr>
            <w:r w:rsidRPr="00EF2E60">
              <w:rPr>
                <w:sz w:val="28"/>
                <w:szCs w:val="28"/>
              </w:rPr>
              <w:t>Классификатор технико-экономической информации</w:t>
            </w:r>
            <w:r w:rsidRPr="0089100D">
              <w:rPr>
                <w:sz w:val="28"/>
              </w:rPr>
              <w:t xml:space="preserve"> </w:t>
            </w:r>
          </w:p>
        </w:tc>
        <w:tc>
          <w:tcPr>
            <w:tcW w:w="1701" w:type="dxa"/>
          </w:tcPr>
          <w:p w:rsidR="006D58E7" w:rsidRPr="00CF75A0" w:rsidRDefault="006D58E7" w:rsidP="002933ED">
            <w:pPr>
              <w:jc w:val="center"/>
              <w:rPr>
                <w:sz w:val="28"/>
              </w:rPr>
            </w:pPr>
            <w:r w:rsidRPr="00CF75A0">
              <w:rPr>
                <w:sz w:val="28"/>
              </w:rPr>
              <w:t>3</w:t>
            </w:r>
          </w:p>
        </w:tc>
      </w:tr>
      <w:tr w:rsidR="006D58E7" w:rsidRPr="00CF75A0" w:rsidTr="002933ED">
        <w:tc>
          <w:tcPr>
            <w:tcW w:w="2943" w:type="dxa"/>
            <w:vMerge/>
          </w:tcPr>
          <w:p w:rsidR="006D58E7" w:rsidRPr="00CF75A0" w:rsidRDefault="006D58E7" w:rsidP="002933ED">
            <w:pPr>
              <w:rPr>
                <w:sz w:val="28"/>
              </w:rPr>
            </w:pPr>
          </w:p>
        </w:tc>
        <w:tc>
          <w:tcPr>
            <w:tcW w:w="5103" w:type="dxa"/>
          </w:tcPr>
          <w:p w:rsidR="006D58E7" w:rsidRPr="00CF75A0" w:rsidRDefault="006D58E7" w:rsidP="002933ED">
            <w:pPr>
              <w:rPr>
                <w:sz w:val="28"/>
              </w:rPr>
            </w:pPr>
            <w:r w:rsidRPr="00CF75A0">
              <w:rPr>
                <w:sz w:val="28"/>
              </w:rPr>
              <w:t>Ведомственный классификатор (номенклатура)</w:t>
            </w:r>
          </w:p>
        </w:tc>
        <w:tc>
          <w:tcPr>
            <w:tcW w:w="1701" w:type="dxa"/>
          </w:tcPr>
          <w:p w:rsidR="006D58E7" w:rsidRPr="00CF75A0" w:rsidRDefault="006D58E7" w:rsidP="002933ED">
            <w:pPr>
              <w:jc w:val="center"/>
              <w:rPr>
                <w:sz w:val="28"/>
              </w:rPr>
            </w:pPr>
            <w:r w:rsidRPr="00CF75A0">
              <w:rPr>
                <w:sz w:val="28"/>
              </w:rPr>
              <w:t>4</w:t>
            </w:r>
          </w:p>
        </w:tc>
      </w:tr>
      <w:tr w:rsidR="006D58E7" w:rsidRPr="00CF75A0" w:rsidTr="002933ED">
        <w:tc>
          <w:tcPr>
            <w:tcW w:w="2943" w:type="dxa"/>
            <w:vMerge/>
          </w:tcPr>
          <w:p w:rsidR="006D58E7" w:rsidRPr="00CF75A0" w:rsidRDefault="006D58E7" w:rsidP="002933ED">
            <w:pPr>
              <w:rPr>
                <w:sz w:val="28"/>
              </w:rPr>
            </w:pPr>
          </w:p>
        </w:tc>
        <w:tc>
          <w:tcPr>
            <w:tcW w:w="5103" w:type="dxa"/>
          </w:tcPr>
          <w:p w:rsidR="006D58E7" w:rsidRPr="00CF75A0" w:rsidRDefault="006D58E7" w:rsidP="002933ED">
            <w:pPr>
              <w:rPr>
                <w:sz w:val="28"/>
              </w:rPr>
            </w:pPr>
            <w:r w:rsidRPr="00CF75A0">
              <w:rPr>
                <w:sz w:val="28"/>
              </w:rPr>
              <w:t>Справочник</w:t>
            </w:r>
          </w:p>
        </w:tc>
        <w:tc>
          <w:tcPr>
            <w:tcW w:w="1701" w:type="dxa"/>
          </w:tcPr>
          <w:p w:rsidR="006D58E7" w:rsidRPr="00CF75A0" w:rsidRDefault="006D58E7" w:rsidP="002933ED">
            <w:pPr>
              <w:jc w:val="center"/>
              <w:rPr>
                <w:sz w:val="28"/>
              </w:rPr>
            </w:pPr>
            <w:r w:rsidRPr="00CF75A0">
              <w:rPr>
                <w:sz w:val="28"/>
              </w:rPr>
              <w:t>5</w:t>
            </w:r>
          </w:p>
        </w:tc>
      </w:tr>
      <w:tr w:rsidR="006D58E7" w:rsidRPr="00CF75A0" w:rsidTr="002933ED">
        <w:tc>
          <w:tcPr>
            <w:tcW w:w="2943" w:type="dxa"/>
            <w:vMerge/>
          </w:tcPr>
          <w:p w:rsidR="006D58E7" w:rsidRPr="00CF75A0" w:rsidRDefault="006D58E7" w:rsidP="002933ED">
            <w:pPr>
              <w:rPr>
                <w:sz w:val="28"/>
              </w:rPr>
            </w:pPr>
          </w:p>
        </w:tc>
        <w:tc>
          <w:tcPr>
            <w:tcW w:w="5103" w:type="dxa"/>
          </w:tcPr>
          <w:p w:rsidR="006D58E7" w:rsidRPr="00CF75A0" w:rsidRDefault="006D58E7" w:rsidP="002933ED">
            <w:pPr>
              <w:rPr>
                <w:sz w:val="28"/>
              </w:rPr>
            </w:pPr>
            <w:r w:rsidRPr="00CF75A0">
              <w:rPr>
                <w:sz w:val="28"/>
              </w:rPr>
              <w:t>Группировка</w:t>
            </w:r>
          </w:p>
        </w:tc>
        <w:tc>
          <w:tcPr>
            <w:tcW w:w="1701" w:type="dxa"/>
          </w:tcPr>
          <w:p w:rsidR="006D58E7" w:rsidRPr="00CF75A0" w:rsidRDefault="006D58E7" w:rsidP="002933ED">
            <w:pPr>
              <w:jc w:val="center"/>
              <w:rPr>
                <w:sz w:val="28"/>
              </w:rPr>
            </w:pPr>
            <w:r w:rsidRPr="00CF75A0">
              <w:rPr>
                <w:sz w:val="28"/>
              </w:rPr>
              <w:t>6</w:t>
            </w:r>
          </w:p>
        </w:tc>
      </w:tr>
      <w:tr w:rsidR="006D58E7" w:rsidRPr="00CF75A0" w:rsidTr="002933ED">
        <w:tc>
          <w:tcPr>
            <w:tcW w:w="2943" w:type="dxa"/>
            <w:vMerge/>
          </w:tcPr>
          <w:p w:rsidR="006D58E7" w:rsidRPr="00CF75A0" w:rsidRDefault="006D58E7" w:rsidP="002933ED">
            <w:pPr>
              <w:rPr>
                <w:sz w:val="28"/>
              </w:rPr>
            </w:pPr>
          </w:p>
        </w:tc>
        <w:tc>
          <w:tcPr>
            <w:tcW w:w="5103" w:type="dxa"/>
          </w:tcPr>
          <w:p w:rsidR="006D58E7" w:rsidRPr="00CF75A0" w:rsidRDefault="006D58E7" w:rsidP="002933ED">
            <w:pPr>
              <w:rPr>
                <w:sz w:val="28"/>
              </w:rPr>
            </w:pPr>
            <w:r w:rsidRPr="00CF75A0">
              <w:rPr>
                <w:sz w:val="28"/>
              </w:rPr>
              <w:t>Выборка</w:t>
            </w:r>
          </w:p>
        </w:tc>
        <w:tc>
          <w:tcPr>
            <w:tcW w:w="1701" w:type="dxa"/>
          </w:tcPr>
          <w:p w:rsidR="006D58E7" w:rsidRPr="00CF75A0" w:rsidRDefault="006D58E7" w:rsidP="002933ED">
            <w:pPr>
              <w:jc w:val="center"/>
              <w:rPr>
                <w:sz w:val="28"/>
              </w:rPr>
            </w:pPr>
            <w:r w:rsidRPr="00CF75A0">
              <w:rPr>
                <w:sz w:val="28"/>
              </w:rPr>
              <w:t>7</w:t>
            </w:r>
          </w:p>
        </w:tc>
      </w:tr>
      <w:tr w:rsidR="006D58E7" w:rsidRPr="00CF75A0" w:rsidTr="002933ED">
        <w:tc>
          <w:tcPr>
            <w:tcW w:w="2943" w:type="dxa"/>
          </w:tcPr>
          <w:p w:rsidR="006D58E7" w:rsidRPr="00CF75A0" w:rsidRDefault="006D58E7" w:rsidP="002933ED">
            <w:pPr>
              <w:rPr>
                <w:sz w:val="28"/>
              </w:rPr>
            </w:pPr>
            <w:r w:rsidRPr="00CF75A0">
              <w:rPr>
                <w:sz w:val="28"/>
                <w:lang w:val="kk-KZ"/>
              </w:rPr>
              <w:t>2</w:t>
            </w:r>
            <w:r w:rsidRPr="00CF75A0">
              <w:rPr>
                <w:sz w:val="28"/>
              </w:rPr>
              <w:t>. Наименование Госоргана-разработчика</w:t>
            </w:r>
          </w:p>
        </w:tc>
        <w:tc>
          <w:tcPr>
            <w:tcW w:w="5103" w:type="dxa"/>
          </w:tcPr>
          <w:p w:rsidR="006D58E7" w:rsidRPr="005D0FA9" w:rsidRDefault="006D58E7" w:rsidP="002933ED">
            <w:pPr>
              <w:rPr>
                <w:sz w:val="28"/>
                <w:szCs w:val="28"/>
              </w:rPr>
            </w:pPr>
            <w:r w:rsidRPr="005D0FA9">
              <w:rPr>
                <w:sz w:val="28"/>
                <w:szCs w:val="28"/>
              </w:rPr>
              <w:t>Согласно Единой бюджетной классификации Республики Казахстан</w:t>
            </w:r>
          </w:p>
        </w:tc>
        <w:tc>
          <w:tcPr>
            <w:tcW w:w="1701" w:type="dxa"/>
          </w:tcPr>
          <w:p w:rsidR="006D58E7" w:rsidRPr="005D0FA9" w:rsidRDefault="006D58E7" w:rsidP="002933ED">
            <w:pPr>
              <w:jc w:val="center"/>
              <w:rPr>
                <w:sz w:val="28"/>
                <w:szCs w:val="28"/>
              </w:rPr>
            </w:pPr>
          </w:p>
        </w:tc>
      </w:tr>
      <w:tr w:rsidR="006D58E7" w:rsidRPr="00CF75A0" w:rsidTr="002933ED">
        <w:tc>
          <w:tcPr>
            <w:tcW w:w="2943" w:type="dxa"/>
          </w:tcPr>
          <w:p w:rsidR="006D58E7" w:rsidRPr="00CF75A0" w:rsidRDefault="006D58E7" w:rsidP="002933ED">
            <w:pPr>
              <w:rPr>
                <w:sz w:val="28"/>
                <w:lang w:val="kk-KZ"/>
              </w:rPr>
            </w:pPr>
            <w:r w:rsidRPr="00CF75A0">
              <w:rPr>
                <w:sz w:val="28"/>
                <w:lang w:val="kk-KZ"/>
              </w:rPr>
              <w:t>3. Отрасль (статистики)</w:t>
            </w:r>
          </w:p>
        </w:tc>
        <w:tc>
          <w:tcPr>
            <w:tcW w:w="5103" w:type="dxa"/>
          </w:tcPr>
          <w:p w:rsidR="006D58E7" w:rsidRPr="00CF75A0" w:rsidRDefault="006D58E7" w:rsidP="002933ED">
            <w:pPr>
              <w:rPr>
                <w:sz w:val="28"/>
                <w:lang w:val="kk-KZ"/>
              </w:rPr>
            </w:pPr>
            <w:r w:rsidRPr="00CF75A0">
              <w:rPr>
                <w:sz w:val="28"/>
                <w:lang w:val="kk-KZ"/>
              </w:rPr>
              <w:t>Согласно Справочнику статистических показателей</w:t>
            </w:r>
          </w:p>
        </w:tc>
        <w:tc>
          <w:tcPr>
            <w:tcW w:w="1701" w:type="dxa"/>
          </w:tcPr>
          <w:p w:rsidR="006D58E7" w:rsidRPr="00CF75A0" w:rsidRDefault="006D58E7" w:rsidP="002933ED">
            <w:pPr>
              <w:jc w:val="center"/>
              <w:rPr>
                <w:sz w:val="28"/>
                <w:szCs w:val="28"/>
              </w:rPr>
            </w:pPr>
          </w:p>
        </w:tc>
      </w:tr>
      <w:tr w:rsidR="006D58E7" w:rsidRPr="00CF75A0" w:rsidTr="002933ED">
        <w:tc>
          <w:tcPr>
            <w:tcW w:w="2943" w:type="dxa"/>
          </w:tcPr>
          <w:p w:rsidR="006D58E7" w:rsidRPr="00CF75A0" w:rsidRDefault="006D58E7" w:rsidP="002933ED">
            <w:pPr>
              <w:rPr>
                <w:sz w:val="28"/>
                <w:lang w:val="kk-KZ"/>
              </w:rPr>
            </w:pPr>
            <w:r w:rsidRPr="00CF75A0">
              <w:rPr>
                <w:sz w:val="28"/>
                <w:lang w:val="kk-KZ"/>
              </w:rPr>
              <w:t>4. Регистрационный номер классификации</w:t>
            </w:r>
          </w:p>
        </w:tc>
        <w:tc>
          <w:tcPr>
            <w:tcW w:w="5103" w:type="dxa"/>
          </w:tcPr>
          <w:p w:rsidR="006D58E7" w:rsidRPr="00CF75A0" w:rsidRDefault="006D58E7" w:rsidP="002933ED">
            <w:pPr>
              <w:rPr>
                <w:sz w:val="28"/>
                <w:lang w:val="kk-KZ"/>
              </w:rPr>
            </w:pPr>
          </w:p>
        </w:tc>
        <w:tc>
          <w:tcPr>
            <w:tcW w:w="1701" w:type="dxa"/>
          </w:tcPr>
          <w:p w:rsidR="006D58E7" w:rsidRPr="00CF75A0" w:rsidRDefault="006D58E7" w:rsidP="002933ED">
            <w:pPr>
              <w:jc w:val="center"/>
              <w:rPr>
                <w:sz w:val="28"/>
                <w:lang w:val="kk-KZ"/>
              </w:rPr>
            </w:pPr>
            <w:r w:rsidRPr="00CF75A0">
              <w:rPr>
                <w:sz w:val="28"/>
                <w:lang w:val="kk-KZ"/>
              </w:rPr>
              <w:t>От 001 до 999</w:t>
            </w:r>
          </w:p>
        </w:tc>
      </w:tr>
      <w:tr w:rsidR="006D58E7" w:rsidRPr="00CF75A0" w:rsidTr="002933ED">
        <w:tc>
          <w:tcPr>
            <w:tcW w:w="2943" w:type="dxa"/>
          </w:tcPr>
          <w:p w:rsidR="006D58E7" w:rsidRPr="00CF75A0" w:rsidRDefault="006D58E7" w:rsidP="002933ED">
            <w:pPr>
              <w:rPr>
                <w:sz w:val="28"/>
                <w:lang w:val="kk-KZ"/>
              </w:rPr>
            </w:pPr>
            <w:r w:rsidRPr="00CF75A0">
              <w:rPr>
                <w:sz w:val="28"/>
                <w:lang w:val="kk-KZ"/>
              </w:rPr>
              <w:t>5. Версионность</w:t>
            </w:r>
          </w:p>
        </w:tc>
        <w:tc>
          <w:tcPr>
            <w:tcW w:w="5103" w:type="dxa"/>
          </w:tcPr>
          <w:p w:rsidR="006D58E7" w:rsidRPr="00CF75A0" w:rsidRDefault="006D58E7" w:rsidP="002933ED">
            <w:pPr>
              <w:rPr>
                <w:sz w:val="28"/>
                <w:lang w:val="kk-KZ"/>
              </w:rPr>
            </w:pPr>
          </w:p>
        </w:tc>
        <w:tc>
          <w:tcPr>
            <w:tcW w:w="1701" w:type="dxa"/>
          </w:tcPr>
          <w:p w:rsidR="006D58E7" w:rsidRPr="00CF75A0" w:rsidRDefault="006D58E7" w:rsidP="002933ED">
            <w:pPr>
              <w:jc w:val="center"/>
              <w:rPr>
                <w:sz w:val="28"/>
                <w:lang w:val="kk-KZ"/>
              </w:rPr>
            </w:pPr>
            <w:r w:rsidRPr="00CF75A0">
              <w:rPr>
                <w:sz w:val="28"/>
                <w:lang w:val="kk-KZ"/>
              </w:rPr>
              <w:t>От 01 до 99</w:t>
            </w:r>
          </w:p>
        </w:tc>
      </w:tr>
      <w:tr w:rsidR="006D58E7" w:rsidRPr="00CF75A0" w:rsidTr="002933ED">
        <w:tc>
          <w:tcPr>
            <w:tcW w:w="2943" w:type="dxa"/>
          </w:tcPr>
          <w:p w:rsidR="006D58E7" w:rsidRPr="00CF75A0" w:rsidRDefault="006D58E7" w:rsidP="002933ED">
            <w:pPr>
              <w:rPr>
                <w:sz w:val="28"/>
                <w:lang w:val="kk-KZ"/>
              </w:rPr>
            </w:pPr>
            <w:r w:rsidRPr="00CF75A0">
              <w:rPr>
                <w:sz w:val="28"/>
                <w:lang w:val="kk-KZ"/>
              </w:rPr>
              <w:t>6. Подверсионность</w:t>
            </w:r>
          </w:p>
        </w:tc>
        <w:tc>
          <w:tcPr>
            <w:tcW w:w="5103" w:type="dxa"/>
          </w:tcPr>
          <w:p w:rsidR="006D58E7" w:rsidRPr="00CF75A0" w:rsidRDefault="006D58E7" w:rsidP="002933ED">
            <w:pPr>
              <w:rPr>
                <w:sz w:val="28"/>
                <w:lang w:val="kk-KZ"/>
              </w:rPr>
            </w:pPr>
          </w:p>
        </w:tc>
        <w:tc>
          <w:tcPr>
            <w:tcW w:w="1701" w:type="dxa"/>
          </w:tcPr>
          <w:p w:rsidR="006D58E7" w:rsidRPr="00CF75A0" w:rsidRDefault="006D58E7" w:rsidP="002933ED">
            <w:pPr>
              <w:jc w:val="center"/>
              <w:rPr>
                <w:sz w:val="28"/>
                <w:lang w:val="kk-KZ"/>
              </w:rPr>
            </w:pPr>
            <w:r w:rsidRPr="00CF75A0">
              <w:rPr>
                <w:sz w:val="28"/>
                <w:lang w:val="kk-KZ"/>
              </w:rPr>
              <w:t>От 01 до 99</w:t>
            </w:r>
          </w:p>
        </w:tc>
      </w:tr>
    </w:tbl>
    <w:p w:rsidR="0099366C" w:rsidRDefault="0099366C" w:rsidP="00B5779B">
      <w:pPr>
        <w:jc w:val="center"/>
        <w:rPr>
          <w:b/>
          <w:sz w:val="28"/>
          <w:szCs w:val="28"/>
        </w:rPr>
      </w:pPr>
    </w:p>
    <w:p w:rsidR="006D58E7" w:rsidRDefault="006D58E7" w:rsidP="00B5779B">
      <w:pPr>
        <w:jc w:val="center"/>
        <w:rPr>
          <w:b/>
          <w:sz w:val="28"/>
          <w:szCs w:val="28"/>
        </w:rPr>
      </w:pPr>
    </w:p>
    <w:p w:rsidR="006D58E7" w:rsidRDefault="002C10F4" w:rsidP="006D58E7">
      <w:pPr>
        <w:jc w:val="center"/>
        <w:rPr>
          <w:b/>
          <w:sz w:val="28"/>
          <w:lang w:val="kk-KZ"/>
        </w:rPr>
      </w:pPr>
      <w:r w:rsidRPr="005D0FA9">
        <w:rPr>
          <w:b/>
          <w:sz w:val="28"/>
        </w:rPr>
        <w:t xml:space="preserve">Образец </w:t>
      </w:r>
      <w:r w:rsidR="006D58E7" w:rsidRPr="005D0FA9">
        <w:rPr>
          <w:b/>
          <w:sz w:val="28"/>
        </w:rPr>
        <w:t>структуры кода</w:t>
      </w:r>
    </w:p>
    <w:p w:rsidR="00EC4B96" w:rsidRDefault="00EC4B96" w:rsidP="006D58E7">
      <w:pPr>
        <w:jc w:val="center"/>
        <w:rPr>
          <w:b/>
          <w:sz w:val="28"/>
          <w:lang w:val="kk-KZ"/>
        </w:rPr>
      </w:pPr>
    </w:p>
    <w:p w:rsidR="006D58E7" w:rsidRPr="00EC4B96" w:rsidRDefault="0053367D" w:rsidP="00EC4B96">
      <w:pPr>
        <w:jc w:val="center"/>
        <w:rPr>
          <w:lang w:val="kk-KZ"/>
        </w:rPr>
      </w:pPr>
      <w:r w:rsidRPr="0053367D">
        <w:rPr>
          <w:b/>
          <w:noProof/>
        </w:rPr>
        <w:pict>
          <v:group id="Полотно 52" o:spid="_x0000_s1026" editas="canvas" style="position:absolute;left:0;text-align:left;margin-left:0;margin-top:-.55pt;width:453.6pt;height:232.15pt;z-index:-251657216;mso-position-horizontal-relative:margin" coordsize="57607,29483" wrapcoords="3963 7734 3892 8152 3963 11775 4284 12194 3285 12194 3142 12263 3142 14145 3606 14423 4820 14563 6141 15538 6284 15538 6177 17280 6355 17489 14460 17768 14495 17907 14674 17907 14745 17768 14638 15538 15066 15538 16030 14772 15995 14423 17423 14423 17923 14145 17958 12263 17780 12194 16744 12194 16994 11915 17066 8083 16994 7734 3963 773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29483;visibility:visible">
              <v:fill o:detectmouseclick="t"/>
              <v:path o:connecttype="none"/>
            </v:shape>
            <v:shapetype id="_x0000_t202" coordsize="21600,21600" o:spt="202" path="m,l,21600r21600,l21600,xe">
              <v:stroke joinstyle="miter"/>
              <v:path gradientshapeok="t" o:connecttype="rect"/>
            </v:shapetype>
            <v:shape id="Text Box 31" o:spid="_x0000_s1028" type="#_x0000_t202" style="position:absolute;left:20080;top:16837;width:1413;height:34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U/8MA&#10;AADbAAAADwAAAGRycy9kb3ducmV2LnhtbESPQWvCQBSE74X+h+UJXkrdNIdWUtcQpKLXWC/eHtln&#10;Esy+TbJbk/jr3YLgcZiZb5hVOppGXKl3tWUFH4sIBHFhdc2lguPv9n0JwnlkjY1lUjCRg3T9+rLC&#10;RNuBc7oefCkChF2CCirv20RKV1Rk0C1sSxy8s+0N+iD7UuoehwA3jYyj6FMarDksVNjSpqLicvgz&#10;CuzwMxlLXRS/nW5mt8m6/Bx3Ss1nY/YNwtPon+FHe68VxF/w/yX8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iU/8MAAADbAAAADwAAAAAAAAAAAAAAAACYAgAAZHJzL2Rv&#10;d25yZXYueG1sUEsFBgAAAAAEAAQA9QAAAIgDAAAAAA==&#10;" strokecolor="white">
              <v:textbox style="mso-next-textbox:#Text Box 31">
                <w:txbxContent>
                  <w:p w:rsidR="006D58E7" w:rsidRPr="002C10F4" w:rsidRDefault="006D58E7" w:rsidP="006D58E7">
                    <w:pPr>
                      <w:rPr>
                        <w:sz w:val="36"/>
                        <w:szCs w:val="36"/>
                      </w:rPr>
                    </w:pPr>
                    <w:r w:rsidRPr="002C10F4">
                      <w:rPr>
                        <w:sz w:val="36"/>
                        <w:szCs w:val="36"/>
                      </w:rPr>
                      <w:t>.</w:t>
                    </w:r>
                  </w:p>
                </w:txbxContent>
              </v:textbox>
            </v:shape>
            <v:line id="Line 32" o:spid="_x0000_s1029" style="position:absolute;visibility:visible" from="17017,19401" to="17025,23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33" o:spid="_x0000_s1030" style="position:absolute;rotation:180;visibility:visible" from="24628,10470" to="24636,16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7xSsMAAADbAAAADwAAAGRycy9kb3ducmV2LnhtbESPT2sCMRTE7wW/Q3hCb5ooRXRrFBUF&#10;T0L9Q6+Pzevu0uRl3WR120/fCEKPw8z8hpkvO2fFjZpQedYwGioQxLk3FRcazqfdYAoiRGSD1jNp&#10;+KEAy0XvZY6Z8Xf+oNsxFiJBOGSooYyxzqQMeUkOw9DXxMn78o3DmGRTSNPgPcGdlWOlJtJhxWmh&#10;xJo2JeXfx9Zp8Gt7/txXl7Vq8VddD2+qtfVW69d+t3oHEamL/+Fne280jGfw+JJ+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u8UrDAAAA2wAAAA8AAAAAAAAAAAAA&#10;AAAAoQIAAGRycy9kb3ducmV2LnhtbFBLBQYAAAAABAAEAPkAAACRAwAAAAA=&#10;">
              <v:stroke endarrow="block"/>
            </v:line>
            <v:line id="Line 34" o:spid="_x0000_s1031" style="position:absolute;visibility:visible" from="38931,19703" to="38939,24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rect id="Rectangle 35" o:spid="_x0000_s1032" style="position:absolute;left:7127;top:5779;width:11429;height:46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style="mso-next-textbox:#Rectangle 35" inset="0,0,0,0">
                <w:txbxContent>
                  <w:p w:rsidR="006D58E7" w:rsidRPr="002C10F4" w:rsidRDefault="006D58E7" w:rsidP="006D58E7">
                    <w:pPr>
                      <w:jc w:val="center"/>
                      <w:rPr>
                        <w:snapToGrid w:val="0"/>
                        <w:color w:val="000000"/>
                      </w:rPr>
                    </w:pPr>
                    <w:r w:rsidRPr="002C10F4">
                      <w:rPr>
                        <w:snapToGrid w:val="0"/>
                        <w:color w:val="000000"/>
                      </w:rPr>
                      <w:t>Категория</w:t>
                    </w:r>
                  </w:p>
                  <w:p w:rsidR="006D58E7" w:rsidRPr="002C10F4" w:rsidRDefault="006D58E7" w:rsidP="006D58E7">
                    <w:pPr>
                      <w:jc w:val="center"/>
                    </w:pPr>
                    <w:r w:rsidRPr="002C10F4">
                      <w:rPr>
                        <w:snapToGrid w:val="0"/>
                        <w:color w:val="000000"/>
                      </w:rPr>
                      <w:t>классификации</w:t>
                    </w:r>
                  </w:p>
                </w:txbxContent>
              </v:textbox>
            </v:rect>
            <v:line id="Line 36" o:spid="_x0000_s1033" style="position:absolute;flip:x y;visibility:visible" from="10826,10470" to="10842,16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kctMQAAADbAAAADwAAAGRycy9kb3ducmV2LnhtbESPQWvCQBSE70L/w/IEb7pRQWzqKiIU&#10;PHjRlvb6kn1mo9m3SXaN8d+7QqHHYWa+YVab3laio9aXjhVMJwkI4tzpkgsF31+f4yUIH5A1Vo5J&#10;wYM8bNZvgxWm2t35SN0pFCJC2KeowIRQp1L63JBFP3E1cfTOrrUYomwLqVu8R7it5CxJFtJiyXHB&#10;YE07Q/n1dLMKuuw2vfwcjlef/Tbv2dI0u0OzUGo07LcfIAL14T/8195rBfMZvL7EHyD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WRy0xAAAANsAAAAPAAAAAAAAAAAA&#10;AAAAAKECAABkcnMvZG93bnJldi54bWxQSwUGAAAAAAQABAD5AAAAkgMAAAAA&#10;">
              <v:stroke endarrow="block"/>
            </v:line>
            <v:rect id="Rectangle 38" o:spid="_x0000_s1034" style="position:absolute;left:9302;top:23989;width:14286;height:54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style="mso-next-textbox:#Rectangle 38" inset="0,0,0,0">
                <w:txbxContent>
                  <w:p w:rsidR="006D58E7" w:rsidRPr="002C10F4" w:rsidRDefault="006D58E7" w:rsidP="006D58E7">
                    <w:pPr>
                      <w:pStyle w:val="1"/>
                      <w:jc w:val="center"/>
                      <w:rPr>
                        <w:sz w:val="24"/>
                        <w:szCs w:val="24"/>
                      </w:rPr>
                    </w:pPr>
                    <w:r w:rsidRPr="002C10F4">
                      <w:rPr>
                        <w:sz w:val="24"/>
                        <w:szCs w:val="24"/>
                      </w:rPr>
                      <w:t>Госорган-разработчик</w:t>
                    </w:r>
                  </w:p>
                </w:txbxContent>
              </v:textbox>
            </v:rect>
            <v:rect id="Rectangle 39" o:spid="_x0000_s1035" style="position:absolute;left:27686;top:6617;width:12128;height:46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style="mso-next-textbox:#Rectangle 39" inset="0,0,0,0">
                <w:txbxContent>
                  <w:p w:rsidR="006D58E7" w:rsidRPr="002C10F4" w:rsidRDefault="006D58E7" w:rsidP="006D58E7">
                    <w:pPr>
                      <w:jc w:val="center"/>
                    </w:pPr>
                    <w:r w:rsidRPr="002C10F4">
                      <w:t>Регистрационный номер</w:t>
                    </w:r>
                  </w:p>
                </w:txbxContent>
              </v:textbox>
            </v:rect>
            <v:rect id="Rectangle 40" o:spid="_x0000_s1036" style="position:absolute;left:33699;top:24670;width:10859;height:24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style="mso-next-textbox:#Rectangle 40" inset="0,0,0,0">
                <w:txbxContent>
                  <w:p w:rsidR="006D58E7" w:rsidRPr="002C10F4" w:rsidRDefault="006D58E7" w:rsidP="006D58E7">
                    <w:pPr>
                      <w:pStyle w:val="2"/>
                      <w:jc w:val="center"/>
                      <w:rPr>
                        <w:rFonts w:ascii="Times New Roman" w:hAnsi="Times New Roman"/>
                        <w:sz w:val="24"/>
                        <w:szCs w:val="24"/>
                      </w:rPr>
                    </w:pPr>
                    <w:r w:rsidRPr="002C10F4">
                      <w:rPr>
                        <w:rFonts w:ascii="Times New Roman" w:hAnsi="Times New Roman"/>
                        <w:sz w:val="24"/>
                        <w:szCs w:val="24"/>
                      </w:rPr>
                      <w:t>Версионность</w:t>
                    </w:r>
                  </w:p>
                </w:txbxContent>
              </v:textbox>
            </v:rect>
            <v:rect id="Rectangle 41" o:spid="_x0000_s1037" style="position:absolute;left:14731;top:16837;width:5349;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PD9sMA&#10;AADbAAAADwAAAGRycy9kb3ducmV2LnhtbESPT2sCMRTE74V+h/CE3mpWC1VW4yILhZ4q/rl4e26e&#10;m9XNyzZJ3fXbN4WCx2FmfsMsi8G24kY+NI4VTMYZCOLK6YZrBYf9x+scRIjIGlvHpOBOAYrV89MS&#10;c+163tJtF2uRIBxyVGBi7HIpQ2XIYhi7jjh5Z+ctxiR9LbXHPsFtK6dZ9i4tNpwWDHZUGqquux+r&#10;YHv0PAum//7KqD81WE4vvLFKvYyG9QJEpCE+wv/tT63gbQZ/X9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PD9sMAAADbAAAADwAAAAAAAAAAAAAAAACYAgAAZHJzL2Rv&#10;d25yZXYueG1sUEsFBgAAAAAEAAQA9QAAAIgDAAAAAA==&#10;" filled="f">
              <v:textbox style="mso-next-textbox:#Rectangle 41" inset="0,0,0,0">
                <w:txbxContent>
                  <w:p w:rsidR="006D58E7" w:rsidRPr="002C10F4" w:rsidRDefault="006D58E7" w:rsidP="006D58E7">
                    <w:pPr>
                      <w:jc w:val="center"/>
                      <w:rPr>
                        <w:sz w:val="32"/>
                      </w:rPr>
                    </w:pPr>
                    <w:r w:rsidRPr="002C10F4">
                      <w:rPr>
                        <w:sz w:val="32"/>
                      </w:rPr>
                      <w:t>ххх</w:t>
                    </w:r>
                  </w:p>
                </w:txbxContent>
              </v:textbox>
            </v:rect>
            <v:rect id="Rectangle 42" o:spid="_x0000_s1038" style="position:absolute;left:28160;top:16821;width:6858;height:2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xXhMAA&#10;AADbAAAADwAAAGRycy9kb3ducmV2LnhtbERPz2vCMBS+C/4P4Q12s+kcOKmNMoTBTht1Xrw9m2dT&#10;17zUJGu7/94cBjt+fL/L3WQ7MZAPrWMFT1kOgrh2uuVGwfHrbbEGESKyxs4xKfilALvtfFZiod3I&#10;FQ2H2IgUwqFABSbGvpAy1IYshsz1xIm7OG8xJugbqT2OKdx2cpnnK2mx5dRgsKe9ofr78GMVVCfP&#10;L8GMt4+cxnOL++WVP61Sjw/T6wZEpCn+i//c71rBcxqbvqQfIL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xXhMAAAADbAAAADwAAAAAAAAAAAAAAAACYAgAAZHJzL2Rvd25y&#10;ZXYueG1sUEsFBgAAAAAEAAQA9QAAAIUDAAAAAA==&#10;" filled="f">
              <v:textbox style="mso-next-textbox:#Rectangle 42" inset="0,0,0,0">
                <w:txbxContent>
                  <w:p w:rsidR="006D58E7" w:rsidRPr="002C10F4" w:rsidRDefault="006D58E7" w:rsidP="006D58E7">
                    <w:pPr>
                      <w:jc w:val="center"/>
                      <w:rPr>
                        <w:sz w:val="32"/>
                      </w:rPr>
                    </w:pPr>
                    <w:r w:rsidRPr="002C10F4">
                      <w:rPr>
                        <w:sz w:val="32"/>
                      </w:rPr>
                      <w:t>ххх</w:t>
                    </w:r>
                  </w:p>
                </w:txbxContent>
              </v:textbox>
            </v:rect>
            <v:rect id="Rectangle 43" o:spid="_x0000_s1039" style="position:absolute;left:37208;top:16821;width:3144;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DyH8IA&#10;AADbAAAADwAAAGRycy9kb3ducmV2LnhtbESPT2sCMRTE7wW/Q3iCt5qtgrWrUYogeFL8c+ntuXnd&#10;bLt52SbRXb+9EYQeh5n5DTNfdrYWV/KhcqzgbZiBIC6crrhUcDquX6cgQkTWWDsmBTcKsFz0XuaY&#10;a9fynq6HWIoE4ZCjAhNjk0sZCkMWw9A1xMn7dt5iTNKXUntsE9zWcpRlE2mx4rRgsKGVoeL3cLEK&#10;9l+e34Np/7YZtecKV6Mf3lmlBv3ucwYiUhf/w8/2RisYf8DjS/o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QPIfwgAAANsAAAAPAAAAAAAAAAAAAAAAAJgCAABkcnMvZG93&#10;bnJldi54bWxQSwUGAAAAAAQABAD1AAAAhwMAAAAA&#10;" filled="f">
              <v:textbox style="mso-next-textbox:#Rectangle 43" inset="0,0,0,0">
                <w:txbxContent>
                  <w:p w:rsidR="006D58E7" w:rsidRPr="002C10F4" w:rsidRDefault="006D58E7" w:rsidP="006D58E7">
                    <w:pPr>
                      <w:jc w:val="center"/>
                      <w:rPr>
                        <w:sz w:val="32"/>
                      </w:rPr>
                    </w:pPr>
                    <w:r w:rsidRPr="002C10F4">
                      <w:rPr>
                        <w:sz w:val="32"/>
                      </w:rPr>
                      <w:t>хх</w:t>
                    </w:r>
                  </w:p>
                </w:txbxContent>
              </v:textbox>
            </v:rect>
            <v:rect id="Rectangle 44" o:spid="_x0000_s1040" style="position:absolute;left:8651;top:16821;width:4000;height:25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wo/8AA&#10;AADbAAAADwAAAGRycy9kb3ducmV2LnhtbERPz2vCMBS+C/4P4Q12s+lkOKmNMoTBTht1Xrw9m2dT&#10;17zUJGu7/94cBjt+fL/L3WQ7MZAPrWMFT1kOgrh2uuVGwfHrbbEGESKyxs4xKfilALvtfFZiod3I&#10;FQ2H2IgUwqFABSbGvpAy1IYshsz1xIm7OG8xJugbqT2OKdx2cpnnK2mx5dRgsKe9ofr78GMVVCfP&#10;L8GMt4+cxnOL++WVP61Sjw/T6wZEpCn+i//c71rBc1qfvqQfIL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nwo/8AAAADbAAAADwAAAAAAAAAAAAAAAACYAgAAZHJzL2Rvd25y&#10;ZXYueG1sUEsFBgAAAAAEAAQA9QAAAIUDAAAAAA==&#10;" filled="f">
              <v:textbox style="mso-next-textbox:#Rectangle 44" inset="0,0,0,0">
                <w:txbxContent>
                  <w:p w:rsidR="006D58E7" w:rsidRPr="002C10F4" w:rsidRDefault="006D58E7" w:rsidP="006D58E7">
                    <w:pPr>
                      <w:jc w:val="center"/>
                      <w:rPr>
                        <w:sz w:val="32"/>
                      </w:rPr>
                    </w:pPr>
                    <w:r w:rsidRPr="002C10F4">
                      <w:rPr>
                        <w:sz w:val="32"/>
                      </w:rPr>
                      <w:t>х</w:t>
                    </w:r>
                  </w:p>
                </w:txbxContent>
              </v:textbox>
            </v:rect>
            <v:shape id="Text Box 45" o:spid="_x0000_s1041" type="#_x0000_t202" style="position:absolute;left:13127;top:16496;width:937;height:34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MsMEA&#10;AADbAAAADwAAAGRycy9kb3ducmV2LnhtbESPQYvCMBSE7wv+h/AEL4umFlmkGkVE0auuF2+P5tkW&#10;m5e2ibb6640geBxm5htmvuxMKe7UuMKygvEoAkGcWl1wpuD0vx1OQTiPrLG0TAoe5GC56P3MMdG2&#10;5QPdjz4TAcIuQQW591UipUtzMuhGtiIO3sU2Bn2QTSZ1g22Am1LGUfQnDRYcFnKsaJ1Tej3ejALb&#10;bh7GUh3Fv+en2a1X9eES10oN+t1qBsJT57/hT3uvFUzG8P4Sfo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CTLDBAAAA2wAAAA8AAAAAAAAAAAAAAAAAmAIAAGRycy9kb3du&#10;cmV2LnhtbFBLBQYAAAAABAAEAPUAAACGAwAAAAA=&#10;" strokecolor="white">
              <v:textbox style="mso-next-textbox:#Text Box 45">
                <w:txbxContent>
                  <w:p w:rsidR="006D58E7" w:rsidRPr="002C10F4" w:rsidRDefault="006D58E7" w:rsidP="006D58E7">
                    <w:pPr>
                      <w:rPr>
                        <w:sz w:val="36"/>
                        <w:szCs w:val="36"/>
                      </w:rPr>
                    </w:pPr>
                    <w:r w:rsidRPr="002C10F4">
                      <w:rPr>
                        <w:sz w:val="36"/>
                        <w:szCs w:val="36"/>
                      </w:rPr>
                      <w:t>.</w:t>
                    </w:r>
                  </w:p>
                </w:txbxContent>
              </v:textbox>
            </v:shape>
            <v:shape id="Text Box 46" o:spid="_x0000_s1042" type="#_x0000_t202" style="position:absolute;left:26597;top:16821;width:1087;height:34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DSx8MA&#10;AADbAAAADwAAAGRycy9kb3ducmV2LnhtbESPQWvCQBSE74X+h+UJXkrdNJQiqWsIUtFrrBdvj+wz&#10;CWbfJtmtSfz1bkHwOMzMN8wqHU0jrtS72rKCj0UEgriwuuZSwfF3+74E4TyyxsYyKZjIQbp+fVlh&#10;ou3AOV0PvhQBwi5BBZX3bSKlKyoy6Ba2JQ7e2fYGfZB9KXWPQ4CbRsZR9CUN1hwWKmxpU1FxOfwZ&#10;BXb4mYylLorfTjez22Rdfo47peazMfsG4Wn0z/CjvdcKPmP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DSx8MAAADbAAAADwAAAAAAAAAAAAAAAACYAgAAZHJzL2Rv&#10;d25yZXYueG1sUEsFBgAAAAAEAAQA9QAAAIgDAAAAAA==&#10;" strokecolor="white">
              <v:textbox style="mso-next-textbox:#Text Box 46">
                <w:txbxContent>
                  <w:p w:rsidR="006D58E7" w:rsidRPr="002C10F4" w:rsidRDefault="006D58E7" w:rsidP="006D58E7">
                    <w:pPr>
                      <w:rPr>
                        <w:sz w:val="36"/>
                        <w:szCs w:val="36"/>
                      </w:rPr>
                    </w:pPr>
                    <w:r w:rsidRPr="002C10F4">
                      <w:rPr>
                        <w:sz w:val="36"/>
                        <w:szCs w:val="36"/>
                      </w:rPr>
                      <w:t>.</w:t>
                    </w:r>
                  </w:p>
                </w:txbxContent>
              </v:textbox>
            </v:shape>
            <v:rect id="Rectangle 47" o:spid="_x0000_s1043" style="position:absolute;left:22160;top:16837;width:4437;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62iMIA&#10;AADbAAAADwAAAGRycy9kb3ducmV2LnhtbESPT2sCMRTE7wW/Q3iCt5qtSi2rUYogeFL8c+ntuXnd&#10;bLt52SbRXb+9EYQeh5n5DTNfdrYWV/KhcqzgbZiBIC6crrhUcDquXz9AhIissXZMCm4UYLnovcwx&#10;167lPV0PsRQJwiFHBSbGJpcyFIYshqFriJP37bzFmKQvpfbYJrit5SjL3qXFitOCwYZWhorfw8Uq&#10;2H95ngbT/m0zas8VrkY/vLNKDfrd5wxEpC7+h5/tjVYwGcPjS/o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raIwgAAANsAAAAPAAAAAAAAAAAAAAAAAJgCAABkcnMvZG93&#10;bnJldi54bWxQSwUGAAAAAAQABAD1AAAAhwMAAAAA&#10;" filled="f">
              <v:textbox style="mso-next-textbox:#Rectangle 47" inset="0,0,0,0">
                <w:txbxContent>
                  <w:p w:rsidR="006D58E7" w:rsidRPr="002C10F4" w:rsidRDefault="006D58E7" w:rsidP="002C10F4">
                    <w:pPr>
                      <w:jc w:val="center"/>
                    </w:pPr>
                    <w:r w:rsidRPr="002C10F4">
                      <w:rPr>
                        <w:sz w:val="32"/>
                      </w:rPr>
                      <w:t>хх</w:t>
                    </w:r>
                  </w:p>
                </w:txbxContent>
              </v:textbox>
            </v:rect>
            <v:line id="Line 48" o:spid="_x0000_s1044" style="position:absolute;rotation:180;visibility:visible" from="32835,10780" to="32843,16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C7dMIAAADbAAAADwAAAGRycy9kb3ducmV2LnhtbESPQWsCMRSE74L/ITzBmyaWpZTVKCoW&#10;PAm1ll4fm+fuYvKybrK6+uubQqHHYWa+YRar3llxozbUnjXMpgoEceFNzaWG0+f75A1EiMgGrWfS&#10;8KAAq+VwsMDc+Dt/0O0YS5EgHHLUUMXY5FKGoiKHYeob4uSdfeswJtmW0rR4T3Bn5YtSr9JhzWmh&#10;woa2FRWXY+c0+I09fe/rr43q8Kmuh0x1ttlpPR716zmISH38D/+190ZDlsHvl/QD5PI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nC7dMIAAADbAAAADwAAAAAAAAAAAAAA&#10;AAChAgAAZHJzL2Rvd25yZXYueG1sUEsFBgAAAAAEAAQA+QAAAJADAAAAAA==&#10;">
              <v:stroke endarrow="block"/>
            </v:line>
            <v:rect id="Rectangle 49" o:spid="_x0000_s1045" style="position:absolute;left:43304;top:16837;width:4286;height:2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LZ8IA&#10;AADbAAAADwAAAGRycy9kb3ducmV2LnhtbESPT2sCMRTE7wW/Q3iCt5qtaC2rUYogeFL8c+ntuXnd&#10;bLt52SbRXb+9EYQeh5n5DTNfdrYWV/KhcqzgbZiBIC6crrhUcDquXz9AhIissXZMCm4UYLnovcwx&#10;167lPV0PsRQJwiFHBSbGJpcyFIYshqFriJP37bzFmKQvpfbYJrit5SjL3qXFitOCwYZWhorfw8Uq&#10;2H95ngbT/m0zas8VrkY/vLNKDfrd5wxEpC7+h5/tjVYwnsDjS/o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C4tnwgAAANsAAAAPAAAAAAAAAAAAAAAAAJgCAABkcnMvZG93&#10;bnJldi54bWxQSwUGAAAAAAQABAD1AAAAhwMAAAAA&#10;" filled="f">
              <v:textbox style="mso-next-textbox:#Rectangle 49" inset="0,0,0,0">
                <w:txbxContent>
                  <w:p w:rsidR="006D58E7" w:rsidRPr="002C10F4" w:rsidRDefault="006D58E7" w:rsidP="006D58E7">
                    <w:pPr>
                      <w:jc w:val="center"/>
                      <w:rPr>
                        <w:sz w:val="32"/>
                      </w:rPr>
                    </w:pPr>
                    <w:r w:rsidRPr="002C10F4">
                      <w:rPr>
                        <w:sz w:val="32"/>
                      </w:rPr>
                      <w:t>хх</w:t>
                    </w:r>
                  </w:p>
                </w:txbxContent>
              </v:textbox>
            </v:rect>
            <v:line id="Line 50" o:spid="_x0000_s1046" style="position:absolute;rotation:180;flip:x;visibility:visible" from="45114,10470" to="45122,16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6UDsMAAADbAAAADwAAAGRycy9kb3ducmV2LnhtbESPzYoCMRCE78K+Q+gFb5pRBnFnjSLC&#10;wp4W/EHw1kzamcFJJ5tEHX16Iwgei+r6qmu26EwrLuRDY1nBaJiBIC6tbrhSsNv+DKYgQkTW2Fom&#10;BTcKsJh/9GZYaHvlNV02sRIJwqFABXWMrpAylDUZDEPriJN3tN5gTNJXUnu8Jrhp5TjLJtJgw6mh&#10;RkermsrT5mzSG1/e381hf7qF8XFl/s65+3e5Uv3PbvkNIlIX38ev9K9WkE/guSUB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ulA7DAAAA2wAAAA8AAAAAAAAAAAAA&#10;AAAAoQIAAGRycy9kb3ducmV2LnhtbFBLBQYAAAAABAAEAPkAAACRAwAAAAA=&#10;">
              <v:stroke endarrow="block"/>
            </v:line>
            <v:rect id="Rectangle 51" o:spid="_x0000_s1047" style="position:absolute;left:21493;top:7406;width:6667;height:3374;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Vwm8UA&#10;AADbAAAADwAAAGRycy9kb3ducmV2LnhtbESPQWvCQBSE70L/w/KE3nSjrVVSN0HEtvZQiyYXb4/s&#10;axKafRuyW03/vSsIHoeZ+YZZpr1pxIk6V1tWMBlHIIgLq2suFeTZ22gBwnlkjY1lUvBPDtLkYbDE&#10;WNsz7+l08KUIEHYxKqi8b2MpXVGRQTe2LXHwfmxn0AfZlVJ3eA5w08hpFL1IgzWHhQpbWldU/B7+&#10;jIKVKfPvzXH29Zlhnr3v8ifc7D6Uehz2q1cQnnp/D9/aW63geQ7XL+EHyOQ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XCbxQAAANsAAAAPAAAAAAAAAAAAAAAAAJgCAABkcnMv&#10;ZG93bnJldi54bWxQSwUGAAAAAAQABAD1AAAAigMAAAAA&#10;" filled="f" stroked="f">
              <v:textbox style="mso-next-textbox:#Rectangle 51" inset="0,0,0,0">
                <w:txbxContent>
                  <w:p w:rsidR="006D58E7" w:rsidRPr="002C10F4" w:rsidRDefault="006D58E7" w:rsidP="006D58E7">
                    <w:r w:rsidRPr="002C10F4">
                      <w:t>Отрасль</w:t>
                    </w:r>
                  </w:p>
                </w:txbxContent>
              </v:textbox>
            </v:rect>
            <v:rect id="Rectangle 52" o:spid="_x0000_s1048" style="position:absolute;left:5127;top:6644;width:11890;height:5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nRG8EA&#10;AADbAAAADwAAAGRycy9kb3ducmV2LnhtbERPy4rCMBTdD/gP4QqzG1NF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50RvBAAAA2wAAAA8AAAAAAAAAAAAAAAAAmAIAAGRycy9kb3du&#10;cmV2LnhtbFBLBQYAAAAABAAEAPUAAACGAwAAAAA=&#10;" filled="f" stroked="f">
              <v:textbox style="mso-next-textbox:#Rectangle 52" inset="0,0,0,0">
                <w:txbxContent>
                  <w:p w:rsidR="006D58E7" w:rsidRPr="002C10F4" w:rsidRDefault="006D58E7" w:rsidP="006D58E7"/>
                </w:txbxContent>
              </v:textbox>
            </v:rect>
            <v:rect id="Rectangle 53" o:spid="_x0000_s1049" style="position:absolute;left:40354;top:8122;width:12529;height:4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0gMMA&#10;AADbAAAADwAAAGRycy9kb3ducmV2LnhtbESPQYvCMBSE74L/ITzBm6YuIr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V0gMMAAADbAAAADwAAAAAAAAAAAAAAAACYAgAAZHJzL2Rv&#10;d25yZXYueG1sUEsFBgAAAAAEAAQA9QAAAIgDAAAAAA==&#10;" filled="f" stroked="f">
              <v:textbox style="mso-next-textbox:#Rectangle 53" inset="0,0,0,0">
                <w:txbxContent>
                  <w:p w:rsidR="006D58E7" w:rsidRPr="002C10F4" w:rsidRDefault="006D58E7" w:rsidP="006D58E7">
                    <w:pPr>
                      <w:jc w:val="center"/>
                    </w:pPr>
                    <w:r w:rsidRPr="002C10F4">
                      <w:t>Подверсионность</w:t>
                    </w:r>
                  </w:p>
                </w:txbxContent>
              </v:textbox>
            </v:rect>
            <v:shape id="Text Box 54" o:spid="_x0000_s1050" type="#_x0000_t202" style="position:absolute;left:35589;top:16496;width:953;height:4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d/9r4A&#10;AADbAAAADwAAAGRycy9kb3ducmV2LnhtbERPy6rCMBDdC/5DGMGNaGrhilSjiCi69bFxNzRjW2wm&#10;bRNt9etvFoLLw3kv150pxYsaV1hWMJ1EIIhTqwvOFFwv+/EchPPIGkvLpOBNDtarfm+JibYtn+h1&#10;9pkIIewSVJB7XyVSujQng25iK+LA3W1j0AfYZFI32IZwU8o4imbSYMGhIceKtjmlj/PTKLDt7m0s&#10;1VE8un3MYbupT/e4Vmo46DYLEJ46/xN/3Uet4C+sD1/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Xf/a+AAAA2wAAAA8AAAAAAAAAAAAAAAAAmAIAAGRycy9kb3ducmV2&#10;LnhtbFBLBQYAAAAABAAEAPUAAACDAwAAAAA=&#10;" strokecolor="white">
              <v:textbox style="mso-next-textbox:#Text Box 54">
                <w:txbxContent>
                  <w:p w:rsidR="006D58E7" w:rsidRPr="002C10F4" w:rsidRDefault="006D58E7" w:rsidP="006D58E7">
                    <w:pPr>
                      <w:jc w:val="right"/>
                      <w:rPr>
                        <w:sz w:val="36"/>
                        <w:szCs w:val="36"/>
                      </w:rPr>
                    </w:pPr>
                    <w:r w:rsidRPr="002C10F4">
                      <w:rPr>
                        <w:sz w:val="36"/>
                        <w:szCs w:val="36"/>
                      </w:rPr>
                      <w:t>.</w:t>
                    </w:r>
                  </w:p>
                </w:txbxContent>
              </v:textbox>
            </v:shape>
            <v:shape id="Text Box 55" o:spid="_x0000_s1051" type="#_x0000_t202" style="position:absolute;left:41018;top:16265;width:1540;height:4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vabcEA&#10;AADbAAAADwAAAGRycy9kb3ducmV2LnhtbESPQYvCMBSE7wv+h/AEL4umFlykGkVE0auuF2+P5tkW&#10;m5e2ibb6640geBxm5htmvuxMKe7UuMKygvEoAkGcWl1wpuD0vx1OQTiPrLG0TAoe5GC56P3MMdG2&#10;5QPdjz4TAcIuQQW591UipUtzMuhGtiIO3sU2Bn2QTSZ1g22Am1LGUfQnDRYcFnKsaJ1Tej3ejALb&#10;bh7GUh3Fv+en2a1X9eES10oN+t1qBsJT57/hT3uvFUzG8P4Sfo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b2m3BAAAA2wAAAA8AAAAAAAAAAAAAAAAAmAIAAGRycy9kb3du&#10;cmV2LnhtbFBLBQYAAAAABAAEAPUAAACGAwAAAAA=&#10;" strokecolor="white">
              <v:textbox style="mso-next-textbox:#Text Box 55">
                <w:txbxContent>
                  <w:p w:rsidR="006D58E7" w:rsidRPr="002C10F4" w:rsidRDefault="006D58E7" w:rsidP="006D58E7">
                    <w:pPr>
                      <w:jc w:val="right"/>
                      <w:rPr>
                        <w:sz w:val="36"/>
                        <w:szCs w:val="36"/>
                      </w:rPr>
                    </w:pPr>
                    <w:r w:rsidRPr="002C10F4">
                      <w:rPr>
                        <w:sz w:val="36"/>
                        <w:szCs w:val="36"/>
                      </w:rPr>
                      <w:t>.</w:t>
                    </w:r>
                  </w:p>
                </w:txbxContent>
              </v:textbox>
            </v:shape>
            <w10:wrap type="tight" anchorx="margin"/>
          </v:group>
        </w:pict>
      </w:r>
      <w:r w:rsidR="00EC4B96">
        <w:rPr>
          <w:sz w:val="28"/>
          <w:szCs w:val="28"/>
          <w:lang w:val="kk-KZ"/>
        </w:rPr>
        <w:t>Х</w:t>
      </w:r>
      <w:r w:rsidR="00EC4B96" w:rsidRPr="00EC4B96">
        <w:rPr>
          <w:sz w:val="28"/>
          <w:szCs w:val="28"/>
          <w:lang w:val="kk-KZ"/>
        </w:rPr>
        <w:t>.ХХХ.ХХ.ХХХ.ХХ.ХХ</w:t>
      </w:r>
    </w:p>
    <w:p w:rsidR="006D58E7" w:rsidRPr="00EC4B96" w:rsidRDefault="006D58E7" w:rsidP="006D58E7">
      <w:pPr>
        <w:rPr>
          <w:lang w:val="kk-KZ"/>
        </w:rPr>
      </w:pPr>
    </w:p>
    <w:p w:rsidR="006D58E7" w:rsidRPr="00EC4B96" w:rsidRDefault="006D58E7" w:rsidP="006D58E7">
      <w:pPr>
        <w:jc w:val="center"/>
        <w:rPr>
          <w:b/>
          <w:sz w:val="28"/>
          <w:szCs w:val="28"/>
          <w:lang w:val="kk-KZ"/>
        </w:rPr>
      </w:pPr>
    </w:p>
    <w:p w:rsidR="006D58E7" w:rsidRPr="00EC4B96" w:rsidRDefault="006D58E7" w:rsidP="006D58E7">
      <w:pPr>
        <w:jc w:val="center"/>
        <w:rPr>
          <w:b/>
          <w:sz w:val="28"/>
          <w:szCs w:val="28"/>
          <w:lang w:val="kk-KZ"/>
        </w:rPr>
      </w:pPr>
    </w:p>
    <w:p w:rsidR="006D58E7" w:rsidRPr="00EC4B96" w:rsidRDefault="006D58E7" w:rsidP="00B5779B">
      <w:pPr>
        <w:jc w:val="center"/>
        <w:rPr>
          <w:b/>
          <w:sz w:val="28"/>
          <w:szCs w:val="28"/>
          <w:lang w:val="kk-KZ"/>
        </w:rPr>
      </w:pPr>
    </w:p>
    <w:sectPr w:rsidR="006D58E7" w:rsidRPr="00EC4B96" w:rsidSect="00196968">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0C03AA"/>
    <w:multiLevelType w:val="hybridMultilevel"/>
    <w:tmpl w:val="69B0E66E"/>
    <w:lvl w:ilvl="0" w:tplc="4CEC873C">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9366C"/>
    <w:rsid w:val="000D68F9"/>
    <w:rsid w:val="001416AD"/>
    <w:rsid w:val="00196968"/>
    <w:rsid w:val="002B0FB8"/>
    <w:rsid w:val="002C10F4"/>
    <w:rsid w:val="002E524A"/>
    <w:rsid w:val="00367604"/>
    <w:rsid w:val="00380A66"/>
    <w:rsid w:val="003963E6"/>
    <w:rsid w:val="004E1CA6"/>
    <w:rsid w:val="0053367D"/>
    <w:rsid w:val="00630901"/>
    <w:rsid w:val="00664407"/>
    <w:rsid w:val="006D58E7"/>
    <w:rsid w:val="006F51B5"/>
    <w:rsid w:val="008258BE"/>
    <w:rsid w:val="0099366C"/>
    <w:rsid w:val="00B36292"/>
    <w:rsid w:val="00B5779B"/>
    <w:rsid w:val="00BE0A6C"/>
    <w:rsid w:val="00D83F7B"/>
    <w:rsid w:val="00EC4B96"/>
    <w:rsid w:val="00F479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58E7"/>
    <w:pPr>
      <w:keepNext/>
      <w:outlineLvl w:val="0"/>
    </w:pPr>
    <w:rPr>
      <w:sz w:val="28"/>
      <w:szCs w:val="28"/>
    </w:rPr>
  </w:style>
  <w:style w:type="paragraph" w:styleId="2">
    <w:name w:val="heading 2"/>
    <w:basedOn w:val="a"/>
    <w:next w:val="a"/>
    <w:link w:val="20"/>
    <w:qFormat/>
    <w:rsid w:val="006D58E7"/>
    <w:pPr>
      <w:keepNext/>
      <w:outlineLvl w:val="1"/>
    </w:pPr>
    <w:rPr>
      <w:rFonts w:ascii="MS Sans Serif" w:hAnsi="MS Sans Serif"/>
      <w:snapToGrid w:val="0"/>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Body Text Indent"/>
    <w:basedOn w:val="a"/>
    <w:link w:val="ac"/>
    <w:rsid w:val="006D58E7"/>
    <w:pPr>
      <w:ind w:firstLine="720"/>
      <w:jc w:val="both"/>
    </w:pPr>
    <w:rPr>
      <w:sz w:val="28"/>
      <w:szCs w:val="28"/>
    </w:rPr>
  </w:style>
  <w:style w:type="character" w:customStyle="1" w:styleId="ac">
    <w:name w:val="Основной текст с отступом Знак"/>
    <w:basedOn w:val="a0"/>
    <w:link w:val="ab"/>
    <w:rsid w:val="006D58E7"/>
    <w:rPr>
      <w:rFonts w:ascii="Times New Roman" w:eastAsia="Times New Roman" w:hAnsi="Times New Roman" w:cs="Times New Roman"/>
      <w:sz w:val="28"/>
      <w:szCs w:val="28"/>
      <w:lang w:eastAsia="ru-RU"/>
    </w:rPr>
  </w:style>
  <w:style w:type="character" w:customStyle="1" w:styleId="10">
    <w:name w:val="Заголовок 1 Знак"/>
    <w:basedOn w:val="a0"/>
    <w:link w:val="1"/>
    <w:rsid w:val="006D58E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6D58E7"/>
    <w:rPr>
      <w:rFonts w:ascii="MS Sans Serif" w:eastAsia="Times New Roman" w:hAnsi="MS Sans Serif" w:cs="Times New Roman"/>
      <w:snapToGrid w:val="0"/>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2084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a.akylbekova</cp:lastModifiedBy>
  <cp:revision>2</cp:revision>
  <cp:lastPrinted>2021-11-05T06:09:00Z</cp:lastPrinted>
  <dcterms:created xsi:type="dcterms:W3CDTF">2022-10-10T04:06:00Z</dcterms:created>
  <dcterms:modified xsi:type="dcterms:W3CDTF">2022-10-10T04:06:00Z</dcterms:modified>
</cp:coreProperties>
</file>