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1FEE" w:rsidRPr="00F21FEE" w:rsidRDefault="00F21FEE" w:rsidP="00F21FEE">
      <w:pPr>
        <w:ind w:left="5812" w:firstLine="11"/>
        <w:rPr>
          <w:sz w:val="28"/>
          <w:szCs w:val="28"/>
          <w:lang w:val="en-US"/>
        </w:rPr>
      </w:pPr>
      <w:r w:rsidRPr="00F21FEE">
        <w:rPr>
          <w:sz w:val="28"/>
          <w:szCs w:val="28"/>
          <w:lang w:val="en-US"/>
        </w:rPr>
        <w:t>Approved by the order of the Chairman of the Committee on Statistics of the Ministry of National Economy of the Republic of Kazakhstan</w:t>
      </w:r>
    </w:p>
    <w:p w:rsidR="00F21FEE" w:rsidRPr="00F21FEE" w:rsidRDefault="00F21FEE" w:rsidP="00F21FEE">
      <w:pPr>
        <w:ind w:left="5812" w:firstLine="11"/>
        <w:rPr>
          <w:sz w:val="28"/>
          <w:szCs w:val="28"/>
          <w:lang w:val="en-US"/>
        </w:rPr>
      </w:pPr>
      <w:r w:rsidRPr="00F21FEE">
        <w:rPr>
          <w:sz w:val="28"/>
          <w:szCs w:val="28"/>
          <w:lang w:val="en-US"/>
        </w:rPr>
        <w:t>dated November 13, 2015 177</w:t>
      </w:r>
    </w:p>
    <w:p w:rsidR="00F21FEE" w:rsidRPr="00F21FEE" w:rsidRDefault="00F21FEE" w:rsidP="00F21FEE">
      <w:pPr>
        <w:ind w:left="5812" w:firstLine="11"/>
        <w:rPr>
          <w:color w:val="FF0000"/>
          <w:sz w:val="28"/>
          <w:szCs w:val="28"/>
          <w:lang w:val="en-US"/>
        </w:rPr>
      </w:pPr>
      <w:r w:rsidRPr="00F21FEE">
        <w:rPr>
          <w:color w:val="FF0000"/>
          <w:sz w:val="28"/>
          <w:szCs w:val="28"/>
          <w:lang w:val="en-US"/>
        </w:rPr>
        <w:t>(as amended by the order of the Chairman of the Committee on Statistics of the Ministry of National Economy of the Republic of Kazakhstan</w:t>
      </w:r>
    </w:p>
    <w:p w:rsidR="00C4221E" w:rsidRPr="00C4221E" w:rsidRDefault="00F21FEE" w:rsidP="00F21FEE">
      <w:pPr>
        <w:ind w:left="5812" w:firstLine="11"/>
        <w:rPr>
          <w:color w:val="FF0000"/>
          <w:sz w:val="28"/>
          <w:szCs w:val="28"/>
        </w:rPr>
      </w:pPr>
      <w:r w:rsidRPr="00F21FEE">
        <w:rPr>
          <w:color w:val="FF0000"/>
          <w:sz w:val="28"/>
          <w:szCs w:val="28"/>
        </w:rPr>
        <w:t>dated December 23, 2019 16)</w:t>
      </w:r>
    </w:p>
    <w:p w:rsidR="00C4221E" w:rsidRPr="00423097" w:rsidRDefault="00C4221E" w:rsidP="00C4221E">
      <w:pPr>
        <w:pStyle w:val="a8"/>
        <w:ind w:left="0" w:right="-2" w:firstLine="708"/>
        <w:jc w:val="right"/>
        <w:rPr>
          <w:sz w:val="28"/>
          <w:szCs w:val="28"/>
        </w:rPr>
      </w:pPr>
    </w:p>
    <w:p w:rsidR="00D27F6C" w:rsidRPr="00DB62D0" w:rsidRDefault="00D27F6C" w:rsidP="00DB62D0">
      <w:pPr>
        <w:pStyle w:val="a8"/>
        <w:ind w:left="0" w:right="-2" w:firstLine="708"/>
        <w:jc w:val="right"/>
        <w:rPr>
          <w:sz w:val="28"/>
          <w:szCs w:val="28"/>
        </w:rPr>
      </w:pPr>
    </w:p>
    <w:p w:rsidR="001711D0" w:rsidRPr="005E44B6" w:rsidRDefault="001711D0" w:rsidP="001711D0">
      <w:pPr>
        <w:shd w:val="clear" w:color="auto" w:fill="FFFFFF"/>
        <w:textAlignment w:val="baseline"/>
        <w:rPr>
          <w:b/>
          <w:iCs/>
          <w:sz w:val="28"/>
          <w:szCs w:val="28"/>
          <w:bdr w:val="none" w:sz="0" w:space="0" w:color="auto" w:frame="1"/>
          <w:lang w:val="kk-KZ"/>
        </w:rPr>
      </w:pPr>
    </w:p>
    <w:p w:rsidR="00D27F6C" w:rsidRPr="005E4D54" w:rsidRDefault="00D27F6C" w:rsidP="000955A3">
      <w:pPr>
        <w:jc w:val="center"/>
        <w:rPr>
          <w:b/>
          <w:sz w:val="28"/>
          <w:szCs w:val="28"/>
        </w:rPr>
      </w:pPr>
      <w:r w:rsidRPr="005E4D54">
        <w:rPr>
          <w:b/>
          <w:sz w:val="28"/>
          <w:szCs w:val="28"/>
        </w:rPr>
        <w:t>Methodology for conducting telephone surveys in agriculture</w:t>
      </w:r>
    </w:p>
    <w:p w:rsidR="00D27F6C" w:rsidRPr="005E4D54" w:rsidRDefault="00D27F6C" w:rsidP="00D27F6C">
      <w:pPr>
        <w:pStyle w:val="OsnTxt"/>
        <w:spacing w:line="240" w:lineRule="auto"/>
        <w:ind w:firstLine="0"/>
        <w:jc w:val="center"/>
        <w:rPr>
          <w:rFonts w:ascii="Times New Roman" w:hAnsi="Times New Roman"/>
          <w:b/>
          <w:sz w:val="28"/>
          <w:szCs w:val="28"/>
        </w:rPr>
      </w:pPr>
    </w:p>
    <w:p w:rsidR="00D27F6C" w:rsidRPr="005E4D54" w:rsidRDefault="00D27F6C" w:rsidP="00D27F6C">
      <w:pPr>
        <w:pStyle w:val="OsnTxt"/>
        <w:spacing w:line="240" w:lineRule="auto"/>
        <w:ind w:firstLine="0"/>
        <w:jc w:val="center"/>
        <w:rPr>
          <w:rFonts w:ascii="Times New Roman" w:hAnsi="Times New Roman"/>
          <w:b/>
          <w:sz w:val="28"/>
          <w:szCs w:val="28"/>
        </w:rPr>
      </w:pPr>
      <w:r w:rsidRPr="005E4D54">
        <w:rPr>
          <w:rFonts w:ascii="Times New Roman" w:hAnsi="Times New Roman"/>
          <w:b/>
          <w:sz w:val="28"/>
          <w:szCs w:val="28"/>
        </w:rPr>
        <w:t xml:space="preserve">1. General </w:t>
      </w:r>
      <w:r w:rsidR="00C23265">
        <w:rPr>
          <w:rFonts w:ascii="Times New Roman" w:hAnsi="Times New Roman"/>
          <w:b/>
          <w:sz w:val="28"/>
          <w:szCs w:val="28"/>
          <w:lang w:val="en-US"/>
        </w:rPr>
        <w:t>p</w:t>
      </w:r>
      <w:r w:rsidRPr="005E4D54">
        <w:rPr>
          <w:rFonts w:ascii="Times New Roman" w:hAnsi="Times New Roman"/>
          <w:b/>
          <w:sz w:val="28"/>
          <w:szCs w:val="28"/>
        </w:rPr>
        <w:t>rovisions</w:t>
      </w:r>
    </w:p>
    <w:p w:rsidR="00D27F6C" w:rsidRPr="005E4D54" w:rsidRDefault="00D27F6C" w:rsidP="00D27F6C">
      <w:pPr>
        <w:pStyle w:val="OsnTxt"/>
        <w:spacing w:line="240" w:lineRule="auto"/>
        <w:ind w:firstLine="0"/>
        <w:jc w:val="center"/>
        <w:rPr>
          <w:rFonts w:ascii="Times New Roman" w:hAnsi="Times New Roman"/>
          <w:b/>
          <w:sz w:val="28"/>
          <w:szCs w:val="28"/>
        </w:rPr>
      </w:pPr>
    </w:p>
    <w:p w:rsidR="00D27F6C" w:rsidRPr="005E4D54" w:rsidRDefault="00D27F6C" w:rsidP="00D27F6C">
      <w:pPr>
        <w:ind w:firstLine="709"/>
        <w:jc w:val="both"/>
        <w:rPr>
          <w:sz w:val="28"/>
          <w:szCs w:val="28"/>
        </w:rPr>
      </w:pPr>
      <w:r w:rsidRPr="005E4D54">
        <w:rPr>
          <w:sz w:val="28"/>
          <w:szCs w:val="28"/>
        </w:rPr>
        <w:t>1. Methodology for conducting telephone surveys in agriculture (hereinafter - Methodology) refers to the statistical methodology, formed in accordance with international standards and approved in accordance with the Law of the Republic of Kazakhstan dated March 19, 2010 "On State Statistics".</w:t>
      </w:r>
    </w:p>
    <w:p w:rsidR="00D27F6C" w:rsidRPr="005E4D54" w:rsidRDefault="00D27F6C" w:rsidP="00D27F6C">
      <w:pPr>
        <w:ind w:firstLine="709"/>
        <w:jc w:val="both"/>
        <w:rPr>
          <w:sz w:val="28"/>
          <w:szCs w:val="28"/>
        </w:rPr>
      </w:pPr>
      <w:r w:rsidRPr="005E4D54">
        <w:rPr>
          <w:sz w:val="28"/>
          <w:szCs w:val="28"/>
        </w:rPr>
        <w:t>This Methodology defines the main approaches to organizing and conducting the collection of primary statistical data within the framework of nationwide statistical surveys by telephone survey using a computerized system.</w:t>
      </w:r>
    </w:p>
    <w:p w:rsidR="00D27F6C" w:rsidRPr="005E4D54" w:rsidRDefault="00D27F6C" w:rsidP="00D27F6C">
      <w:pPr>
        <w:shd w:val="clear" w:color="auto" w:fill="FFFFFF"/>
        <w:suppressAutoHyphens/>
        <w:ind w:firstLine="709"/>
        <w:jc w:val="both"/>
        <w:rPr>
          <w:color w:val="FF0000"/>
          <w:spacing w:val="-3"/>
          <w:sz w:val="28"/>
          <w:szCs w:val="28"/>
        </w:rPr>
      </w:pPr>
      <w:r w:rsidRPr="005E4D54">
        <w:rPr>
          <w:spacing w:val="-3"/>
          <w:sz w:val="28"/>
          <w:szCs w:val="28"/>
        </w:rPr>
        <w:t>The methodology is applied by the Committee on Statistics of the Ministry of National Economy of the Republic of Kazakhstan and its territorial bodies when</w:t>
      </w:r>
      <w:r w:rsidRPr="005E4D54">
        <w:rPr>
          <w:color w:val="FF0000"/>
          <w:spacing w:val="-3"/>
          <w:sz w:val="28"/>
          <w:szCs w:val="28"/>
        </w:rPr>
        <w:t xml:space="preserve"> </w:t>
      </w:r>
      <w:r w:rsidRPr="005E4D54">
        <w:rPr>
          <w:spacing w:val="-3"/>
          <w:sz w:val="28"/>
          <w:szCs w:val="28"/>
        </w:rPr>
        <w:t>conducting national statistical surveys in agriculture</w:t>
      </w:r>
      <w:r w:rsidR="00C23265">
        <w:rPr>
          <w:spacing w:val="-3"/>
          <w:sz w:val="28"/>
          <w:szCs w:val="28"/>
        </w:rPr>
        <w:t>.</w:t>
      </w:r>
      <w:r w:rsidRPr="005E4D54">
        <w:rPr>
          <w:color w:val="FF0000"/>
          <w:spacing w:val="-3"/>
          <w:sz w:val="28"/>
          <w:szCs w:val="28"/>
        </w:rPr>
        <w:t xml:space="preserve"> </w:t>
      </w:r>
    </w:p>
    <w:p w:rsidR="00D27F6C" w:rsidRPr="005E4D54" w:rsidRDefault="00D27F6C" w:rsidP="00D27F6C">
      <w:pPr>
        <w:ind w:firstLine="709"/>
        <w:jc w:val="both"/>
        <w:rPr>
          <w:color w:val="FF0000"/>
          <w:sz w:val="28"/>
          <w:szCs w:val="28"/>
        </w:rPr>
      </w:pPr>
      <w:r w:rsidRPr="005E4D54">
        <w:rPr>
          <w:spacing w:val="-3"/>
          <w:sz w:val="28"/>
          <w:szCs w:val="28"/>
        </w:rPr>
        <w:t xml:space="preserve">The methodology was developed </w:t>
      </w:r>
      <w:r w:rsidRPr="005E4D54">
        <w:rPr>
          <w:sz w:val="28"/>
          <w:szCs w:val="28"/>
        </w:rPr>
        <w:t xml:space="preserve">within </w:t>
      </w:r>
      <w:r w:rsidRPr="005E4D54">
        <w:rPr>
          <w:spacing w:val="-3"/>
          <w:sz w:val="28"/>
          <w:szCs w:val="28"/>
        </w:rPr>
        <w:t xml:space="preserve">the framework </w:t>
      </w:r>
      <w:r w:rsidRPr="005E4D54">
        <w:rPr>
          <w:sz w:val="28"/>
          <w:szCs w:val="28"/>
        </w:rPr>
        <w:t xml:space="preserve">of the project “KAZSTAT: Project to Strengthen the National Statistical System”, taking into </w:t>
      </w:r>
      <w:r w:rsidRPr="005E4D54">
        <w:rPr>
          <w:spacing w:val="-3"/>
          <w:sz w:val="28"/>
          <w:szCs w:val="28"/>
        </w:rPr>
        <w:t xml:space="preserve">account </w:t>
      </w:r>
      <w:r w:rsidRPr="005E4D54">
        <w:rPr>
          <w:sz w:val="28"/>
          <w:szCs w:val="28"/>
        </w:rPr>
        <w:t>the study of the experience of European countries in the field of collecting primary statistical data by telephone interview, using the example of the Statistical Office of Poland.</w:t>
      </w:r>
    </w:p>
    <w:p w:rsidR="00D27F6C" w:rsidRPr="005E4D54" w:rsidRDefault="00C23265" w:rsidP="00D27F6C">
      <w:pPr>
        <w:tabs>
          <w:tab w:val="left" w:pos="851"/>
        </w:tabs>
        <w:ind w:firstLine="680"/>
        <w:jc w:val="both"/>
        <w:rPr>
          <w:sz w:val="28"/>
          <w:szCs w:val="28"/>
          <w:lang w:val="kk-KZ"/>
        </w:rPr>
      </w:pPr>
      <w:r>
        <w:rPr>
          <w:sz w:val="28"/>
          <w:szCs w:val="28"/>
        </w:rPr>
        <w:t xml:space="preserve">2. In agricultural statistics, </w:t>
      </w:r>
      <w:r w:rsidR="00F21FEE">
        <w:rPr>
          <w:sz w:val="28"/>
          <w:szCs w:val="28"/>
        </w:rPr>
        <w:t xml:space="preserve">various collection methods are used to obtain primary statistical data from agricultural producers (hereinafter - agricultural holdings). Along with the collection of primary statistical data from respondents on paper and in electronic form, </w:t>
      </w:r>
      <w:r w:rsidR="00D27F6C" w:rsidRPr="005E4D54">
        <w:rPr>
          <w:sz w:val="28"/>
          <w:szCs w:val="28"/>
          <w:lang w:val="kk-KZ"/>
        </w:rPr>
        <w:t xml:space="preserve">through </w:t>
      </w:r>
      <w:r w:rsidR="00D27F6C" w:rsidRPr="005E4D54">
        <w:rPr>
          <w:sz w:val="28"/>
          <w:szCs w:val="28"/>
        </w:rPr>
        <w:t>a personal survey by an interviewer using paper or</w:t>
      </w:r>
      <w:r w:rsidR="00D27F6C" w:rsidRPr="005E4D54">
        <w:rPr>
          <w:sz w:val="28"/>
          <w:szCs w:val="28"/>
          <w:lang w:val="kk-KZ"/>
        </w:rPr>
        <w:t xml:space="preserve"> </w:t>
      </w:r>
      <w:r w:rsidR="00D27F6C" w:rsidRPr="005E4D54">
        <w:rPr>
          <w:sz w:val="28"/>
          <w:szCs w:val="28"/>
        </w:rPr>
        <w:t xml:space="preserve">using a tablet, data collection </w:t>
      </w:r>
      <w:r w:rsidR="00D27F6C" w:rsidRPr="005E4D54">
        <w:rPr>
          <w:sz w:val="28"/>
          <w:szCs w:val="28"/>
          <w:lang w:val="kk-KZ"/>
        </w:rPr>
        <w:t>through a computerized telephone survey system is also used.</w:t>
      </w:r>
    </w:p>
    <w:p w:rsidR="002113E7" w:rsidRDefault="009069EF" w:rsidP="009069EF">
      <w:pPr>
        <w:tabs>
          <w:tab w:val="left" w:pos="851"/>
          <w:tab w:val="left" w:pos="993"/>
          <w:tab w:val="left" w:pos="1134"/>
        </w:tabs>
        <w:ind w:firstLine="680"/>
        <w:jc w:val="both"/>
        <w:rPr>
          <w:sz w:val="28"/>
          <w:szCs w:val="28"/>
        </w:rPr>
      </w:pPr>
      <w:r>
        <w:rPr>
          <w:sz w:val="28"/>
          <w:szCs w:val="28"/>
          <w:lang w:val="kk-KZ"/>
        </w:rPr>
        <w:t xml:space="preserve">3. </w:t>
      </w:r>
      <w:r w:rsidR="00D27F6C" w:rsidRPr="005E4D54">
        <w:rPr>
          <w:sz w:val="28"/>
          <w:szCs w:val="28"/>
        </w:rPr>
        <w:t xml:space="preserve">Computerized telephone survey system </w:t>
      </w:r>
      <w:r w:rsidR="00F21FEE">
        <w:rPr>
          <w:sz w:val="28"/>
          <w:szCs w:val="28"/>
        </w:rPr>
        <w:t>(hereinafter - CTIS) - an information system that allows nationwide statistical observations to be carried out by interviewing respondents by telephone.</w:t>
      </w:r>
    </w:p>
    <w:p w:rsidR="00D27F6C" w:rsidRPr="005E4D54" w:rsidRDefault="00D27F6C" w:rsidP="009069EF">
      <w:pPr>
        <w:tabs>
          <w:tab w:val="left" w:pos="851"/>
          <w:tab w:val="left" w:pos="993"/>
          <w:tab w:val="left" w:pos="1134"/>
        </w:tabs>
        <w:ind w:firstLine="680"/>
        <w:jc w:val="both"/>
        <w:rPr>
          <w:sz w:val="28"/>
          <w:szCs w:val="28"/>
        </w:rPr>
      </w:pPr>
      <w:r w:rsidRPr="005E4D54">
        <w:rPr>
          <w:sz w:val="28"/>
          <w:szCs w:val="28"/>
        </w:rPr>
        <w:lastRenderedPageBreak/>
        <w:t xml:space="preserve">The telephone survey is conducted by a specially trained telephone interviewer, who is an </w:t>
      </w:r>
      <w:r w:rsidRPr="005E4D54">
        <w:rPr>
          <w:sz w:val="28"/>
          <w:szCs w:val="28"/>
          <w:lang w:val="kk-KZ"/>
        </w:rPr>
        <w:t xml:space="preserve">employee </w:t>
      </w:r>
      <w:r w:rsidRPr="005E4D54">
        <w:rPr>
          <w:sz w:val="28"/>
          <w:szCs w:val="28"/>
        </w:rPr>
        <w:t xml:space="preserve">of the territorial body of statistics, whose functional duties additionally include the collection of primary statistical data on </w:t>
      </w:r>
      <w:r w:rsidRPr="005E4D54">
        <w:rPr>
          <w:spacing w:val="-3"/>
          <w:sz w:val="28"/>
          <w:szCs w:val="28"/>
        </w:rPr>
        <w:t xml:space="preserve">nationwide </w:t>
      </w:r>
      <w:r w:rsidRPr="005E4D54">
        <w:rPr>
          <w:sz w:val="28"/>
          <w:szCs w:val="28"/>
        </w:rPr>
        <w:t>statistical observations using CTIS, provided for this with appropriate equipment and software on a personal computer (hereinafter - telephone interviewer). The telephone interviewer during such a survey has at his disposal a telephone headset and a computer terminal, with special software that allows you to automatically dial the respondents and issues a questionnaire with a list of questions. After the interview, all questionnaires fall into a single research database.</w:t>
      </w:r>
    </w:p>
    <w:p w:rsidR="00D27F6C" w:rsidRPr="005E4D54" w:rsidRDefault="00D27F6C" w:rsidP="00D27F6C">
      <w:pPr>
        <w:ind w:firstLine="680"/>
        <w:jc w:val="both"/>
        <w:rPr>
          <w:sz w:val="28"/>
          <w:szCs w:val="28"/>
        </w:rPr>
      </w:pPr>
      <w:r w:rsidRPr="005E4D54">
        <w:rPr>
          <w:sz w:val="28"/>
          <w:szCs w:val="28"/>
          <w:lang w:val="kk-KZ"/>
        </w:rPr>
        <w:t xml:space="preserve">4. </w:t>
      </w:r>
      <w:r w:rsidRPr="005E4D54">
        <w:rPr>
          <w:sz w:val="28"/>
          <w:szCs w:val="28"/>
        </w:rPr>
        <w:t xml:space="preserve">The work of telephone interviewers is coordinated by a supervisor, who is an employee </w:t>
      </w:r>
      <w:r w:rsidRPr="005E4D54">
        <w:rPr>
          <w:sz w:val="28"/>
          <w:szCs w:val="28"/>
          <w:lang w:val="kk-KZ"/>
        </w:rPr>
        <w:t xml:space="preserve">of the Committee on Statistics </w:t>
      </w:r>
      <w:r w:rsidRPr="005E4D54">
        <w:rPr>
          <w:sz w:val="28"/>
          <w:szCs w:val="28"/>
        </w:rPr>
        <w:t xml:space="preserve">or its territorial </w:t>
      </w:r>
      <w:r w:rsidRPr="005E4D54">
        <w:rPr>
          <w:sz w:val="28"/>
          <w:szCs w:val="28"/>
          <w:lang w:val="kk-KZ"/>
        </w:rPr>
        <w:t xml:space="preserve">body </w:t>
      </w:r>
      <w:r w:rsidRPr="005E4D54">
        <w:rPr>
          <w:sz w:val="28"/>
          <w:szCs w:val="28"/>
        </w:rPr>
        <w:t>, whose functional duties additionally include coordinating and evaluating the work of telephone interviewers (hereinafter - supervisor).</w:t>
      </w:r>
    </w:p>
    <w:p w:rsidR="00D27F6C" w:rsidRPr="005E4D54" w:rsidRDefault="00D27F6C" w:rsidP="00D27F6C">
      <w:pPr>
        <w:ind w:firstLine="680"/>
        <w:jc w:val="both"/>
        <w:rPr>
          <w:sz w:val="28"/>
          <w:szCs w:val="28"/>
        </w:rPr>
      </w:pPr>
      <w:r w:rsidRPr="005E4D54">
        <w:rPr>
          <w:sz w:val="28"/>
          <w:szCs w:val="28"/>
        </w:rPr>
        <w:t>5. A computerized telephone survey system has its pros and cons, which influence the decision to use this method of collecting primary statistical data within the framework of one or another nationwide statistical observation.</w:t>
      </w:r>
      <w:r w:rsidRPr="005E4D54">
        <w:rPr>
          <w:color w:val="FF0000"/>
          <w:sz w:val="28"/>
          <w:szCs w:val="28"/>
        </w:rPr>
        <w:t xml:space="preserve"> </w:t>
      </w:r>
      <w:r w:rsidRPr="005E4D54">
        <w:rPr>
          <w:sz w:val="28"/>
          <w:szCs w:val="28"/>
        </w:rPr>
        <w:t>The decision in favor of choosing CTIS for data collection is made in the following cases:</w:t>
      </w:r>
    </w:p>
    <w:p w:rsidR="00D27F6C" w:rsidRPr="005E4D54" w:rsidRDefault="00D27F6C" w:rsidP="00D27F6C">
      <w:pPr>
        <w:ind w:firstLine="680"/>
        <w:jc w:val="both"/>
        <w:rPr>
          <w:sz w:val="28"/>
          <w:szCs w:val="28"/>
        </w:rPr>
      </w:pPr>
      <w:r w:rsidRPr="005E4D54">
        <w:rPr>
          <w:sz w:val="28"/>
          <w:szCs w:val="28"/>
        </w:rPr>
        <w:t>the need to reach a large number of respondents in a very short time;</w:t>
      </w:r>
    </w:p>
    <w:p w:rsidR="00D27F6C" w:rsidRPr="005E4D54" w:rsidRDefault="00D27F6C" w:rsidP="00D27F6C">
      <w:pPr>
        <w:ind w:firstLine="680"/>
        <w:jc w:val="both"/>
        <w:rPr>
          <w:sz w:val="28"/>
          <w:szCs w:val="28"/>
        </w:rPr>
      </w:pPr>
      <w:r w:rsidRPr="005E4D54">
        <w:rPr>
          <w:sz w:val="28"/>
          <w:szCs w:val="28"/>
        </w:rPr>
        <w:t>conducting statistical observation within the limits of the budget;</w:t>
      </w:r>
    </w:p>
    <w:p w:rsidR="00D27F6C" w:rsidRPr="005E4D54" w:rsidRDefault="00D27F6C" w:rsidP="00D27F6C">
      <w:pPr>
        <w:ind w:firstLine="680"/>
        <w:jc w:val="both"/>
        <w:rPr>
          <w:sz w:val="28"/>
          <w:szCs w:val="28"/>
        </w:rPr>
      </w:pPr>
      <w:r w:rsidRPr="005E4D54">
        <w:rPr>
          <w:sz w:val="28"/>
          <w:szCs w:val="28"/>
        </w:rPr>
        <w:t>conducting a survey of respondents located in remote and hard-to-reach settlements.</w:t>
      </w:r>
    </w:p>
    <w:p w:rsidR="00D27F6C" w:rsidRPr="005E4D54" w:rsidRDefault="00D27F6C" w:rsidP="00D27F6C">
      <w:pPr>
        <w:ind w:firstLine="680"/>
        <w:jc w:val="both"/>
        <w:rPr>
          <w:sz w:val="28"/>
          <w:szCs w:val="28"/>
        </w:rPr>
      </w:pPr>
      <w:r w:rsidRPr="005E4D54">
        <w:rPr>
          <w:sz w:val="28"/>
          <w:szCs w:val="28"/>
        </w:rPr>
        <w:t>6. Due to the fact that the range of respondents for data collection by telephone survey is limited by the need for the respondent to have a telephone, CTIS is used only in combination with other methods of data collection.</w:t>
      </w:r>
    </w:p>
    <w:p w:rsidR="00D27F6C" w:rsidRPr="005E4D54" w:rsidRDefault="00D27F6C" w:rsidP="00D27F6C">
      <w:pPr>
        <w:ind w:firstLine="680"/>
        <w:jc w:val="both"/>
        <w:rPr>
          <w:color w:val="FF0000"/>
          <w:sz w:val="28"/>
          <w:szCs w:val="28"/>
        </w:rPr>
      </w:pPr>
      <w:r w:rsidRPr="005E4D54">
        <w:rPr>
          <w:sz w:val="28"/>
          <w:szCs w:val="28"/>
        </w:rPr>
        <w:t>When deciding on the possibility of collecting data on statistical observation by the CTIS method, the size of the questionnaire (the recommended average duration of one interview is no more than 20 minutes) and the content of the questions are also taken into account. The opportunity to warn the respondent in advance about the time of the telephone interview is taken into account so that he prepares the necessary data.</w:t>
      </w:r>
    </w:p>
    <w:p w:rsidR="00D27F6C" w:rsidRPr="005E4D54" w:rsidRDefault="00D27F6C" w:rsidP="00D27F6C">
      <w:pPr>
        <w:ind w:firstLine="680"/>
        <w:jc w:val="both"/>
        <w:rPr>
          <w:sz w:val="28"/>
          <w:szCs w:val="28"/>
        </w:rPr>
      </w:pPr>
      <w:r w:rsidRPr="005E4D54">
        <w:rPr>
          <w:sz w:val="28"/>
          <w:szCs w:val="28"/>
        </w:rPr>
        <w:t>7. The process of organizing and conducting telephone interviews consists of several stages:</w:t>
      </w:r>
    </w:p>
    <w:p w:rsidR="00D27F6C" w:rsidRPr="005E4D54" w:rsidRDefault="00D27F6C" w:rsidP="00D27F6C">
      <w:pPr>
        <w:ind w:firstLine="680"/>
        <w:jc w:val="both"/>
        <w:rPr>
          <w:sz w:val="28"/>
          <w:szCs w:val="28"/>
        </w:rPr>
      </w:pPr>
      <w:r w:rsidRPr="005E4D54">
        <w:rPr>
          <w:sz w:val="28"/>
          <w:szCs w:val="28"/>
        </w:rPr>
        <w:t>development of an electronic questionnaire adapted for the CTIS system;</w:t>
      </w:r>
    </w:p>
    <w:p w:rsidR="00D27F6C" w:rsidRPr="005E4D54" w:rsidRDefault="00D27F6C" w:rsidP="00D27F6C">
      <w:pPr>
        <w:ind w:firstLine="680"/>
        <w:jc w:val="both"/>
        <w:rPr>
          <w:sz w:val="28"/>
          <w:szCs w:val="28"/>
        </w:rPr>
      </w:pPr>
      <w:r w:rsidRPr="005E4D54">
        <w:rPr>
          <w:sz w:val="28"/>
          <w:szCs w:val="28"/>
        </w:rPr>
        <w:t>determination of a specific list of respondents who, during statistical observation, will be interviewed by phone;</w:t>
      </w:r>
    </w:p>
    <w:p w:rsidR="00D27F6C" w:rsidRPr="005E4D54" w:rsidRDefault="00D27F6C" w:rsidP="00D27F6C">
      <w:pPr>
        <w:ind w:firstLine="680"/>
        <w:jc w:val="both"/>
        <w:rPr>
          <w:sz w:val="28"/>
          <w:szCs w:val="28"/>
        </w:rPr>
      </w:pPr>
      <w:r w:rsidRPr="005E4D54">
        <w:rPr>
          <w:sz w:val="28"/>
          <w:szCs w:val="28"/>
        </w:rPr>
        <w:t>training of telephone interviewers and supervisors in the methodological basis for conducting a specific statistical observation and the technology of questioning and data entry through the CTIS system;</w:t>
      </w:r>
    </w:p>
    <w:p w:rsidR="00D27F6C" w:rsidRPr="005E4D54" w:rsidRDefault="00D27F6C" w:rsidP="00D27F6C">
      <w:pPr>
        <w:ind w:firstLine="680"/>
        <w:jc w:val="both"/>
        <w:rPr>
          <w:sz w:val="28"/>
          <w:szCs w:val="28"/>
        </w:rPr>
      </w:pPr>
      <w:r w:rsidRPr="005E4D54">
        <w:rPr>
          <w:sz w:val="28"/>
          <w:szCs w:val="28"/>
        </w:rPr>
        <w:t>making a call;</w:t>
      </w:r>
    </w:p>
    <w:p w:rsidR="00D27F6C" w:rsidRPr="005E4D54" w:rsidRDefault="00D27F6C" w:rsidP="00D27F6C">
      <w:pPr>
        <w:ind w:firstLine="680"/>
        <w:jc w:val="both"/>
        <w:rPr>
          <w:sz w:val="28"/>
          <w:szCs w:val="28"/>
        </w:rPr>
      </w:pPr>
      <w:r w:rsidRPr="005E4D54">
        <w:rPr>
          <w:sz w:val="28"/>
          <w:szCs w:val="28"/>
        </w:rPr>
        <w:t>conducting telephone interviews and data entry;</w:t>
      </w:r>
    </w:p>
    <w:p w:rsidR="00D27F6C" w:rsidRPr="005E4D54" w:rsidRDefault="00D27F6C" w:rsidP="00D27F6C">
      <w:pPr>
        <w:ind w:firstLine="680"/>
        <w:jc w:val="both"/>
        <w:rPr>
          <w:sz w:val="28"/>
          <w:szCs w:val="28"/>
        </w:rPr>
      </w:pPr>
      <w:r w:rsidRPr="005E4D54">
        <w:rPr>
          <w:sz w:val="28"/>
          <w:szCs w:val="28"/>
        </w:rPr>
        <w:t>assessment of the quality of the telephone interview.</w:t>
      </w:r>
    </w:p>
    <w:p w:rsidR="00D27F6C" w:rsidRPr="005E4D54" w:rsidRDefault="00D27F6C" w:rsidP="00D27F6C">
      <w:pPr>
        <w:jc w:val="center"/>
        <w:rPr>
          <w:b/>
          <w:sz w:val="28"/>
          <w:szCs w:val="28"/>
        </w:rPr>
      </w:pPr>
    </w:p>
    <w:p w:rsidR="00D27F6C" w:rsidRPr="00F21FEE" w:rsidRDefault="00D27F6C" w:rsidP="00D27F6C">
      <w:pPr>
        <w:jc w:val="center"/>
        <w:rPr>
          <w:b/>
          <w:sz w:val="28"/>
          <w:szCs w:val="28"/>
          <w:lang w:val="en-US"/>
        </w:rPr>
      </w:pPr>
      <w:r w:rsidRPr="00F21FEE">
        <w:rPr>
          <w:b/>
          <w:sz w:val="28"/>
          <w:szCs w:val="28"/>
          <w:lang w:val="en-US"/>
        </w:rPr>
        <w:t>2. Development of a questionnaire for CTIS</w:t>
      </w:r>
    </w:p>
    <w:p w:rsidR="00D27F6C" w:rsidRPr="00F21FEE" w:rsidRDefault="00D27F6C" w:rsidP="00D27F6C">
      <w:pPr>
        <w:jc w:val="center"/>
        <w:rPr>
          <w:b/>
          <w:sz w:val="28"/>
          <w:szCs w:val="28"/>
          <w:lang w:val="en-US"/>
        </w:rPr>
      </w:pPr>
    </w:p>
    <w:p w:rsidR="00D27F6C" w:rsidRPr="005E4D54" w:rsidRDefault="00D27F6C" w:rsidP="00D27F6C">
      <w:pPr>
        <w:ind w:firstLine="680"/>
        <w:jc w:val="both"/>
        <w:rPr>
          <w:sz w:val="28"/>
          <w:szCs w:val="28"/>
        </w:rPr>
      </w:pPr>
      <w:r w:rsidRPr="005E4D54">
        <w:rPr>
          <w:sz w:val="28"/>
          <w:szCs w:val="28"/>
        </w:rPr>
        <w:t>8. The task statement for the electronic questionnaire adapted for the CTIS system is developed by the structural subdivision of the Committee on Statistics, responsible for the compilation of agricultural statistics.</w:t>
      </w:r>
    </w:p>
    <w:p w:rsidR="00D27F6C" w:rsidRPr="005E4D54" w:rsidRDefault="00D27F6C" w:rsidP="00D27F6C">
      <w:pPr>
        <w:tabs>
          <w:tab w:val="left" w:pos="709"/>
        </w:tabs>
        <w:ind w:firstLine="680"/>
        <w:jc w:val="both"/>
        <w:rPr>
          <w:sz w:val="28"/>
          <w:szCs w:val="28"/>
        </w:rPr>
      </w:pPr>
      <w:r w:rsidRPr="005E4D54">
        <w:rPr>
          <w:sz w:val="28"/>
          <w:szCs w:val="28"/>
        </w:rPr>
        <w:t>9. When developing, it is taken into account that the telephone survey is conducted as soon as possible, in connection with which the respondent is not asked all the questions provided in the questionnaire or form, but only those on which the respondent has the opportunity to provide information. To do this, questions are arranged sequentially. Intermediate questions are provided, on which it is found out whether a process or phenomenon takes place, then, based on the results of the answer, a transition takes place either to more detailed questions or to the next topic. Suppose the question is asked whether the respondent had cows on the farm during the reporting period. In the case when the respondent answers positively, a question is asked about the amount of cow's milk produced. In the case when the respondent answers that he had no cows on the farm, the question about milk yield is not asked. An example of building questions for an electronic questionnaire in CTIS is given in Appendix 1 to this Methodology.</w:t>
      </w:r>
    </w:p>
    <w:p w:rsidR="00D27F6C" w:rsidRPr="005E4D54" w:rsidRDefault="00D27F6C" w:rsidP="00D27F6C">
      <w:pPr>
        <w:ind w:firstLine="680"/>
        <w:jc w:val="both"/>
        <w:rPr>
          <w:sz w:val="28"/>
          <w:szCs w:val="28"/>
        </w:rPr>
      </w:pPr>
      <w:r w:rsidRPr="005E4D54">
        <w:rPr>
          <w:sz w:val="28"/>
          <w:szCs w:val="28"/>
        </w:rPr>
        <w:t>10. In order to minimize the number of possible errors and improve the quality of data, various kinds of arithmetic-logical controls are carried out during the telephone survey at each stage of data entry. To do this, the problem statement provides for all possible validations, that is, correct and erroneous situations in responses, including valid and invalid arithmetic-logical controls. An example of building validations for an electronic questionnaire in CTIS is given in Appendix 2 to this Methodology.</w:t>
      </w:r>
    </w:p>
    <w:p w:rsidR="00D27F6C" w:rsidRPr="005E4D54" w:rsidRDefault="00D27F6C" w:rsidP="00D27F6C">
      <w:pPr>
        <w:ind w:firstLine="680"/>
        <w:jc w:val="both"/>
        <w:rPr>
          <w:sz w:val="28"/>
          <w:szCs w:val="28"/>
        </w:rPr>
      </w:pPr>
    </w:p>
    <w:p w:rsidR="00D27F6C" w:rsidRPr="00F21FEE" w:rsidRDefault="00D27F6C" w:rsidP="00164826">
      <w:pPr>
        <w:jc w:val="center"/>
        <w:rPr>
          <w:b/>
          <w:sz w:val="28"/>
          <w:szCs w:val="28"/>
          <w:lang w:val="en-US"/>
        </w:rPr>
      </w:pPr>
      <w:r w:rsidRPr="00F21FEE">
        <w:rPr>
          <w:b/>
          <w:sz w:val="28"/>
          <w:szCs w:val="28"/>
          <w:lang w:val="en-US"/>
        </w:rPr>
        <w:t>3. Determination of the list of respondents for CTIS</w:t>
      </w:r>
    </w:p>
    <w:p w:rsidR="00D27F6C" w:rsidRPr="00F21FEE" w:rsidRDefault="00D27F6C" w:rsidP="00D27F6C">
      <w:pPr>
        <w:jc w:val="center"/>
        <w:rPr>
          <w:b/>
          <w:sz w:val="28"/>
          <w:szCs w:val="28"/>
          <w:lang w:val="en-US"/>
        </w:rPr>
      </w:pPr>
    </w:p>
    <w:p w:rsidR="00D27F6C" w:rsidRPr="005E4D54" w:rsidRDefault="00D27F6C" w:rsidP="00D27F6C">
      <w:pPr>
        <w:ind w:firstLine="680"/>
        <w:jc w:val="both"/>
        <w:rPr>
          <w:sz w:val="28"/>
          <w:szCs w:val="28"/>
        </w:rPr>
      </w:pPr>
      <w:r w:rsidRPr="005E4D54">
        <w:rPr>
          <w:sz w:val="28"/>
          <w:szCs w:val="28"/>
        </w:rPr>
        <w:t>11. To conduct a telephone survey, an individual catalog of respondents with current telephone numbers is formed. The updating of telephone numbers in the statistical registers is coordinated by the structural subdivision of the Committee on Statistics responsible for maintaining the registers. Updating is carried out by territorial statistical bodies using data from national statistical observations and other sources. To conduct a telephone survey, both fixed and mobile phone numbers of respondents are used.</w:t>
      </w:r>
    </w:p>
    <w:p w:rsidR="00D27F6C" w:rsidRPr="005E4D54" w:rsidRDefault="00D27F6C" w:rsidP="00D27F6C">
      <w:pPr>
        <w:ind w:firstLine="680"/>
        <w:jc w:val="both"/>
        <w:rPr>
          <w:sz w:val="28"/>
          <w:szCs w:val="28"/>
        </w:rPr>
      </w:pPr>
      <w:r w:rsidRPr="005E4D54">
        <w:rPr>
          <w:sz w:val="28"/>
          <w:szCs w:val="28"/>
        </w:rPr>
        <w:t>12. Due to the fact that the answers in the statistical questionnaires on agriculture assume that the respondent has a deep knowledge of quantitative data about his agricultural production, the respondent is warned in advance about the time of the interview in order to enable the farmer to prepare and have the necessary data at hand at the time of the interview. Preliminary contact with the respondent is also important to determine the respondent's willingness to use such a data collection method as a telephone survey to provide data to the state statistics authorities in order to reduce the percentage of refusals already in the survey process.</w:t>
      </w:r>
    </w:p>
    <w:p w:rsidR="00D27F6C" w:rsidRPr="005E4D54" w:rsidRDefault="00D27F6C" w:rsidP="00D27F6C">
      <w:pPr>
        <w:jc w:val="center"/>
        <w:rPr>
          <w:sz w:val="28"/>
          <w:szCs w:val="28"/>
        </w:rPr>
      </w:pPr>
    </w:p>
    <w:p w:rsidR="00D27F6C" w:rsidRPr="005E4D54" w:rsidRDefault="00D27F6C" w:rsidP="00D27F6C">
      <w:pPr>
        <w:jc w:val="center"/>
        <w:rPr>
          <w:b/>
          <w:sz w:val="28"/>
          <w:szCs w:val="28"/>
        </w:rPr>
      </w:pPr>
      <w:r w:rsidRPr="005E4D54">
        <w:rPr>
          <w:b/>
          <w:sz w:val="28"/>
          <w:szCs w:val="28"/>
        </w:rPr>
        <w:lastRenderedPageBreak/>
        <w:t xml:space="preserve">4. Preparing </w:t>
      </w:r>
      <w:r w:rsidR="00F21FEE" w:rsidRPr="00F21FEE">
        <w:rPr>
          <w:b/>
          <w:sz w:val="28"/>
          <w:szCs w:val="28"/>
        </w:rPr>
        <w:t xml:space="preserve">the </w:t>
      </w:r>
      <w:r w:rsidR="00F21FEE">
        <w:rPr>
          <w:b/>
          <w:sz w:val="28"/>
          <w:szCs w:val="28"/>
          <w:lang w:val="en-US"/>
        </w:rPr>
        <w:t xml:space="preserve">phone i </w:t>
      </w:r>
      <w:r w:rsidR="00F21FEE" w:rsidRPr="00F21FEE">
        <w:rPr>
          <w:b/>
          <w:sz w:val="28"/>
          <w:szCs w:val="28"/>
        </w:rPr>
        <w:t>interviewer</w:t>
      </w:r>
    </w:p>
    <w:p w:rsidR="00D27F6C" w:rsidRPr="005E4D54" w:rsidRDefault="00D27F6C" w:rsidP="00D27F6C">
      <w:pPr>
        <w:jc w:val="center"/>
        <w:rPr>
          <w:b/>
          <w:sz w:val="28"/>
          <w:szCs w:val="28"/>
        </w:rPr>
      </w:pPr>
    </w:p>
    <w:p w:rsidR="00D27F6C" w:rsidRPr="005E4D54" w:rsidRDefault="00D27F6C" w:rsidP="00D27F6C">
      <w:pPr>
        <w:ind w:firstLine="680"/>
        <w:jc w:val="both"/>
        <w:rPr>
          <w:sz w:val="28"/>
          <w:szCs w:val="28"/>
        </w:rPr>
      </w:pPr>
      <w:r w:rsidRPr="005E4D54">
        <w:rPr>
          <w:sz w:val="28"/>
          <w:szCs w:val="28"/>
        </w:rPr>
        <w:t>13. Selection and training of telephone interviewers is carried out by the territorial statistical bodies in the field from among full-time employees. When selecting telephone interviewers, the following qualities of candidates are taken into account:</w:t>
      </w:r>
    </w:p>
    <w:p w:rsidR="00D27F6C" w:rsidRPr="005E4D54" w:rsidRDefault="00D27F6C" w:rsidP="00D27F6C">
      <w:pPr>
        <w:ind w:firstLine="680"/>
        <w:jc w:val="both"/>
        <w:rPr>
          <w:sz w:val="28"/>
          <w:szCs w:val="28"/>
        </w:rPr>
      </w:pPr>
      <w:r w:rsidRPr="005E4D54">
        <w:rPr>
          <w:sz w:val="28"/>
          <w:szCs w:val="28"/>
        </w:rPr>
        <w:t>the ability to assimilate the material of statistical observation;</w:t>
      </w:r>
    </w:p>
    <w:p w:rsidR="00D27F6C" w:rsidRPr="005E4D54" w:rsidRDefault="00D27F6C" w:rsidP="00D27F6C">
      <w:pPr>
        <w:ind w:firstLine="680"/>
        <w:jc w:val="both"/>
        <w:rPr>
          <w:sz w:val="28"/>
          <w:szCs w:val="28"/>
        </w:rPr>
      </w:pPr>
      <w:r w:rsidRPr="005E4D54">
        <w:rPr>
          <w:sz w:val="28"/>
          <w:szCs w:val="28"/>
        </w:rPr>
        <w:t>the ability to understand oral and written instructions for conducting telephone interviews and apply them in the course of work;</w:t>
      </w:r>
    </w:p>
    <w:p w:rsidR="00D27F6C" w:rsidRPr="005E4D54" w:rsidRDefault="00D27F6C" w:rsidP="00D27F6C">
      <w:pPr>
        <w:ind w:firstLine="680"/>
        <w:jc w:val="both"/>
        <w:rPr>
          <w:sz w:val="28"/>
          <w:szCs w:val="28"/>
        </w:rPr>
      </w:pPr>
      <w:r w:rsidRPr="005E4D54">
        <w:rPr>
          <w:sz w:val="28"/>
          <w:szCs w:val="28"/>
        </w:rPr>
        <w:t>the ability to make decisions in unexpected situations and clearly formulate an idea;</w:t>
      </w:r>
    </w:p>
    <w:p w:rsidR="00D27F6C" w:rsidRPr="005E4D54" w:rsidRDefault="00D27F6C" w:rsidP="00D27F6C">
      <w:pPr>
        <w:ind w:firstLine="680"/>
        <w:jc w:val="both"/>
        <w:rPr>
          <w:sz w:val="28"/>
          <w:szCs w:val="28"/>
        </w:rPr>
      </w:pPr>
      <w:r w:rsidRPr="005E4D54">
        <w:rPr>
          <w:sz w:val="28"/>
          <w:szCs w:val="28"/>
        </w:rPr>
        <w:t>diligence, discipline;</w:t>
      </w:r>
    </w:p>
    <w:p w:rsidR="00D27F6C" w:rsidRPr="005E4D54" w:rsidRDefault="00D27F6C" w:rsidP="00D27F6C">
      <w:pPr>
        <w:ind w:firstLine="680"/>
        <w:jc w:val="both"/>
        <w:rPr>
          <w:sz w:val="28"/>
          <w:szCs w:val="28"/>
        </w:rPr>
      </w:pPr>
      <w:r w:rsidRPr="005E4D54">
        <w:rPr>
          <w:sz w:val="28"/>
          <w:szCs w:val="28"/>
        </w:rPr>
        <w:t>the ability to establish contact and evoke a feeling of sympathy among respondents, to listen and understand the behavior of others;</w:t>
      </w:r>
    </w:p>
    <w:p w:rsidR="00D27F6C" w:rsidRPr="005E4D54" w:rsidRDefault="00D27F6C" w:rsidP="00D27F6C">
      <w:pPr>
        <w:ind w:firstLine="680"/>
        <w:jc w:val="both"/>
        <w:rPr>
          <w:sz w:val="28"/>
          <w:szCs w:val="28"/>
        </w:rPr>
      </w:pPr>
      <w:r w:rsidRPr="005E4D54">
        <w:rPr>
          <w:sz w:val="28"/>
          <w:szCs w:val="28"/>
        </w:rPr>
        <w:t>good diction.</w:t>
      </w:r>
    </w:p>
    <w:p w:rsidR="00D27F6C" w:rsidRPr="005E4D54" w:rsidRDefault="00D27F6C" w:rsidP="00D27F6C">
      <w:pPr>
        <w:ind w:firstLine="709"/>
        <w:jc w:val="both"/>
        <w:rPr>
          <w:sz w:val="28"/>
          <w:szCs w:val="28"/>
        </w:rPr>
      </w:pPr>
      <w:r w:rsidRPr="005E4D54">
        <w:rPr>
          <w:sz w:val="28"/>
          <w:szCs w:val="28"/>
        </w:rPr>
        <w:t>14. The process of training telephone interviewers is carried out in the following stages:</w:t>
      </w:r>
    </w:p>
    <w:p w:rsidR="00D27F6C" w:rsidRPr="005E4D54" w:rsidRDefault="00D27F6C" w:rsidP="00D27F6C">
      <w:pPr>
        <w:ind w:firstLine="709"/>
        <w:jc w:val="both"/>
        <w:rPr>
          <w:sz w:val="28"/>
          <w:szCs w:val="28"/>
        </w:rPr>
      </w:pPr>
      <w:r w:rsidRPr="005E4D54">
        <w:rPr>
          <w:sz w:val="28"/>
          <w:szCs w:val="28"/>
        </w:rPr>
        <w:t>1) training in the main methodological aspects of statistical observations in agriculture;</w:t>
      </w:r>
    </w:p>
    <w:p w:rsidR="00D27F6C" w:rsidRPr="005E4D54" w:rsidRDefault="00D27F6C" w:rsidP="00D27F6C">
      <w:pPr>
        <w:ind w:firstLine="709"/>
        <w:jc w:val="both"/>
        <w:rPr>
          <w:sz w:val="28"/>
          <w:szCs w:val="28"/>
        </w:rPr>
      </w:pPr>
      <w:r w:rsidRPr="005E4D54">
        <w:rPr>
          <w:sz w:val="28"/>
          <w:szCs w:val="28"/>
        </w:rPr>
        <w:t>2) the study of questionnaires for specific statistical observations, adapted for a telephone survey;</w:t>
      </w:r>
    </w:p>
    <w:p w:rsidR="00D27F6C" w:rsidRPr="005E4D54" w:rsidRDefault="00D27F6C" w:rsidP="00D27F6C">
      <w:pPr>
        <w:ind w:firstLine="709"/>
        <w:jc w:val="both"/>
        <w:rPr>
          <w:sz w:val="28"/>
          <w:szCs w:val="28"/>
        </w:rPr>
      </w:pPr>
      <w:r w:rsidRPr="005E4D54">
        <w:rPr>
          <w:sz w:val="28"/>
          <w:szCs w:val="28"/>
        </w:rPr>
        <w:t xml:space="preserve">3) briefing on working with the software </w:t>
      </w:r>
      <w:r w:rsidR="00F21FEE">
        <w:rPr>
          <w:sz w:val="28"/>
          <w:szCs w:val="28"/>
        </w:rPr>
        <w:t xml:space="preserve">Application </w:t>
      </w:r>
      <w:r w:rsidRPr="005E4D54">
        <w:rPr>
          <w:sz w:val="28"/>
          <w:szCs w:val="28"/>
        </w:rPr>
        <w:t>for conducting a telephone survey and data entry;</w:t>
      </w:r>
    </w:p>
    <w:p w:rsidR="00D27F6C" w:rsidRPr="005E4D54" w:rsidRDefault="00D27F6C" w:rsidP="00D27F6C">
      <w:pPr>
        <w:ind w:firstLine="709"/>
        <w:jc w:val="both"/>
        <w:rPr>
          <w:sz w:val="28"/>
          <w:szCs w:val="28"/>
        </w:rPr>
      </w:pPr>
      <w:r w:rsidRPr="005E4D54">
        <w:rPr>
          <w:sz w:val="28"/>
          <w:szCs w:val="28"/>
        </w:rPr>
        <w:t>4) practical role-playing games, in which each question is analyzed in detail (possible answers, intonations, reactions to the answer, and so on);</w:t>
      </w:r>
    </w:p>
    <w:p w:rsidR="00D27F6C" w:rsidRDefault="00D27F6C" w:rsidP="00D27F6C">
      <w:pPr>
        <w:ind w:firstLine="709"/>
        <w:jc w:val="both"/>
        <w:rPr>
          <w:sz w:val="28"/>
          <w:szCs w:val="28"/>
        </w:rPr>
      </w:pPr>
      <w:r w:rsidRPr="005E4D54">
        <w:rPr>
          <w:sz w:val="28"/>
          <w:szCs w:val="28"/>
        </w:rPr>
        <w:t>5) teaching the basic rules of behavior of a telephone interviewer, telephone interviewing techniques.</w:t>
      </w:r>
    </w:p>
    <w:p w:rsidR="00D27F6C" w:rsidRPr="005E4D54" w:rsidRDefault="00D27F6C" w:rsidP="00D27F6C">
      <w:pPr>
        <w:ind w:firstLine="709"/>
        <w:jc w:val="both"/>
        <w:rPr>
          <w:sz w:val="28"/>
          <w:szCs w:val="28"/>
        </w:rPr>
      </w:pPr>
    </w:p>
    <w:p w:rsidR="00D27F6C" w:rsidRPr="00F21FEE" w:rsidRDefault="00D27F6C" w:rsidP="00D27F6C">
      <w:pPr>
        <w:jc w:val="center"/>
        <w:rPr>
          <w:b/>
          <w:sz w:val="28"/>
          <w:szCs w:val="28"/>
          <w:lang w:val="en-US"/>
        </w:rPr>
      </w:pPr>
      <w:r w:rsidRPr="00F21FEE">
        <w:rPr>
          <w:b/>
          <w:sz w:val="28"/>
          <w:szCs w:val="28"/>
          <w:lang w:val="en-US"/>
        </w:rPr>
        <w:t>5. Making a call while conducting a telephone survey</w:t>
      </w:r>
    </w:p>
    <w:p w:rsidR="00D27F6C" w:rsidRPr="00F21FEE" w:rsidRDefault="00D27F6C" w:rsidP="00D27F6C">
      <w:pPr>
        <w:jc w:val="center"/>
        <w:rPr>
          <w:b/>
          <w:sz w:val="28"/>
          <w:szCs w:val="28"/>
          <w:lang w:val="en-US"/>
        </w:rPr>
      </w:pPr>
    </w:p>
    <w:p w:rsidR="00D27F6C" w:rsidRPr="005E4D54" w:rsidRDefault="00D27F6C" w:rsidP="00D27F6C">
      <w:pPr>
        <w:ind w:firstLine="709"/>
        <w:jc w:val="both"/>
        <w:rPr>
          <w:sz w:val="28"/>
          <w:szCs w:val="28"/>
        </w:rPr>
      </w:pPr>
      <w:r w:rsidRPr="005E4D54">
        <w:rPr>
          <w:sz w:val="28"/>
          <w:szCs w:val="28"/>
        </w:rPr>
        <w:t>15. The first step in conducting a telephone interview is the process of calling the respondent. The call is made automatically by the system. There are several variants of the dialing result, each of which provides for a certain action on the part of the telephone interviewer.</w:t>
      </w:r>
    </w:p>
    <w:p w:rsidR="00D27F6C" w:rsidRPr="005E4D54" w:rsidRDefault="00D27F6C" w:rsidP="00D27F6C">
      <w:pPr>
        <w:ind w:firstLine="709"/>
        <w:jc w:val="both"/>
        <w:rPr>
          <w:sz w:val="28"/>
          <w:szCs w:val="28"/>
        </w:rPr>
      </w:pPr>
      <w:r w:rsidRPr="005E4D54">
        <w:rPr>
          <w:sz w:val="28"/>
          <w:szCs w:val="28"/>
        </w:rPr>
        <w:t>16. All dialing results are divided into two groups:</w:t>
      </w:r>
    </w:p>
    <w:p w:rsidR="00D27F6C" w:rsidRPr="005E4D54" w:rsidRDefault="00D27F6C" w:rsidP="00D27F6C">
      <w:pPr>
        <w:ind w:firstLine="709"/>
        <w:jc w:val="both"/>
        <w:rPr>
          <w:sz w:val="28"/>
          <w:szCs w:val="28"/>
        </w:rPr>
      </w:pPr>
      <w:r w:rsidRPr="005E4D54">
        <w:rPr>
          <w:sz w:val="28"/>
          <w:szCs w:val="28"/>
        </w:rPr>
        <w:t>the call was not made;</w:t>
      </w:r>
    </w:p>
    <w:p w:rsidR="00D27F6C" w:rsidRPr="005E4D54" w:rsidRDefault="00D27F6C" w:rsidP="00D27F6C">
      <w:pPr>
        <w:ind w:firstLine="709"/>
        <w:jc w:val="both"/>
        <w:rPr>
          <w:sz w:val="28"/>
          <w:szCs w:val="28"/>
        </w:rPr>
      </w:pPr>
      <w:r w:rsidRPr="005E4D54">
        <w:rPr>
          <w:sz w:val="28"/>
          <w:szCs w:val="28"/>
        </w:rPr>
        <w:t>the call has been made.</w:t>
      </w:r>
    </w:p>
    <w:p w:rsidR="00D27F6C" w:rsidRPr="005E4D54" w:rsidRDefault="00D27F6C" w:rsidP="00D27F6C">
      <w:pPr>
        <w:ind w:firstLine="709"/>
        <w:jc w:val="both"/>
        <w:rPr>
          <w:sz w:val="28"/>
          <w:szCs w:val="28"/>
        </w:rPr>
      </w:pPr>
      <w:r w:rsidRPr="005E4D54">
        <w:rPr>
          <w:sz w:val="28"/>
          <w:szCs w:val="28"/>
        </w:rPr>
        <w:t>17. Dialing is considered failed in cases where:</w:t>
      </w:r>
    </w:p>
    <w:p w:rsidR="00D27F6C" w:rsidRPr="005E4D54" w:rsidRDefault="00D27F6C" w:rsidP="00D27F6C">
      <w:pPr>
        <w:ind w:firstLine="709"/>
        <w:jc w:val="both"/>
        <w:rPr>
          <w:sz w:val="28"/>
          <w:szCs w:val="28"/>
        </w:rPr>
      </w:pPr>
      <w:r w:rsidRPr="005E4D54">
        <w:rPr>
          <w:sz w:val="28"/>
          <w:szCs w:val="28"/>
        </w:rPr>
        <w:t>number does not answer;</w:t>
      </w:r>
    </w:p>
    <w:p w:rsidR="00D27F6C" w:rsidRPr="005E4D54" w:rsidRDefault="00D27F6C" w:rsidP="00D27F6C">
      <w:pPr>
        <w:ind w:firstLine="709"/>
        <w:jc w:val="both"/>
        <w:rPr>
          <w:sz w:val="28"/>
          <w:szCs w:val="28"/>
        </w:rPr>
      </w:pPr>
      <w:r w:rsidRPr="005E4D54">
        <w:rPr>
          <w:sz w:val="28"/>
          <w:szCs w:val="28"/>
        </w:rPr>
        <w:t>the number is busy;</w:t>
      </w:r>
    </w:p>
    <w:p w:rsidR="00D27F6C" w:rsidRPr="005E4D54" w:rsidRDefault="00D27F6C" w:rsidP="00D27F6C">
      <w:pPr>
        <w:ind w:firstLine="709"/>
        <w:jc w:val="both"/>
        <w:rPr>
          <w:sz w:val="28"/>
          <w:szCs w:val="28"/>
        </w:rPr>
      </w:pPr>
      <w:r w:rsidRPr="005E4D54">
        <w:rPr>
          <w:sz w:val="28"/>
          <w:szCs w:val="28"/>
        </w:rPr>
        <w:t>this number is not in service.</w:t>
      </w:r>
    </w:p>
    <w:p w:rsidR="00D27F6C" w:rsidRPr="000B410C" w:rsidRDefault="00D27F6C" w:rsidP="00D27F6C">
      <w:pPr>
        <w:ind w:firstLine="709"/>
        <w:jc w:val="both"/>
        <w:rPr>
          <w:sz w:val="28"/>
          <w:szCs w:val="28"/>
        </w:rPr>
      </w:pPr>
      <w:r w:rsidRPr="005E4D54">
        <w:rPr>
          <w:sz w:val="28"/>
          <w:szCs w:val="28"/>
        </w:rPr>
        <w:t xml:space="preserve">In cases where the number is unanswered or the number is busy, the telephone interviewer indicates in the system that the number needs to be called back. This </w:t>
      </w:r>
      <w:r w:rsidRPr="005E4D54">
        <w:rPr>
          <w:sz w:val="28"/>
          <w:szCs w:val="28"/>
        </w:rPr>
        <w:lastRenderedPageBreak/>
        <w:t xml:space="preserve">number is called up to four times before the expiration of the telephone survey period. After that, dialing stops, in the system, no </w:t>
      </w:r>
      <w:r w:rsidR="00846928" w:rsidRPr="000B410C">
        <w:rPr>
          <w:sz w:val="28"/>
          <w:szCs w:val="28"/>
          <w:lang w:val="kk-KZ"/>
        </w:rPr>
        <w:t xml:space="preserve">dialing </w:t>
      </w:r>
      <w:r w:rsidRPr="005E4D54">
        <w:rPr>
          <w:sz w:val="28"/>
          <w:szCs w:val="28"/>
        </w:rPr>
        <w:t>is indicated for this number</w:t>
      </w:r>
      <w:r w:rsidR="00C23265">
        <w:rPr>
          <w:sz w:val="28"/>
          <w:szCs w:val="28"/>
        </w:rPr>
        <w:t>.</w:t>
      </w:r>
    </w:p>
    <w:p w:rsidR="00D27F6C" w:rsidRPr="000B410C" w:rsidRDefault="00D27F6C" w:rsidP="00D27F6C">
      <w:pPr>
        <w:ind w:firstLine="709"/>
        <w:jc w:val="both"/>
        <w:rPr>
          <w:sz w:val="28"/>
          <w:szCs w:val="28"/>
        </w:rPr>
      </w:pPr>
      <w:r w:rsidRPr="000B410C">
        <w:rPr>
          <w:sz w:val="28"/>
          <w:szCs w:val="28"/>
        </w:rPr>
        <w:t xml:space="preserve">In the case when a message is received during dialing that the number does not exist, the telephone interviewer indicates in the system that the number is incorrect, after which the dialing stops, and no answer is indicated in the system for this </w:t>
      </w:r>
      <w:r w:rsidR="000E6389">
        <w:rPr>
          <w:sz w:val="28"/>
          <w:szCs w:val="28"/>
          <w:lang w:val="kk-KZ"/>
        </w:rPr>
        <w:t>number</w:t>
      </w:r>
      <w:r w:rsidR="00C23265">
        <w:rPr>
          <w:sz w:val="28"/>
          <w:szCs w:val="28"/>
          <w:lang w:val="kk-KZ"/>
        </w:rPr>
        <w:t>.</w:t>
      </w:r>
    </w:p>
    <w:p w:rsidR="00D27F6C" w:rsidRPr="005E4D54" w:rsidRDefault="00D27F6C" w:rsidP="00D27F6C">
      <w:pPr>
        <w:ind w:firstLine="709"/>
        <w:jc w:val="both"/>
        <w:rPr>
          <w:sz w:val="28"/>
          <w:szCs w:val="28"/>
        </w:rPr>
      </w:pPr>
      <w:r w:rsidRPr="000B410C">
        <w:rPr>
          <w:sz w:val="28"/>
          <w:szCs w:val="28"/>
        </w:rPr>
        <w:t xml:space="preserve">After the final establishment of the fact of non- </w:t>
      </w:r>
      <w:r w:rsidR="000E6389">
        <w:rPr>
          <w:sz w:val="28"/>
          <w:szCs w:val="28"/>
          <w:lang w:val="kk-KZ"/>
        </w:rPr>
        <w:t xml:space="preserve">response </w:t>
      </w:r>
      <w:r w:rsidRPr="000B410C">
        <w:rPr>
          <w:sz w:val="28"/>
          <w:szCs w:val="28"/>
        </w:rPr>
        <w:t>of the respondent using the telephone interview method, further collection of primary data is carried out by other methods.</w:t>
      </w:r>
    </w:p>
    <w:p w:rsidR="00D27F6C" w:rsidRPr="005E4D54" w:rsidRDefault="00D27F6C" w:rsidP="00D27F6C">
      <w:pPr>
        <w:ind w:firstLine="709"/>
        <w:jc w:val="both"/>
        <w:rPr>
          <w:sz w:val="28"/>
          <w:szCs w:val="28"/>
        </w:rPr>
      </w:pPr>
      <w:r w:rsidRPr="005E4D54">
        <w:rPr>
          <w:sz w:val="28"/>
          <w:szCs w:val="28"/>
        </w:rPr>
        <w:t>18. Dialing is considered to be carried out if any contact with the subscriber is established, that is, someone picked up the phone. In this case, the telephone interviewer clarifies whether the subscriber is the desired respondent.</w:t>
      </w:r>
    </w:p>
    <w:p w:rsidR="00D27F6C" w:rsidRPr="005E4D54" w:rsidRDefault="00D27F6C" w:rsidP="00D27F6C">
      <w:pPr>
        <w:ind w:firstLine="709"/>
        <w:jc w:val="both"/>
        <w:rPr>
          <w:sz w:val="28"/>
          <w:szCs w:val="28"/>
        </w:rPr>
      </w:pPr>
      <w:r w:rsidRPr="005E4D54">
        <w:rPr>
          <w:sz w:val="28"/>
          <w:szCs w:val="28"/>
        </w:rPr>
        <w:t>If the caller is not the desired respondent, the telephone interviewer marks the wrong number in the system and terminates the call.</w:t>
      </w:r>
    </w:p>
    <w:p w:rsidR="00D27F6C" w:rsidRPr="005E4D54" w:rsidRDefault="00D27F6C" w:rsidP="00D27F6C">
      <w:pPr>
        <w:ind w:firstLine="709"/>
        <w:jc w:val="both"/>
        <w:rPr>
          <w:sz w:val="28"/>
          <w:szCs w:val="28"/>
        </w:rPr>
      </w:pPr>
      <w:r w:rsidRPr="005E4D54">
        <w:rPr>
          <w:sz w:val="28"/>
          <w:szCs w:val="28"/>
        </w:rPr>
        <w:t>If the caller is not the target respondent, but knows the respondent and can suggest the correct number, the telephone interviewer enters the correct respondent number into the system, makes a note that the respondent needs to be called back later, and ends the conversation.</w:t>
      </w:r>
    </w:p>
    <w:p w:rsidR="00D27F6C" w:rsidRPr="005E4D54" w:rsidRDefault="00D27F6C" w:rsidP="00D27F6C">
      <w:pPr>
        <w:ind w:firstLine="709"/>
        <w:jc w:val="both"/>
        <w:rPr>
          <w:sz w:val="28"/>
          <w:szCs w:val="28"/>
        </w:rPr>
      </w:pPr>
      <w:r w:rsidRPr="005E4D54">
        <w:rPr>
          <w:sz w:val="28"/>
          <w:szCs w:val="28"/>
        </w:rPr>
        <w:t>If the number has an answering machine installed, the telephone interviewer leaves a message and makes a note in the system.</w:t>
      </w:r>
    </w:p>
    <w:p w:rsidR="00D27F6C" w:rsidRPr="005E4D54" w:rsidRDefault="00D27F6C" w:rsidP="00D27F6C">
      <w:pPr>
        <w:ind w:firstLine="709"/>
        <w:jc w:val="both"/>
        <w:rPr>
          <w:sz w:val="28"/>
          <w:szCs w:val="28"/>
        </w:rPr>
      </w:pPr>
      <w:r w:rsidRPr="005E4D54">
        <w:rPr>
          <w:sz w:val="28"/>
          <w:szCs w:val="28"/>
        </w:rPr>
        <w:t>If contact with the desired respondent is established, but at the moment the respondent is not ready for the survey and asks to call back at another time, the telephone interviewer specifies the time convenient for the respondent, makes a corresponding mark in the system and ends the conversation.</w:t>
      </w:r>
    </w:p>
    <w:p w:rsidR="00D27F6C" w:rsidRPr="005E4D54" w:rsidRDefault="00D27F6C" w:rsidP="00D27F6C">
      <w:pPr>
        <w:ind w:firstLine="709"/>
        <w:jc w:val="both"/>
        <w:rPr>
          <w:sz w:val="28"/>
          <w:szCs w:val="28"/>
        </w:rPr>
      </w:pPr>
      <w:r w:rsidRPr="005E4D54">
        <w:rPr>
          <w:sz w:val="28"/>
          <w:szCs w:val="28"/>
        </w:rPr>
        <w:t>If contact is made with the target respondent, but the respondent refuses to be interviewed by phone, the telephone interviewer makes an appropriate note in the system about the refusal and the need to change the method of collecting data from this respondent and ends the conversation.</w:t>
      </w:r>
    </w:p>
    <w:p w:rsidR="00D27F6C" w:rsidRPr="005E4D54" w:rsidRDefault="00D27F6C" w:rsidP="00D27F6C">
      <w:pPr>
        <w:ind w:firstLine="709"/>
        <w:jc w:val="both"/>
        <w:rPr>
          <w:sz w:val="28"/>
          <w:szCs w:val="28"/>
        </w:rPr>
      </w:pPr>
      <w:r w:rsidRPr="005E4D54">
        <w:rPr>
          <w:sz w:val="28"/>
          <w:szCs w:val="28"/>
        </w:rPr>
        <w:t>If the connection is interrupted during the conversation, the telephone interviewer makes a corresponding note in the system that the interview is not completed.</w:t>
      </w:r>
    </w:p>
    <w:p w:rsidR="00D27F6C" w:rsidRPr="005E4D54" w:rsidRDefault="00D27F6C" w:rsidP="00D27F6C">
      <w:pPr>
        <w:ind w:firstLine="709"/>
        <w:jc w:val="both"/>
        <w:rPr>
          <w:sz w:val="28"/>
          <w:szCs w:val="28"/>
        </w:rPr>
      </w:pPr>
      <w:r w:rsidRPr="005E4D54">
        <w:rPr>
          <w:sz w:val="28"/>
          <w:szCs w:val="28"/>
        </w:rPr>
        <w:t>If contact with the desired respondent is established, and he is ready to conduct a dialogue, the survey begins.</w:t>
      </w:r>
    </w:p>
    <w:p w:rsidR="00D27F6C" w:rsidRPr="005E4D54" w:rsidRDefault="00D27F6C" w:rsidP="00D27F6C">
      <w:pPr>
        <w:ind w:firstLine="709"/>
        <w:jc w:val="both"/>
        <w:rPr>
          <w:sz w:val="28"/>
          <w:szCs w:val="28"/>
        </w:rPr>
      </w:pPr>
    </w:p>
    <w:p w:rsidR="00D27F6C" w:rsidRPr="005E4D54" w:rsidRDefault="00D27F6C" w:rsidP="00D27F6C">
      <w:pPr>
        <w:jc w:val="center"/>
        <w:rPr>
          <w:b/>
          <w:sz w:val="28"/>
          <w:szCs w:val="28"/>
        </w:rPr>
      </w:pPr>
      <w:r w:rsidRPr="005E4D54">
        <w:rPr>
          <w:b/>
          <w:sz w:val="28"/>
          <w:szCs w:val="28"/>
        </w:rPr>
        <w:t>6. Actions of the telephone interviewer during the interview</w:t>
      </w:r>
    </w:p>
    <w:p w:rsidR="00D27F6C" w:rsidRPr="005E4D54" w:rsidRDefault="00D27F6C" w:rsidP="00D27F6C">
      <w:pPr>
        <w:jc w:val="center"/>
        <w:rPr>
          <w:sz w:val="28"/>
          <w:szCs w:val="28"/>
        </w:rPr>
      </w:pPr>
    </w:p>
    <w:p w:rsidR="00D27F6C" w:rsidRPr="005E4D54" w:rsidRDefault="00D27F6C" w:rsidP="00D27F6C">
      <w:pPr>
        <w:ind w:firstLine="709"/>
        <w:jc w:val="both"/>
        <w:rPr>
          <w:sz w:val="28"/>
          <w:szCs w:val="28"/>
        </w:rPr>
      </w:pPr>
      <w:r w:rsidRPr="005E4D54">
        <w:rPr>
          <w:sz w:val="28"/>
          <w:szCs w:val="28"/>
        </w:rPr>
        <w:t>19. When conducting a telephone interview, the telephone interviewer:</w:t>
      </w:r>
    </w:p>
    <w:p w:rsidR="00D27F6C" w:rsidRPr="005E4D54" w:rsidRDefault="00D27F6C" w:rsidP="00D27F6C">
      <w:pPr>
        <w:ind w:firstLine="709"/>
        <w:jc w:val="both"/>
        <w:rPr>
          <w:sz w:val="28"/>
          <w:szCs w:val="28"/>
        </w:rPr>
      </w:pPr>
      <w:r w:rsidRPr="005E4D54">
        <w:rPr>
          <w:sz w:val="28"/>
          <w:szCs w:val="28"/>
        </w:rPr>
        <w:t>introduces himself as a representative of the territorial body of the Committee on Statistics, gives his last name, first name, patronymic (if any);</w:t>
      </w:r>
    </w:p>
    <w:p w:rsidR="00D27F6C" w:rsidRPr="005E4D54" w:rsidRDefault="00D27F6C" w:rsidP="00D27F6C">
      <w:pPr>
        <w:ind w:firstLine="709"/>
        <w:jc w:val="both"/>
        <w:rPr>
          <w:sz w:val="28"/>
          <w:szCs w:val="28"/>
        </w:rPr>
      </w:pPr>
      <w:r w:rsidRPr="005E4D54">
        <w:rPr>
          <w:sz w:val="28"/>
          <w:szCs w:val="28"/>
        </w:rPr>
        <w:t>Briefly but clearly outlines the purpose and objectives of the telephone survey;</w:t>
      </w:r>
    </w:p>
    <w:p w:rsidR="00D27F6C" w:rsidRPr="005E4D54" w:rsidRDefault="00D27F6C" w:rsidP="00D27F6C">
      <w:pPr>
        <w:ind w:firstLine="709"/>
        <w:jc w:val="both"/>
        <w:rPr>
          <w:sz w:val="28"/>
          <w:szCs w:val="28"/>
        </w:rPr>
      </w:pPr>
      <w:r w:rsidRPr="005E4D54">
        <w:rPr>
          <w:sz w:val="28"/>
          <w:szCs w:val="28"/>
        </w:rPr>
        <w:t>during the interview, addresses the respondent by name and patronymic (if any);</w:t>
      </w:r>
    </w:p>
    <w:p w:rsidR="00D27F6C" w:rsidRPr="005E4D54" w:rsidRDefault="00D27F6C" w:rsidP="00D27F6C">
      <w:pPr>
        <w:ind w:firstLine="709"/>
        <w:jc w:val="both"/>
        <w:rPr>
          <w:sz w:val="28"/>
          <w:szCs w:val="28"/>
        </w:rPr>
      </w:pPr>
      <w:r w:rsidRPr="005E4D54">
        <w:rPr>
          <w:sz w:val="28"/>
          <w:szCs w:val="28"/>
        </w:rPr>
        <w:t>adheres to the wording and sequence of questions set out in the toolkit;</w:t>
      </w:r>
    </w:p>
    <w:p w:rsidR="00D27F6C" w:rsidRPr="005E4D54" w:rsidRDefault="00D27F6C" w:rsidP="00D27F6C">
      <w:pPr>
        <w:ind w:firstLine="709"/>
        <w:jc w:val="both"/>
        <w:rPr>
          <w:sz w:val="28"/>
          <w:szCs w:val="28"/>
        </w:rPr>
      </w:pPr>
      <w:r w:rsidRPr="005E4D54">
        <w:rPr>
          <w:sz w:val="28"/>
          <w:szCs w:val="28"/>
        </w:rPr>
        <w:lastRenderedPageBreak/>
        <w:t>conducts a survey in a natural tone, in a manner of conversation;</w:t>
      </w:r>
    </w:p>
    <w:p w:rsidR="00D27F6C" w:rsidRPr="005E4D54" w:rsidRDefault="00D27F6C" w:rsidP="00D27F6C">
      <w:pPr>
        <w:ind w:firstLine="709"/>
        <w:jc w:val="both"/>
        <w:rPr>
          <w:sz w:val="28"/>
          <w:szCs w:val="28"/>
        </w:rPr>
      </w:pPr>
      <w:r w:rsidRPr="005E4D54">
        <w:rPr>
          <w:sz w:val="28"/>
          <w:szCs w:val="28"/>
        </w:rPr>
        <w:t>speaks clearly and distinctly throughout the interview;</w:t>
      </w:r>
    </w:p>
    <w:p w:rsidR="00D27F6C" w:rsidRPr="005E4D54" w:rsidRDefault="00D27F6C" w:rsidP="00D27F6C">
      <w:pPr>
        <w:ind w:firstLine="709"/>
        <w:jc w:val="both"/>
        <w:rPr>
          <w:sz w:val="28"/>
          <w:szCs w:val="28"/>
        </w:rPr>
      </w:pPr>
      <w:r w:rsidRPr="005E4D54">
        <w:rPr>
          <w:sz w:val="28"/>
          <w:szCs w:val="28"/>
        </w:rPr>
        <w:t>advances at a pace that is convenient for the respondent, but does not drag out the interview for a long time;</w:t>
      </w:r>
    </w:p>
    <w:p w:rsidR="00D27F6C" w:rsidRPr="005E4D54" w:rsidRDefault="00D27F6C" w:rsidP="00D27F6C">
      <w:pPr>
        <w:ind w:firstLine="709"/>
        <w:jc w:val="both"/>
        <w:rPr>
          <w:sz w:val="28"/>
          <w:szCs w:val="28"/>
        </w:rPr>
      </w:pPr>
      <w:r w:rsidRPr="005E4D54">
        <w:rPr>
          <w:sz w:val="28"/>
          <w:szCs w:val="28"/>
        </w:rPr>
        <w:t>maintains a sufficient pause between questions so as not to allow the respondent to get sidetracked and lose his interest and attention until the end of the interview, small pauses are allowed while the telephone interviewer marks the respondent's answer on the questionnaire screen;</w:t>
      </w:r>
    </w:p>
    <w:p w:rsidR="00D27F6C" w:rsidRPr="005E4D54" w:rsidRDefault="00D27F6C" w:rsidP="00D27F6C">
      <w:pPr>
        <w:ind w:firstLine="709"/>
        <w:jc w:val="both"/>
        <w:rPr>
          <w:sz w:val="28"/>
          <w:szCs w:val="28"/>
        </w:rPr>
      </w:pPr>
      <w:r w:rsidRPr="005E4D54">
        <w:rPr>
          <w:sz w:val="28"/>
          <w:szCs w:val="28"/>
        </w:rPr>
        <w:t>constantly monitors the conversation so as not to allow the respondent to be unnecessarily distracted and involve the interviewer in their problems;</w:t>
      </w:r>
    </w:p>
    <w:p w:rsidR="00D27F6C" w:rsidRPr="005E4D54" w:rsidRDefault="00D27F6C" w:rsidP="00D27F6C">
      <w:pPr>
        <w:ind w:firstLine="709"/>
        <w:jc w:val="both"/>
        <w:rPr>
          <w:sz w:val="28"/>
          <w:szCs w:val="28"/>
        </w:rPr>
      </w:pPr>
      <w:r w:rsidRPr="005E4D54">
        <w:rPr>
          <w:sz w:val="28"/>
          <w:szCs w:val="28"/>
        </w:rPr>
        <w:t>maintains contact with the respondent, controls his own behavior, not allowing any influence on the content of the respondents' answers;</w:t>
      </w:r>
    </w:p>
    <w:p w:rsidR="00D27F6C" w:rsidRPr="005E4D54" w:rsidRDefault="00D27F6C" w:rsidP="00D27F6C">
      <w:pPr>
        <w:ind w:firstLine="709"/>
        <w:jc w:val="both"/>
        <w:rPr>
          <w:sz w:val="28"/>
          <w:szCs w:val="28"/>
        </w:rPr>
      </w:pPr>
      <w:r w:rsidRPr="005E4D54">
        <w:rPr>
          <w:sz w:val="28"/>
          <w:szCs w:val="28"/>
        </w:rPr>
        <w:t>in case of detection of errors in the answers of the respondent during the interview, timely clarifies the data;</w:t>
      </w:r>
    </w:p>
    <w:p w:rsidR="00D27F6C" w:rsidRPr="005E4D54" w:rsidRDefault="00D27F6C" w:rsidP="00D27F6C">
      <w:pPr>
        <w:ind w:firstLine="709"/>
        <w:jc w:val="both"/>
        <w:rPr>
          <w:sz w:val="28"/>
          <w:szCs w:val="28"/>
        </w:rPr>
      </w:pPr>
      <w:r w:rsidRPr="005E4D54">
        <w:rPr>
          <w:sz w:val="28"/>
          <w:szCs w:val="28"/>
        </w:rPr>
        <w:t>at the end of the telephone survey, thanks the respondent for their cooperation.</w:t>
      </w:r>
    </w:p>
    <w:p w:rsidR="00D27F6C" w:rsidRPr="005E4D54" w:rsidRDefault="00D27F6C" w:rsidP="00D27F6C">
      <w:pPr>
        <w:ind w:firstLine="709"/>
        <w:jc w:val="both"/>
        <w:rPr>
          <w:sz w:val="28"/>
          <w:szCs w:val="28"/>
        </w:rPr>
      </w:pPr>
      <w:r w:rsidRPr="005E4D54">
        <w:rPr>
          <w:sz w:val="28"/>
          <w:szCs w:val="28"/>
        </w:rPr>
        <w:t>20. Before disconnecting, the telephone interviewer makes sure that the respondent has no questions about this statistical observation, and he is ready to use this method of providing statistical data in the future.</w:t>
      </w:r>
    </w:p>
    <w:p w:rsidR="00D27F6C" w:rsidRPr="005E4D54" w:rsidRDefault="00D27F6C" w:rsidP="00D27F6C">
      <w:pPr>
        <w:ind w:firstLine="709"/>
        <w:jc w:val="both"/>
        <w:rPr>
          <w:sz w:val="28"/>
          <w:szCs w:val="28"/>
        </w:rPr>
      </w:pPr>
      <w:r w:rsidRPr="005E4D54">
        <w:rPr>
          <w:sz w:val="28"/>
          <w:szCs w:val="28"/>
        </w:rPr>
        <w:t>21. In the event that contact is established with the desired respondent, but he refuses to conduct a survey by telephone, the telephone interviewer:</w:t>
      </w:r>
    </w:p>
    <w:p w:rsidR="00D27F6C" w:rsidRPr="005E4D54" w:rsidRDefault="00D27F6C" w:rsidP="00D27F6C">
      <w:pPr>
        <w:ind w:firstLine="709"/>
        <w:jc w:val="both"/>
        <w:rPr>
          <w:sz w:val="28"/>
          <w:szCs w:val="28"/>
        </w:rPr>
      </w:pPr>
      <w:r w:rsidRPr="005E4D54">
        <w:rPr>
          <w:sz w:val="28"/>
          <w:szCs w:val="28"/>
        </w:rPr>
        <w:t>1) provides the interlocutor with additional information:</w:t>
      </w:r>
    </w:p>
    <w:p w:rsidR="00D27F6C" w:rsidRPr="005E4D54" w:rsidRDefault="00D27F6C" w:rsidP="00D27F6C">
      <w:pPr>
        <w:ind w:firstLine="709"/>
        <w:jc w:val="both"/>
        <w:rPr>
          <w:sz w:val="28"/>
          <w:szCs w:val="28"/>
        </w:rPr>
      </w:pPr>
      <w:r w:rsidRPr="005E4D54">
        <w:rPr>
          <w:sz w:val="28"/>
          <w:szCs w:val="28"/>
        </w:rPr>
        <w:t>tells how long the interview will take;</w:t>
      </w:r>
    </w:p>
    <w:p w:rsidR="00D27F6C" w:rsidRPr="005E4D54" w:rsidRDefault="00D27F6C" w:rsidP="00D27F6C">
      <w:pPr>
        <w:ind w:firstLine="709"/>
        <w:jc w:val="both"/>
        <w:rPr>
          <w:sz w:val="28"/>
          <w:szCs w:val="28"/>
        </w:rPr>
      </w:pPr>
      <w:r w:rsidRPr="005E4D54">
        <w:rPr>
          <w:sz w:val="28"/>
          <w:szCs w:val="28"/>
        </w:rPr>
        <w:t>notes that it is possible to call back another time, at a more convenient time;</w:t>
      </w:r>
    </w:p>
    <w:p w:rsidR="00D27F6C" w:rsidRPr="005E4D54" w:rsidRDefault="00D27F6C" w:rsidP="00D27F6C">
      <w:pPr>
        <w:ind w:firstLine="709"/>
        <w:jc w:val="both"/>
        <w:rPr>
          <w:sz w:val="28"/>
          <w:szCs w:val="28"/>
        </w:rPr>
      </w:pPr>
      <w:r w:rsidRPr="005E4D54">
        <w:rPr>
          <w:sz w:val="28"/>
          <w:szCs w:val="28"/>
        </w:rPr>
        <w:t>explains how this respondent was selected and that substitution is not allowed;</w:t>
      </w:r>
    </w:p>
    <w:p w:rsidR="00D27F6C" w:rsidRPr="005E4D54" w:rsidRDefault="00D27F6C" w:rsidP="00D27F6C">
      <w:pPr>
        <w:ind w:firstLine="709"/>
        <w:jc w:val="both"/>
        <w:rPr>
          <w:sz w:val="28"/>
          <w:szCs w:val="28"/>
        </w:rPr>
      </w:pPr>
      <w:r w:rsidRPr="005E4D54">
        <w:rPr>
          <w:sz w:val="28"/>
          <w:szCs w:val="28"/>
        </w:rPr>
        <w:t>once again explains the purpose of statistical observation, indicates that its implementation is important for analyzing the situation in this area and making government decisions.</w:t>
      </w:r>
    </w:p>
    <w:p w:rsidR="00D27F6C" w:rsidRPr="005E4D54" w:rsidRDefault="00D27F6C" w:rsidP="00D27F6C">
      <w:pPr>
        <w:ind w:firstLine="709"/>
        <w:jc w:val="both"/>
        <w:rPr>
          <w:sz w:val="28"/>
          <w:szCs w:val="28"/>
        </w:rPr>
      </w:pPr>
      <w:r w:rsidRPr="005E4D54">
        <w:rPr>
          <w:sz w:val="28"/>
          <w:szCs w:val="28"/>
        </w:rPr>
        <w:t>2) shows flexibility:</w:t>
      </w:r>
    </w:p>
    <w:p w:rsidR="00D27F6C" w:rsidRPr="005E4D54" w:rsidRDefault="00D27F6C" w:rsidP="00D27F6C">
      <w:pPr>
        <w:ind w:firstLine="709"/>
        <w:jc w:val="both"/>
        <w:rPr>
          <w:sz w:val="28"/>
          <w:szCs w:val="28"/>
        </w:rPr>
      </w:pPr>
      <w:r w:rsidRPr="005E4D54">
        <w:rPr>
          <w:sz w:val="28"/>
          <w:szCs w:val="28"/>
        </w:rPr>
        <w:t>tries to change his approach to establishing contact;</w:t>
      </w:r>
    </w:p>
    <w:p w:rsidR="00D27F6C" w:rsidRPr="005E4D54" w:rsidRDefault="00D27F6C" w:rsidP="00D27F6C">
      <w:pPr>
        <w:ind w:firstLine="709"/>
        <w:jc w:val="both"/>
        <w:rPr>
          <w:sz w:val="28"/>
          <w:szCs w:val="28"/>
        </w:rPr>
      </w:pPr>
      <w:r w:rsidRPr="005E4D54">
        <w:rPr>
          <w:sz w:val="28"/>
          <w:szCs w:val="28"/>
        </w:rPr>
        <w:t>shows a willingness to end the interview and call back at another time, especially if there is a feeling that the threat of rejection is looming;</w:t>
      </w:r>
    </w:p>
    <w:p w:rsidR="00D27F6C" w:rsidRPr="005E4D54" w:rsidRDefault="00D27F6C" w:rsidP="00D27F6C">
      <w:pPr>
        <w:ind w:firstLine="709"/>
        <w:jc w:val="both"/>
        <w:rPr>
          <w:sz w:val="28"/>
          <w:szCs w:val="28"/>
        </w:rPr>
      </w:pPr>
      <w:r w:rsidRPr="005E4D54">
        <w:rPr>
          <w:sz w:val="28"/>
          <w:szCs w:val="28"/>
        </w:rPr>
        <w:t>ends the conversation before the refusal becomes explicit, so as not to appear intrusive.</w:t>
      </w:r>
    </w:p>
    <w:p w:rsidR="00D27F6C" w:rsidRPr="005E4D54" w:rsidRDefault="00D27F6C" w:rsidP="00D27F6C">
      <w:pPr>
        <w:ind w:firstLine="709"/>
        <w:jc w:val="both"/>
        <w:rPr>
          <w:sz w:val="28"/>
          <w:szCs w:val="28"/>
        </w:rPr>
      </w:pPr>
      <w:r w:rsidRPr="005E4D54">
        <w:rPr>
          <w:sz w:val="28"/>
          <w:szCs w:val="28"/>
        </w:rPr>
        <w:t>22. In cases where the respondent is not ready to give an answer because he does not know it or has forgotten it, the telephone interviewer gives the respondent some time to think or recommends looking at some document that will give the necessary information.</w:t>
      </w:r>
    </w:p>
    <w:p w:rsidR="00D27F6C" w:rsidRPr="005E4D54" w:rsidRDefault="00D27F6C" w:rsidP="00D27F6C">
      <w:pPr>
        <w:ind w:firstLine="709"/>
        <w:jc w:val="both"/>
        <w:rPr>
          <w:sz w:val="28"/>
          <w:szCs w:val="28"/>
        </w:rPr>
      </w:pPr>
      <w:r w:rsidRPr="005E4D54">
        <w:rPr>
          <w:sz w:val="28"/>
          <w:szCs w:val="28"/>
        </w:rPr>
        <w:t>23. Changing the wording of questions and their order during the interview by a telephone interviewer is not allowed.</w:t>
      </w:r>
    </w:p>
    <w:p w:rsidR="00D27F6C" w:rsidRPr="005E4D54" w:rsidRDefault="00D27F6C" w:rsidP="00D27F6C">
      <w:pPr>
        <w:ind w:firstLine="709"/>
        <w:jc w:val="both"/>
        <w:rPr>
          <w:sz w:val="28"/>
          <w:szCs w:val="28"/>
        </w:rPr>
      </w:pPr>
      <w:r w:rsidRPr="005E4D54">
        <w:rPr>
          <w:sz w:val="28"/>
          <w:szCs w:val="28"/>
        </w:rPr>
        <w:t>If the respondent does not understand the question and asks to repeat it, the telephone interviewer reads the question again in the same wording as given in the questionnaire.</w:t>
      </w:r>
    </w:p>
    <w:p w:rsidR="00D27F6C" w:rsidRPr="005E4D54" w:rsidRDefault="00D27F6C" w:rsidP="00D27F6C">
      <w:pPr>
        <w:ind w:firstLine="709"/>
        <w:jc w:val="both"/>
        <w:rPr>
          <w:sz w:val="28"/>
          <w:szCs w:val="28"/>
        </w:rPr>
      </w:pPr>
      <w:r w:rsidRPr="005E4D54">
        <w:rPr>
          <w:sz w:val="28"/>
          <w:szCs w:val="28"/>
        </w:rPr>
        <w:t xml:space="preserve">24. In the case when the telephone interviewer believes that the answer </w:t>
      </w:r>
      <w:r w:rsidRPr="005E4D54">
        <w:rPr>
          <w:sz w:val="28"/>
          <w:szCs w:val="28"/>
        </w:rPr>
        <w:lastRenderedPageBreak/>
        <w:t>received from the respondent is fuzzy, unclear, ambiguous, clarifying probing is used, in which additional questions are asked to clarify the information.</w:t>
      </w:r>
    </w:p>
    <w:p w:rsidR="00D27F6C" w:rsidRPr="005E4D54" w:rsidRDefault="00D27F6C" w:rsidP="00D27F6C">
      <w:pPr>
        <w:ind w:firstLine="709"/>
        <w:jc w:val="both"/>
        <w:rPr>
          <w:sz w:val="28"/>
          <w:szCs w:val="28"/>
        </w:rPr>
      </w:pPr>
      <w:r w:rsidRPr="005E4D54">
        <w:rPr>
          <w:sz w:val="28"/>
          <w:szCs w:val="28"/>
        </w:rPr>
        <w:t>25. In the case when the telephone interviewer needs to clarify a rather long answer of the respondent, together with the clarifying question, the part of the answer that needs clarification is quoted.</w:t>
      </w:r>
    </w:p>
    <w:p w:rsidR="00D27F6C" w:rsidRPr="005E4D54" w:rsidRDefault="00D27F6C" w:rsidP="00D27F6C">
      <w:pPr>
        <w:ind w:firstLine="709"/>
        <w:jc w:val="both"/>
        <w:rPr>
          <w:sz w:val="28"/>
          <w:szCs w:val="28"/>
        </w:rPr>
      </w:pPr>
      <w:r w:rsidRPr="005E4D54">
        <w:rPr>
          <w:sz w:val="28"/>
          <w:szCs w:val="28"/>
        </w:rPr>
        <w:t>26. When probing factual questions, the telephone interviewer:</w:t>
      </w:r>
    </w:p>
    <w:p w:rsidR="00D27F6C" w:rsidRPr="005E4D54" w:rsidRDefault="00D27F6C" w:rsidP="00D27F6C">
      <w:pPr>
        <w:ind w:firstLine="709"/>
        <w:jc w:val="both"/>
        <w:rPr>
          <w:sz w:val="28"/>
          <w:szCs w:val="28"/>
        </w:rPr>
      </w:pPr>
      <w:r w:rsidRPr="005E4D54">
        <w:rPr>
          <w:sz w:val="28"/>
          <w:szCs w:val="28"/>
        </w:rPr>
        <w:t>1) requests only accurate information (exact figure, date);</w:t>
      </w:r>
    </w:p>
    <w:p w:rsidR="00D27F6C" w:rsidRPr="005E4D54" w:rsidRDefault="00D27F6C" w:rsidP="00D27F6C">
      <w:pPr>
        <w:ind w:firstLine="709"/>
        <w:jc w:val="both"/>
        <w:rPr>
          <w:sz w:val="28"/>
          <w:szCs w:val="28"/>
        </w:rPr>
      </w:pPr>
      <w:r w:rsidRPr="005E4D54">
        <w:rPr>
          <w:sz w:val="28"/>
          <w:szCs w:val="28"/>
        </w:rPr>
        <w:t>2) if the respondent did not immediately give an exact answer, he asks if he could indicate a more accurate figure, date;</w:t>
      </w:r>
    </w:p>
    <w:p w:rsidR="00D27F6C" w:rsidRPr="005E4D54" w:rsidRDefault="00D27F6C" w:rsidP="00D27F6C">
      <w:pPr>
        <w:ind w:firstLine="709"/>
        <w:jc w:val="both"/>
        <w:rPr>
          <w:sz w:val="28"/>
          <w:szCs w:val="28"/>
        </w:rPr>
      </w:pPr>
      <w:r w:rsidRPr="005E4D54">
        <w:rPr>
          <w:sz w:val="28"/>
          <w:szCs w:val="28"/>
        </w:rPr>
        <w:t>3) if the respondent cannot do this, asks him to give an approximate answer or an estimated value. It is important to make sure that the respondent gave the closest answer to the exact answer, for example, by asking which of the two answers he considers more accurate.</w:t>
      </w:r>
    </w:p>
    <w:p w:rsidR="00D27F6C" w:rsidRPr="005E4D54" w:rsidRDefault="00D27F6C" w:rsidP="00D27F6C">
      <w:pPr>
        <w:ind w:firstLine="709"/>
        <w:jc w:val="both"/>
        <w:rPr>
          <w:sz w:val="28"/>
          <w:szCs w:val="28"/>
        </w:rPr>
      </w:pPr>
      <w:r w:rsidRPr="005E4D54">
        <w:rPr>
          <w:sz w:val="28"/>
          <w:szCs w:val="28"/>
        </w:rPr>
        <w:t>27. In the case where a question involves a choice of one of several ready-made answers, the telephone interviewer reads all answers and prompts clearly and always to the end of the last paragraph.</w:t>
      </w:r>
    </w:p>
    <w:p w:rsidR="00D27F6C" w:rsidRPr="005E4D54" w:rsidRDefault="00D27F6C" w:rsidP="00D27F6C">
      <w:pPr>
        <w:ind w:firstLine="709"/>
        <w:jc w:val="both"/>
        <w:rPr>
          <w:sz w:val="28"/>
          <w:szCs w:val="28"/>
        </w:rPr>
      </w:pPr>
      <w:r w:rsidRPr="005E4D54">
        <w:rPr>
          <w:sz w:val="28"/>
          <w:szCs w:val="28"/>
        </w:rPr>
        <w:t>In this case, the telephone interviewer provides a sufficient pause between prompts to separate one prompt from another, in order to prevent a situation where the respondent interrupts the telephone interviewer before he has read all the points.</w:t>
      </w:r>
    </w:p>
    <w:p w:rsidR="00D27F6C" w:rsidRPr="005E4D54" w:rsidRDefault="00D27F6C" w:rsidP="00D27F6C">
      <w:pPr>
        <w:ind w:firstLine="709"/>
        <w:jc w:val="both"/>
        <w:rPr>
          <w:sz w:val="28"/>
          <w:szCs w:val="28"/>
        </w:rPr>
      </w:pPr>
      <w:r w:rsidRPr="005E4D54">
        <w:rPr>
          <w:sz w:val="28"/>
          <w:szCs w:val="28"/>
        </w:rPr>
        <w:t>If the respondent responds before all the prompts are given, the telephone interviewer notes that he would like to read all the possible answers to the respondent before he makes his choice. If the respondent gives an answer that is unclear or modified in any way, the telephone interviewer asks which answer is generally more appropriate and repeats the prompts.</w:t>
      </w:r>
    </w:p>
    <w:p w:rsidR="00D27F6C" w:rsidRPr="005E4D54" w:rsidRDefault="00D27F6C" w:rsidP="00D27F6C">
      <w:pPr>
        <w:ind w:firstLine="709"/>
        <w:jc w:val="both"/>
        <w:rPr>
          <w:sz w:val="28"/>
          <w:szCs w:val="28"/>
        </w:rPr>
      </w:pPr>
      <w:r w:rsidRPr="005E4D54">
        <w:rPr>
          <w:sz w:val="28"/>
          <w:szCs w:val="28"/>
        </w:rPr>
        <w:t>28. During the probing, the telephone interviewer:</w:t>
      </w:r>
    </w:p>
    <w:p w:rsidR="00D27F6C" w:rsidRPr="005E4D54" w:rsidRDefault="00D27F6C" w:rsidP="00D27F6C">
      <w:pPr>
        <w:ind w:firstLine="709"/>
        <w:jc w:val="both"/>
        <w:rPr>
          <w:sz w:val="28"/>
          <w:szCs w:val="28"/>
        </w:rPr>
      </w:pPr>
      <w:r w:rsidRPr="005E4D54">
        <w:rPr>
          <w:sz w:val="28"/>
          <w:szCs w:val="28"/>
        </w:rPr>
        <w:t>1) avoids the use of leading and negative questions, the wording of which suggests an answer;</w:t>
      </w:r>
    </w:p>
    <w:p w:rsidR="00D27F6C" w:rsidRPr="005E4D54" w:rsidRDefault="00D27F6C" w:rsidP="00D27F6C">
      <w:pPr>
        <w:ind w:firstLine="709"/>
        <w:jc w:val="both"/>
        <w:rPr>
          <w:sz w:val="28"/>
          <w:szCs w:val="28"/>
        </w:rPr>
      </w:pPr>
      <w:r w:rsidRPr="005E4D54">
        <w:rPr>
          <w:sz w:val="28"/>
          <w:szCs w:val="28"/>
        </w:rPr>
        <w:t>2) avoids hints that the respondent may not know the answer;</w:t>
      </w:r>
    </w:p>
    <w:p w:rsidR="00D27F6C" w:rsidRPr="005E4D54" w:rsidRDefault="00D27F6C" w:rsidP="00D27F6C">
      <w:pPr>
        <w:ind w:firstLine="709"/>
        <w:jc w:val="both"/>
        <w:rPr>
          <w:sz w:val="28"/>
          <w:szCs w:val="28"/>
        </w:rPr>
      </w:pPr>
      <w:r w:rsidRPr="005E4D54">
        <w:rPr>
          <w:sz w:val="28"/>
          <w:szCs w:val="28"/>
        </w:rPr>
        <w:t>3) avoids assuming that he knows the exact answer based on what the respondent said earlier;</w:t>
      </w:r>
    </w:p>
    <w:p w:rsidR="00D27F6C" w:rsidRPr="005E4D54" w:rsidRDefault="00D27F6C" w:rsidP="00D27F6C">
      <w:pPr>
        <w:ind w:firstLine="709"/>
        <w:jc w:val="both"/>
        <w:rPr>
          <w:sz w:val="28"/>
          <w:szCs w:val="28"/>
        </w:rPr>
      </w:pPr>
      <w:r w:rsidRPr="005E4D54">
        <w:rPr>
          <w:sz w:val="28"/>
          <w:szCs w:val="28"/>
        </w:rPr>
        <w:t>4) does not allow the use of phrases that may sound harsh or hint that the respondent is incompetent;</w:t>
      </w:r>
    </w:p>
    <w:p w:rsidR="00D27F6C" w:rsidRPr="005E4D54" w:rsidRDefault="00D27F6C" w:rsidP="00D27F6C">
      <w:pPr>
        <w:ind w:firstLine="709"/>
        <w:jc w:val="both"/>
        <w:rPr>
          <w:sz w:val="28"/>
          <w:szCs w:val="28"/>
        </w:rPr>
      </w:pPr>
      <w:r w:rsidRPr="005E4D54">
        <w:rPr>
          <w:sz w:val="28"/>
          <w:szCs w:val="28"/>
        </w:rPr>
        <w:t>5) in the case when questions about past events cause the respondent to have difficulty remembering the required facts, accurately and clearly indicate which period the question covers;</w:t>
      </w:r>
    </w:p>
    <w:p w:rsidR="00D27F6C" w:rsidRPr="005E4D54" w:rsidRDefault="00D27F6C" w:rsidP="00D27F6C">
      <w:pPr>
        <w:ind w:firstLine="709"/>
        <w:jc w:val="both"/>
        <w:rPr>
          <w:sz w:val="28"/>
          <w:szCs w:val="28"/>
        </w:rPr>
      </w:pPr>
      <w:r w:rsidRPr="005E4D54">
        <w:rPr>
          <w:sz w:val="28"/>
          <w:szCs w:val="28"/>
        </w:rPr>
        <w:t>6) ensures the consistency of the respondent's answers. Separate instructions for harmonizing questions are given in the electronic questionnaire itself in the software application.</w:t>
      </w:r>
    </w:p>
    <w:p w:rsidR="00D27F6C" w:rsidRPr="005E4D54" w:rsidRDefault="00D27F6C" w:rsidP="00D27F6C">
      <w:pPr>
        <w:jc w:val="center"/>
        <w:rPr>
          <w:b/>
          <w:sz w:val="28"/>
          <w:szCs w:val="28"/>
        </w:rPr>
      </w:pPr>
    </w:p>
    <w:p w:rsidR="00D27F6C" w:rsidRPr="00F21FEE" w:rsidRDefault="00D27F6C" w:rsidP="00D27F6C">
      <w:pPr>
        <w:jc w:val="center"/>
        <w:rPr>
          <w:b/>
          <w:sz w:val="28"/>
          <w:szCs w:val="28"/>
          <w:lang w:val="en-US"/>
        </w:rPr>
      </w:pPr>
      <w:r w:rsidRPr="00F21FEE">
        <w:rPr>
          <w:b/>
          <w:sz w:val="28"/>
          <w:szCs w:val="28"/>
          <w:lang w:val="en-US"/>
        </w:rPr>
        <w:t>7. Evaluation of the quality of a telephone interview</w:t>
      </w:r>
    </w:p>
    <w:p w:rsidR="00D27F6C" w:rsidRPr="005E4D54" w:rsidRDefault="00D27F6C" w:rsidP="00D27F6C">
      <w:pPr>
        <w:jc w:val="center"/>
        <w:rPr>
          <w:b/>
          <w:sz w:val="28"/>
          <w:szCs w:val="28"/>
          <w:lang w:val="kk-KZ"/>
        </w:rPr>
      </w:pPr>
    </w:p>
    <w:p w:rsidR="00D27F6C" w:rsidRPr="005E4D54" w:rsidRDefault="00D27F6C" w:rsidP="00D27F6C">
      <w:pPr>
        <w:ind w:firstLine="709"/>
        <w:jc w:val="both"/>
        <w:rPr>
          <w:sz w:val="28"/>
          <w:szCs w:val="28"/>
        </w:rPr>
      </w:pPr>
      <w:r w:rsidRPr="005E4D54">
        <w:rPr>
          <w:sz w:val="28"/>
          <w:szCs w:val="28"/>
        </w:rPr>
        <w:t xml:space="preserve">29. To maintain a high level of interviewing and obtain complete and reliable data, supervisors evaluate the quality of work of telephone interviewers in the </w:t>
      </w:r>
      <w:r w:rsidRPr="005E4D54">
        <w:rPr>
          <w:sz w:val="28"/>
          <w:szCs w:val="28"/>
        </w:rPr>
        <w:lastRenderedPageBreak/>
        <w:t>following areas:</w:t>
      </w:r>
    </w:p>
    <w:p w:rsidR="00D27F6C" w:rsidRPr="005E4D54" w:rsidRDefault="00D27F6C" w:rsidP="00D27F6C">
      <w:pPr>
        <w:ind w:firstLine="709"/>
        <w:jc w:val="both"/>
        <w:rPr>
          <w:sz w:val="28"/>
          <w:szCs w:val="28"/>
        </w:rPr>
      </w:pPr>
      <w:r w:rsidRPr="005E4D54">
        <w:rPr>
          <w:sz w:val="28"/>
          <w:szCs w:val="28"/>
        </w:rPr>
        <w:t>1) compliance with the established deadlines for conducting a telephone survey;</w:t>
      </w:r>
    </w:p>
    <w:p w:rsidR="00D27F6C" w:rsidRPr="005E4D54" w:rsidRDefault="00D27F6C" w:rsidP="00D27F6C">
      <w:pPr>
        <w:ind w:firstLine="709"/>
        <w:jc w:val="both"/>
        <w:rPr>
          <w:sz w:val="28"/>
          <w:szCs w:val="28"/>
        </w:rPr>
      </w:pPr>
      <w:r w:rsidRPr="005E4D54">
        <w:rPr>
          <w:sz w:val="28"/>
          <w:szCs w:val="28"/>
        </w:rPr>
        <w:t>2) compliance with the provisions of this Methodology;</w:t>
      </w:r>
    </w:p>
    <w:p w:rsidR="00D27F6C" w:rsidRPr="005E4D54" w:rsidRDefault="00D27F6C" w:rsidP="00D27F6C">
      <w:pPr>
        <w:ind w:firstLine="709"/>
        <w:jc w:val="both"/>
        <w:rPr>
          <w:sz w:val="28"/>
          <w:szCs w:val="28"/>
        </w:rPr>
      </w:pPr>
      <w:r w:rsidRPr="005E4D54">
        <w:rPr>
          <w:sz w:val="28"/>
          <w:szCs w:val="28"/>
        </w:rPr>
        <w:t>3) compliance with the instructions for the telephone interviewer on a specific statistical observation;</w:t>
      </w:r>
    </w:p>
    <w:p w:rsidR="00D27F6C" w:rsidRPr="005E4D54" w:rsidRDefault="00D27F6C" w:rsidP="00D27F6C">
      <w:pPr>
        <w:ind w:firstLine="709"/>
        <w:jc w:val="both"/>
        <w:rPr>
          <w:sz w:val="28"/>
          <w:szCs w:val="28"/>
        </w:rPr>
      </w:pPr>
      <w:r w:rsidRPr="005E4D54">
        <w:rPr>
          <w:sz w:val="28"/>
          <w:szCs w:val="28"/>
        </w:rPr>
        <w:t>4) compliance with the instructions on the technology of conducting a telephone survey and data entry.</w:t>
      </w:r>
    </w:p>
    <w:p w:rsidR="00D27F6C" w:rsidRPr="005E4D54" w:rsidRDefault="00D27F6C" w:rsidP="00D27F6C">
      <w:pPr>
        <w:ind w:firstLine="709"/>
        <w:jc w:val="both"/>
        <w:rPr>
          <w:sz w:val="28"/>
          <w:szCs w:val="28"/>
        </w:rPr>
      </w:pPr>
      <w:r w:rsidRPr="005E4D54">
        <w:rPr>
          <w:sz w:val="28"/>
          <w:szCs w:val="28"/>
        </w:rPr>
        <w:t>30. Quality assessment is carried out at least once for each telephone interviewer for each statistical observation in agriculture.</w:t>
      </w:r>
    </w:p>
    <w:p w:rsidR="00D27F6C" w:rsidRPr="00423097" w:rsidRDefault="00D27F6C" w:rsidP="00D27F6C">
      <w:pPr>
        <w:ind w:firstLine="709"/>
        <w:jc w:val="both"/>
        <w:rPr>
          <w:sz w:val="28"/>
          <w:szCs w:val="28"/>
        </w:rPr>
      </w:pPr>
      <w:r w:rsidRPr="005E4D54">
        <w:rPr>
          <w:sz w:val="28"/>
          <w:szCs w:val="28"/>
        </w:rPr>
        <w:t>31. If inconsistencies are identified based on the results of the assessment, the supervisor makes a decision on the need to retrain the telephone interviewer or replace him.</w:t>
      </w:r>
    </w:p>
    <w:p w:rsidR="00D27F6C" w:rsidRPr="005E4D54" w:rsidRDefault="00D27F6C" w:rsidP="00D27F6C">
      <w:pPr>
        <w:spacing w:line="21" w:lineRule="atLeast"/>
        <w:ind w:firstLine="709"/>
        <w:jc w:val="both"/>
        <w:rPr>
          <w:sz w:val="28"/>
          <w:szCs w:val="28"/>
        </w:rPr>
      </w:pPr>
    </w:p>
    <w:p w:rsidR="00D27F6C" w:rsidRPr="005E4D54" w:rsidRDefault="00D27F6C" w:rsidP="00D27F6C">
      <w:pPr>
        <w:spacing w:line="21" w:lineRule="atLeast"/>
        <w:ind w:firstLine="709"/>
        <w:jc w:val="both"/>
        <w:rPr>
          <w:sz w:val="28"/>
          <w:szCs w:val="28"/>
        </w:rPr>
        <w:sectPr w:rsidR="00D27F6C" w:rsidRPr="005E4D54" w:rsidSect="00AC3704">
          <w:headerReference w:type="even" r:id="rId7"/>
          <w:headerReference w:type="default" r:id="rId8"/>
          <w:headerReference w:type="first" r:id="rId9"/>
          <w:pgSz w:w="11906" w:h="16838"/>
          <w:pgMar w:top="1418" w:right="851" w:bottom="1418" w:left="1418" w:header="720" w:footer="720" w:gutter="0"/>
          <w:pgNumType w:start="1"/>
          <w:cols w:space="720"/>
          <w:titlePg/>
          <w:docGrid w:linePitch="326"/>
        </w:sectPr>
      </w:pPr>
    </w:p>
    <w:p w:rsidR="00D27F6C" w:rsidRPr="005E4D54" w:rsidRDefault="00F21FEE" w:rsidP="00D27F6C">
      <w:pPr>
        <w:ind w:left="10348"/>
        <w:outlineLvl w:val="0"/>
        <w:rPr>
          <w:szCs w:val="24"/>
        </w:rPr>
      </w:pPr>
      <w:r>
        <w:rPr>
          <w:szCs w:val="24"/>
        </w:rPr>
        <w:lastRenderedPageBreak/>
        <w:t xml:space="preserve">Appendix </w:t>
      </w:r>
      <w:r w:rsidR="00D27F6C" w:rsidRPr="005E4D54">
        <w:rPr>
          <w:szCs w:val="24"/>
        </w:rPr>
        <w:t>1</w:t>
      </w:r>
    </w:p>
    <w:p w:rsidR="00D27F6C" w:rsidRPr="005E4D54" w:rsidRDefault="00D27F6C" w:rsidP="00D27F6C">
      <w:pPr>
        <w:ind w:left="10348"/>
        <w:outlineLvl w:val="0"/>
        <w:rPr>
          <w:szCs w:val="24"/>
        </w:rPr>
      </w:pPr>
      <w:r w:rsidRPr="005E4D54">
        <w:rPr>
          <w:szCs w:val="24"/>
        </w:rPr>
        <w:t>to the Methodology for conducting telephone surveys in agriculture</w:t>
      </w:r>
    </w:p>
    <w:p w:rsidR="00D27F6C" w:rsidRDefault="00D27F6C" w:rsidP="00D27F6C">
      <w:pPr>
        <w:ind w:left="11057"/>
        <w:outlineLvl w:val="0"/>
        <w:rPr>
          <w:sz w:val="28"/>
          <w:szCs w:val="28"/>
        </w:rPr>
      </w:pPr>
    </w:p>
    <w:p w:rsidR="00D27F6C" w:rsidRPr="005E4D54" w:rsidRDefault="00D27F6C" w:rsidP="00D27F6C">
      <w:pPr>
        <w:ind w:left="11057"/>
        <w:outlineLvl w:val="0"/>
        <w:rPr>
          <w:sz w:val="28"/>
          <w:szCs w:val="28"/>
        </w:rPr>
      </w:pPr>
    </w:p>
    <w:p w:rsidR="00D27F6C" w:rsidRPr="005E4D54" w:rsidRDefault="00D27F6C" w:rsidP="00D27F6C">
      <w:pPr>
        <w:jc w:val="center"/>
        <w:rPr>
          <w:sz w:val="28"/>
          <w:szCs w:val="28"/>
        </w:rPr>
      </w:pPr>
      <w:r w:rsidRPr="005E4D54">
        <w:rPr>
          <w:sz w:val="28"/>
          <w:szCs w:val="28"/>
        </w:rPr>
        <w:t>An example of building questions for an electronic questionnaire in CTIS</w:t>
      </w:r>
    </w:p>
    <w:p w:rsidR="00D27F6C" w:rsidRPr="00E2623B" w:rsidRDefault="00D27F6C" w:rsidP="00D27F6C">
      <w:pPr>
        <w:jc w:val="center"/>
      </w:pPr>
    </w:p>
    <w:tbl>
      <w:tblPr>
        <w:tblW w:w="14567" w:type="dxa"/>
        <w:tblInd w:w="108" w:type="dxa"/>
        <w:tblLayout w:type="fixed"/>
        <w:tblLook w:val="04A0" w:firstRow="1" w:lastRow="0" w:firstColumn="1" w:lastColumn="0" w:noHBand="0" w:noVBand="1"/>
      </w:tblPr>
      <w:tblGrid>
        <w:gridCol w:w="1134"/>
        <w:gridCol w:w="516"/>
        <w:gridCol w:w="335"/>
        <w:gridCol w:w="864"/>
        <w:gridCol w:w="553"/>
        <w:gridCol w:w="546"/>
        <w:gridCol w:w="724"/>
        <w:gridCol w:w="945"/>
        <w:gridCol w:w="637"/>
        <w:gridCol w:w="745"/>
        <w:gridCol w:w="1080"/>
        <w:gridCol w:w="568"/>
        <w:gridCol w:w="1275"/>
        <w:gridCol w:w="284"/>
        <w:gridCol w:w="1134"/>
        <w:gridCol w:w="924"/>
        <w:gridCol w:w="749"/>
        <w:gridCol w:w="854"/>
        <w:gridCol w:w="700"/>
      </w:tblGrid>
      <w:tr w:rsidR="00D27F6C" w:rsidRPr="005E4D54" w:rsidTr="004D1B5E">
        <w:trPr>
          <w:trHeight w:val="425"/>
          <w:tblHeader/>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7F6C" w:rsidRPr="005E4D54" w:rsidRDefault="00D27F6C" w:rsidP="004D1B5E">
            <w:pPr>
              <w:jc w:val="center"/>
              <w:rPr>
                <w:bCs/>
                <w:sz w:val="22"/>
                <w:szCs w:val="22"/>
              </w:rPr>
            </w:pPr>
            <w:r w:rsidRPr="005E4D54">
              <w:rPr>
                <w:bCs/>
                <w:sz w:val="22"/>
                <w:szCs w:val="22"/>
              </w:rPr>
              <w:t>Question code</w:t>
            </w:r>
          </w:p>
        </w:tc>
        <w:tc>
          <w:tcPr>
            <w:tcW w:w="9072" w:type="dxa"/>
            <w:gridSpan w:val="13"/>
            <w:tcBorders>
              <w:top w:val="single" w:sz="4" w:space="0" w:color="auto"/>
              <w:left w:val="nil"/>
              <w:bottom w:val="single" w:sz="4" w:space="0" w:color="auto"/>
              <w:right w:val="single" w:sz="4" w:space="0" w:color="000000"/>
            </w:tcBorders>
            <w:shd w:val="clear" w:color="auto" w:fill="auto"/>
            <w:vAlign w:val="center"/>
            <w:hideMark/>
          </w:tcPr>
          <w:p w:rsidR="00D27F6C" w:rsidRPr="005E4D54" w:rsidRDefault="00D27F6C" w:rsidP="004D1B5E">
            <w:pPr>
              <w:jc w:val="center"/>
              <w:rPr>
                <w:bCs/>
                <w:sz w:val="22"/>
                <w:szCs w:val="22"/>
              </w:rPr>
            </w:pPr>
            <w:r w:rsidRPr="005E4D54">
              <w:rPr>
                <w:bCs/>
                <w:sz w:val="22"/>
                <w:szCs w:val="22"/>
              </w:rPr>
              <w:t>Question</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27F6C" w:rsidRPr="005E4D54" w:rsidRDefault="00D27F6C" w:rsidP="004D1B5E">
            <w:pPr>
              <w:jc w:val="center"/>
              <w:rPr>
                <w:bCs/>
                <w:sz w:val="22"/>
                <w:szCs w:val="22"/>
              </w:rPr>
            </w:pPr>
            <w:r w:rsidRPr="005E4D54">
              <w:rPr>
                <w:bCs/>
                <w:sz w:val="22"/>
                <w:szCs w:val="22"/>
              </w:rPr>
              <w:t>Field code</w:t>
            </w:r>
          </w:p>
        </w:tc>
        <w:tc>
          <w:tcPr>
            <w:tcW w:w="3227" w:type="dxa"/>
            <w:gridSpan w:val="4"/>
            <w:tcBorders>
              <w:top w:val="single" w:sz="4" w:space="0" w:color="auto"/>
              <w:left w:val="nil"/>
              <w:bottom w:val="single" w:sz="4" w:space="0" w:color="auto"/>
              <w:right w:val="single" w:sz="4" w:space="0" w:color="000000"/>
            </w:tcBorders>
            <w:shd w:val="clear" w:color="auto" w:fill="auto"/>
            <w:vAlign w:val="center"/>
            <w:hideMark/>
          </w:tcPr>
          <w:p w:rsidR="00D27F6C" w:rsidRPr="005E4D54" w:rsidRDefault="00D27F6C" w:rsidP="004D1B5E">
            <w:pPr>
              <w:jc w:val="center"/>
              <w:rPr>
                <w:bCs/>
                <w:sz w:val="22"/>
                <w:szCs w:val="22"/>
              </w:rPr>
            </w:pPr>
            <w:r w:rsidRPr="005E4D54">
              <w:rPr>
                <w:bCs/>
                <w:sz w:val="22"/>
                <w:szCs w:val="22"/>
              </w:rPr>
              <w:t>Note</w:t>
            </w:r>
          </w:p>
        </w:tc>
      </w:tr>
      <w:tr w:rsidR="00D27F6C" w:rsidRPr="005E4D54" w:rsidTr="004D1B5E">
        <w:trPr>
          <w:trHeight w:val="167"/>
        </w:trPr>
        <w:tc>
          <w:tcPr>
            <w:tcW w:w="1134" w:type="dxa"/>
            <w:tcBorders>
              <w:top w:val="nil"/>
              <w:left w:val="single" w:sz="4" w:space="0" w:color="auto"/>
              <w:bottom w:val="nil"/>
              <w:right w:val="single" w:sz="4" w:space="0" w:color="auto"/>
            </w:tcBorders>
            <w:shd w:val="clear" w:color="auto" w:fill="auto"/>
            <w:hideMark/>
          </w:tcPr>
          <w:p w:rsidR="00D27F6C" w:rsidRPr="005E4D54" w:rsidRDefault="00D27F6C" w:rsidP="004D1B5E">
            <w:pPr>
              <w:ind w:left="-95" w:right="-108"/>
              <w:jc w:val="center"/>
              <w:rPr>
                <w:bCs/>
                <w:sz w:val="16"/>
                <w:szCs w:val="16"/>
              </w:rPr>
            </w:pPr>
            <w:r w:rsidRPr="005E4D54">
              <w:rPr>
                <w:bCs/>
                <w:sz w:val="16"/>
                <w:szCs w:val="16"/>
              </w:rPr>
              <w:t> </w:t>
            </w:r>
          </w:p>
        </w:tc>
        <w:tc>
          <w:tcPr>
            <w:tcW w:w="851" w:type="dxa"/>
            <w:gridSpan w:val="2"/>
            <w:tcBorders>
              <w:top w:val="nil"/>
              <w:left w:val="nil"/>
              <w:bottom w:val="nil"/>
              <w:right w:val="nil"/>
            </w:tcBorders>
            <w:shd w:val="clear" w:color="auto" w:fill="auto"/>
            <w:vAlign w:val="center"/>
            <w:hideMark/>
          </w:tcPr>
          <w:p w:rsidR="00D27F6C" w:rsidRPr="005E4D54" w:rsidRDefault="00D27F6C" w:rsidP="004D1B5E">
            <w:pPr>
              <w:rPr>
                <w:bCs/>
                <w:sz w:val="16"/>
                <w:szCs w:val="16"/>
              </w:rPr>
            </w:pPr>
            <w:r w:rsidRPr="005E4D54">
              <w:rPr>
                <w:bCs/>
                <w:sz w:val="16"/>
                <w:szCs w:val="16"/>
              </w:rPr>
              <w:t> </w:t>
            </w:r>
          </w:p>
        </w:tc>
        <w:tc>
          <w:tcPr>
            <w:tcW w:w="864" w:type="dxa"/>
            <w:tcBorders>
              <w:top w:val="nil"/>
              <w:left w:val="nil"/>
              <w:bottom w:val="nil"/>
              <w:right w:val="nil"/>
            </w:tcBorders>
            <w:shd w:val="clear" w:color="auto" w:fill="auto"/>
            <w:vAlign w:val="center"/>
            <w:hideMark/>
          </w:tcPr>
          <w:p w:rsidR="00D27F6C" w:rsidRPr="005E4D54" w:rsidRDefault="00D27F6C" w:rsidP="004D1B5E">
            <w:pPr>
              <w:rPr>
                <w:bCs/>
                <w:sz w:val="16"/>
                <w:szCs w:val="16"/>
              </w:rPr>
            </w:pPr>
            <w:r w:rsidRPr="005E4D54">
              <w:rPr>
                <w:bCs/>
                <w:sz w:val="16"/>
                <w:szCs w:val="16"/>
              </w:rPr>
              <w:t> </w:t>
            </w:r>
          </w:p>
        </w:tc>
        <w:tc>
          <w:tcPr>
            <w:tcW w:w="1099" w:type="dxa"/>
            <w:gridSpan w:val="2"/>
            <w:tcBorders>
              <w:top w:val="nil"/>
              <w:left w:val="nil"/>
              <w:bottom w:val="nil"/>
              <w:right w:val="nil"/>
            </w:tcBorders>
            <w:shd w:val="clear" w:color="auto" w:fill="auto"/>
            <w:vAlign w:val="center"/>
            <w:hideMark/>
          </w:tcPr>
          <w:p w:rsidR="00D27F6C" w:rsidRPr="005E4D54" w:rsidRDefault="00D27F6C" w:rsidP="004D1B5E">
            <w:pPr>
              <w:rPr>
                <w:bCs/>
                <w:sz w:val="16"/>
                <w:szCs w:val="16"/>
              </w:rPr>
            </w:pPr>
            <w:r w:rsidRPr="005E4D54">
              <w:rPr>
                <w:bCs/>
                <w:sz w:val="16"/>
                <w:szCs w:val="16"/>
              </w:rPr>
              <w:t> </w:t>
            </w:r>
          </w:p>
        </w:tc>
        <w:tc>
          <w:tcPr>
            <w:tcW w:w="724" w:type="dxa"/>
            <w:tcBorders>
              <w:top w:val="nil"/>
              <w:left w:val="nil"/>
              <w:bottom w:val="nil"/>
              <w:right w:val="nil"/>
            </w:tcBorders>
            <w:shd w:val="clear" w:color="auto" w:fill="auto"/>
            <w:vAlign w:val="center"/>
            <w:hideMark/>
          </w:tcPr>
          <w:p w:rsidR="00D27F6C" w:rsidRPr="005E4D54" w:rsidRDefault="00D27F6C" w:rsidP="004D1B5E">
            <w:pPr>
              <w:rPr>
                <w:bCs/>
                <w:sz w:val="16"/>
                <w:szCs w:val="16"/>
              </w:rPr>
            </w:pPr>
            <w:r w:rsidRPr="005E4D54">
              <w:rPr>
                <w:bCs/>
                <w:sz w:val="16"/>
                <w:szCs w:val="16"/>
              </w:rPr>
              <w:t> </w:t>
            </w:r>
          </w:p>
        </w:tc>
        <w:tc>
          <w:tcPr>
            <w:tcW w:w="945" w:type="dxa"/>
            <w:tcBorders>
              <w:top w:val="nil"/>
              <w:left w:val="nil"/>
              <w:bottom w:val="nil"/>
              <w:right w:val="nil"/>
            </w:tcBorders>
            <w:shd w:val="clear" w:color="auto" w:fill="auto"/>
            <w:vAlign w:val="center"/>
            <w:hideMark/>
          </w:tcPr>
          <w:p w:rsidR="00D27F6C" w:rsidRPr="005E4D54" w:rsidRDefault="00D27F6C" w:rsidP="004D1B5E">
            <w:pPr>
              <w:rPr>
                <w:bCs/>
                <w:sz w:val="16"/>
                <w:szCs w:val="16"/>
              </w:rPr>
            </w:pPr>
            <w:r w:rsidRPr="005E4D54">
              <w:rPr>
                <w:bCs/>
                <w:sz w:val="16"/>
                <w:szCs w:val="16"/>
              </w:rPr>
              <w:t> </w:t>
            </w:r>
          </w:p>
        </w:tc>
        <w:tc>
          <w:tcPr>
            <w:tcW w:w="637" w:type="dxa"/>
            <w:tcBorders>
              <w:top w:val="nil"/>
              <w:left w:val="nil"/>
              <w:bottom w:val="nil"/>
              <w:right w:val="nil"/>
            </w:tcBorders>
            <w:shd w:val="clear" w:color="auto" w:fill="auto"/>
            <w:vAlign w:val="center"/>
            <w:hideMark/>
          </w:tcPr>
          <w:p w:rsidR="00D27F6C" w:rsidRPr="005E4D54" w:rsidRDefault="00D27F6C" w:rsidP="004D1B5E">
            <w:pPr>
              <w:rPr>
                <w:bCs/>
                <w:sz w:val="16"/>
                <w:szCs w:val="16"/>
              </w:rPr>
            </w:pPr>
            <w:r w:rsidRPr="005E4D54">
              <w:rPr>
                <w:bCs/>
                <w:sz w:val="16"/>
                <w:szCs w:val="16"/>
              </w:rPr>
              <w:t> </w:t>
            </w:r>
          </w:p>
        </w:tc>
        <w:tc>
          <w:tcPr>
            <w:tcW w:w="745" w:type="dxa"/>
            <w:tcBorders>
              <w:top w:val="nil"/>
              <w:left w:val="nil"/>
              <w:bottom w:val="nil"/>
              <w:right w:val="nil"/>
            </w:tcBorders>
            <w:shd w:val="clear" w:color="auto" w:fill="auto"/>
            <w:vAlign w:val="center"/>
            <w:hideMark/>
          </w:tcPr>
          <w:p w:rsidR="00D27F6C" w:rsidRPr="005E4D54" w:rsidRDefault="00D27F6C" w:rsidP="004D1B5E">
            <w:pPr>
              <w:rPr>
                <w:bCs/>
                <w:sz w:val="16"/>
                <w:szCs w:val="16"/>
              </w:rPr>
            </w:pPr>
            <w:r w:rsidRPr="005E4D54">
              <w:rPr>
                <w:bCs/>
                <w:sz w:val="16"/>
                <w:szCs w:val="16"/>
              </w:rPr>
              <w:t> </w:t>
            </w:r>
          </w:p>
        </w:tc>
        <w:tc>
          <w:tcPr>
            <w:tcW w:w="1080" w:type="dxa"/>
            <w:tcBorders>
              <w:top w:val="nil"/>
              <w:left w:val="nil"/>
              <w:bottom w:val="nil"/>
              <w:right w:val="nil"/>
            </w:tcBorders>
            <w:shd w:val="clear" w:color="auto" w:fill="auto"/>
            <w:vAlign w:val="center"/>
            <w:hideMark/>
          </w:tcPr>
          <w:p w:rsidR="00D27F6C" w:rsidRPr="005E4D54" w:rsidRDefault="00D27F6C" w:rsidP="004D1B5E">
            <w:pPr>
              <w:rPr>
                <w:bCs/>
                <w:sz w:val="16"/>
                <w:szCs w:val="16"/>
              </w:rPr>
            </w:pPr>
            <w:r w:rsidRPr="005E4D54">
              <w:rPr>
                <w:bCs/>
                <w:sz w:val="16"/>
                <w:szCs w:val="16"/>
              </w:rPr>
              <w:t> </w:t>
            </w:r>
          </w:p>
        </w:tc>
        <w:tc>
          <w:tcPr>
            <w:tcW w:w="568" w:type="dxa"/>
            <w:tcBorders>
              <w:top w:val="nil"/>
              <w:left w:val="nil"/>
              <w:bottom w:val="nil"/>
              <w:right w:val="nil"/>
            </w:tcBorders>
            <w:shd w:val="clear" w:color="auto" w:fill="auto"/>
            <w:vAlign w:val="center"/>
            <w:hideMark/>
          </w:tcPr>
          <w:p w:rsidR="00D27F6C" w:rsidRPr="005E4D54" w:rsidRDefault="00D27F6C" w:rsidP="004D1B5E">
            <w:pPr>
              <w:rPr>
                <w:bCs/>
                <w:sz w:val="16"/>
                <w:szCs w:val="16"/>
              </w:rPr>
            </w:pPr>
            <w:r w:rsidRPr="005E4D54">
              <w:rPr>
                <w:bCs/>
                <w:sz w:val="16"/>
                <w:szCs w:val="16"/>
              </w:rPr>
              <w:t> </w:t>
            </w:r>
          </w:p>
        </w:tc>
        <w:tc>
          <w:tcPr>
            <w:tcW w:w="1275" w:type="dxa"/>
            <w:tcBorders>
              <w:top w:val="nil"/>
              <w:left w:val="nil"/>
              <w:bottom w:val="nil"/>
              <w:right w:val="nil"/>
            </w:tcBorders>
            <w:shd w:val="clear" w:color="auto" w:fill="auto"/>
            <w:vAlign w:val="center"/>
            <w:hideMark/>
          </w:tcPr>
          <w:p w:rsidR="00D27F6C" w:rsidRPr="005E4D54" w:rsidRDefault="00D27F6C" w:rsidP="004D1B5E">
            <w:pPr>
              <w:rPr>
                <w:bCs/>
                <w:sz w:val="16"/>
                <w:szCs w:val="16"/>
              </w:rPr>
            </w:pPr>
            <w:r w:rsidRPr="005E4D54">
              <w:rPr>
                <w:bCs/>
                <w:sz w:val="16"/>
                <w:szCs w:val="16"/>
              </w:rPr>
              <w:t> </w:t>
            </w:r>
          </w:p>
        </w:tc>
        <w:tc>
          <w:tcPr>
            <w:tcW w:w="284" w:type="dxa"/>
            <w:tcBorders>
              <w:top w:val="nil"/>
              <w:left w:val="nil"/>
              <w:bottom w:val="nil"/>
              <w:right w:val="nil"/>
            </w:tcBorders>
            <w:shd w:val="clear" w:color="auto" w:fill="auto"/>
            <w:vAlign w:val="center"/>
            <w:hideMark/>
          </w:tcPr>
          <w:p w:rsidR="00D27F6C" w:rsidRPr="005E4D54" w:rsidRDefault="00D27F6C" w:rsidP="004D1B5E">
            <w:pPr>
              <w:rPr>
                <w:bCs/>
                <w:sz w:val="16"/>
                <w:szCs w:val="16"/>
              </w:rPr>
            </w:pPr>
            <w:r w:rsidRPr="005E4D54">
              <w:rPr>
                <w:bCs/>
                <w:sz w:val="16"/>
                <w:szCs w:val="16"/>
              </w:rPr>
              <w:t> </w:t>
            </w:r>
          </w:p>
        </w:tc>
        <w:tc>
          <w:tcPr>
            <w:tcW w:w="1134" w:type="dxa"/>
            <w:tcBorders>
              <w:top w:val="nil"/>
              <w:left w:val="single" w:sz="4" w:space="0" w:color="auto"/>
              <w:bottom w:val="nil"/>
              <w:right w:val="single" w:sz="4" w:space="0" w:color="auto"/>
            </w:tcBorders>
            <w:shd w:val="clear" w:color="auto" w:fill="auto"/>
            <w:vAlign w:val="bottom"/>
            <w:hideMark/>
          </w:tcPr>
          <w:p w:rsidR="00D27F6C" w:rsidRPr="005E4D54" w:rsidRDefault="00D27F6C" w:rsidP="004D1B5E">
            <w:pPr>
              <w:jc w:val="center"/>
              <w:rPr>
                <w:bCs/>
                <w:sz w:val="16"/>
                <w:szCs w:val="16"/>
              </w:rPr>
            </w:pPr>
            <w:r w:rsidRPr="005E4D54">
              <w:rPr>
                <w:bCs/>
                <w:sz w:val="16"/>
                <w:szCs w:val="16"/>
              </w:rPr>
              <w:t> </w:t>
            </w:r>
          </w:p>
        </w:tc>
        <w:tc>
          <w:tcPr>
            <w:tcW w:w="924" w:type="dxa"/>
            <w:tcBorders>
              <w:top w:val="nil"/>
              <w:left w:val="nil"/>
              <w:bottom w:val="nil"/>
              <w:right w:val="nil"/>
            </w:tcBorders>
            <w:shd w:val="clear" w:color="auto" w:fill="auto"/>
            <w:vAlign w:val="center"/>
            <w:hideMark/>
          </w:tcPr>
          <w:p w:rsidR="00D27F6C" w:rsidRPr="005E4D54" w:rsidRDefault="00D27F6C" w:rsidP="004D1B5E">
            <w:pPr>
              <w:jc w:val="center"/>
              <w:rPr>
                <w:bCs/>
                <w:sz w:val="16"/>
                <w:szCs w:val="16"/>
              </w:rPr>
            </w:pPr>
            <w:r w:rsidRPr="005E4D54">
              <w:rPr>
                <w:bCs/>
                <w:sz w:val="16"/>
                <w:szCs w:val="16"/>
              </w:rPr>
              <w:t> </w:t>
            </w:r>
          </w:p>
        </w:tc>
        <w:tc>
          <w:tcPr>
            <w:tcW w:w="749" w:type="dxa"/>
            <w:tcBorders>
              <w:top w:val="nil"/>
              <w:left w:val="nil"/>
              <w:bottom w:val="nil"/>
              <w:right w:val="nil"/>
            </w:tcBorders>
            <w:shd w:val="clear" w:color="auto" w:fill="auto"/>
            <w:vAlign w:val="center"/>
            <w:hideMark/>
          </w:tcPr>
          <w:p w:rsidR="00D27F6C" w:rsidRPr="005E4D54" w:rsidRDefault="00D27F6C" w:rsidP="004D1B5E">
            <w:pPr>
              <w:jc w:val="center"/>
              <w:rPr>
                <w:bCs/>
                <w:sz w:val="16"/>
                <w:szCs w:val="16"/>
              </w:rPr>
            </w:pPr>
            <w:r w:rsidRPr="005E4D54">
              <w:rPr>
                <w:bCs/>
                <w:sz w:val="16"/>
                <w:szCs w:val="16"/>
              </w:rPr>
              <w:t> </w:t>
            </w:r>
          </w:p>
        </w:tc>
        <w:tc>
          <w:tcPr>
            <w:tcW w:w="854" w:type="dxa"/>
            <w:tcBorders>
              <w:top w:val="nil"/>
              <w:left w:val="nil"/>
              <w:bottom w:val="nil"/>
              <w:right w:val="nil"/>
            </w:tcBorders>
            <w:shd w:val="clear" w:color="auto" w:fill="auto"/>
            <w:vAlign w:val="center"/>
            <w:hideMark/>
          </w:tcPr>
          <w:p w:rsidR="00D27F6C" w:rsidRPr="005E4D54" w:rsidRDefault="00D27F6C" w:rsidP="004D1B5E">
            <w:pPr>
              <w:jc w:val="center"/>
              <w:rPr>
                <w:bCs/>
                <w:sz w:val="16"/>
                <w:szCs w:val="16"/>
              </w:rPr>
            </w:pPr>
            <w:r w:rsidRPr="005E4D54">
              <w:rPr>
                <w:bCs/>
                <w:sz w:val="16"/>
                <w:szCs w:val="16"/>
              </w:rPr>
              <w:t> </w:t>
            </w:r>
          </w:p>
        </w:tc>
        <w:tc>
          <w:tcPr>
            <w:tcW w:w="700" w:type="dxa"/>
            <w:tcBorders>
              <w:top w:val="nil"/>
              <w:left w:val="nil"/>
              <w:bottom w:val="nil"/>
              <w:right w:val="single" w:sz="4" w:space="0" w:color="auto"/>
            </w:tcBorders>
            <w:shd w:val="clear" w:color="auto" w:fill="auto"/>
            <w:vAlign w:val="center"/>
            <w:hideMark/>
          </w:tcPr>
          <w:p w:rsidR="00D27F6C" w:rsidRPr="005E4D54" w:rsidRDefault="00D27F6C" w:rsidP="004D1B5E">
            <w:pPr>
              <w:jc w:val="center"/>
              <w:rPr>
                <w:bCs/>
                <w:sz w:val="16"/>
                <w:szCs w:val="16"/>
              </w:rPr>
            </w:pPr>
            <w:r w:rsidRPr="005E4D54">
              <w:rPr>
                <w:bCs/>
                <w:sz w:val="16"/>
                <w:szCs w:val="16"/>
              </w:rPr>
              <w:t> </w:t>
            </w:r>
          </w:p>
        </w:tc>
      </w:tr>
      <w:tr w:rsidR="00D27F6C" w:rsidRPr="005E4D54" w:rsidTr="004D1B5E">
        <w:trPr>
          <w:trHeight w:val="681"/>
        </w:trPr>
        <w:tc>
          <w:tcPr>
            <w:tcW w:w="1134" w:type="dxa"/>
            <w:tcBorders>
              <w:top w:val="nil"/>
              <w:left w:val="single" w:sz="4" w:space="0" w:color="auto"/>
              <w:bottom w:val="nil"/>
              <w:right w:val="single" w:sz="4" w:space="0" w:color="auto"/>
            </w:tcBorders>
            <w:shd w:val="clear" w:color="auto" w:fill="auto"/>
            <w:vAlign w:val="center"/>
            <w:hideMark/>
          </w:tcPr>
          <w:p w:rsidR="00D27F6C" w:rsidRPr="005E4D54" w:rsidRDefault="00D27F6C" w:rsidP="004D1B5E">
            <w:pPr>
              <w:ind w:left="-95" w:right="-108"/>
              <w:jc w:val="center"/>
              <w:rPr>
                <w:sz w:val="22"/>
                <w:szCs w:val="22"/>
              </w:rPr>
            </w:pPr>
            <w:r w:rsidRPr="005E4D54">
              <w:rPr>
                <w:sz w:val="22"/>
                <w:szCs w:val="22"/>
              </w:rPr>
              <w:t>DAA1</w:t>
            </w:r>
          </w:p>
        </w:tc>
        <w:tc>
          <w:tcPr>
            <w:tcW w:w="6945" w:type="dxa"/>
            <w:gridSpan w:val="10"/>
            <w:tcBorders>
              <w:top w:val="nil"/>
              <w:left w:val="nil"/>
              <w:bottom w:val="nil"/>
              <w:right w:val="nil"/>
            </w:tcBorders>
            <w:shd w:val="clear" w:color="auto" w:fill="auto"/>
            <w:vAlign w:val="center"/>
            <w:hideMark/>
          </w:tcPr>
          <w:p w:rsidR="00D27F6C" w:rsidRPr="005E4D54" w:rsidRDefault="00D27F6C" w:rsidP="004D1B5E">
            <w:pPr>
              <w:rPr>
                <w:sz w:val="22"/>
                <w:szCs w:val="22"/>
              </w:rPr>
            </w:pPr>
            <w:r w:rsidRPr="005E4D54">
              <w:rPr>
                <w:sz w:val="22"/>
                <w:szCs w:val="22"/>
              </w:rPr>
              <w:t xml:space="preserve">During the reporting quarter, did you harvest </w:t>
            </w:r>
            <w:r w:rsidRPr="005E4D54">
              <w:rPr>
                <w:iCs/>
                <w:sz w:val="22"/>
                <w:szCs w:val="22"/>
              </w:rPr>
              <w:t xml:space="preserve">sunflower </w:t>
            </w:r>
            <w:r w:rsidRPr="005E4D54">
              <w:rPr>
                <w:sz w:val="22"/>
                <w:szCs w:val="22"/>
              </w:rPr>
              <w:t xml:space="preserve">in </w:t>
            </w:r>
            <w:r w:rsidRPr="005E4D54">
              <w:rPr>
                <w:iCs/>
                <w:sz w:val="22"/>
                <w:szCs w:val="22"/>
              </w:rPr>
              <w:t xml:space="preserve">area A </w:t>
            </w:r>
            <w:r w:rsidRPr="005E4D54">
              <w:rPr>
                <w:sz w:val="22"/>
                <w:szCs w:val="22"/>
              </w:rPr>
              <w:t>?</w:t>
            </w:r>
          </w:p>
        </w:tc>
        <w:tc>
          <w:tcPr>
            <w:tcW w:w="568" w:type="dxa"/>
            <w:tcBorders>
              <w:top w:val="nil"/>
              <w:left w:val="nil"/>
              <w:bottom w:val="nil"/>
              <w:right w:val="nil"/>
            </w:tcBorders>
            <w:shd w:val="clear" w:color="auto" w:fill="auto"/>
            <w:vAlign w:val="center"/>
            <w:hideMark/>
          </w:tcPr>
          <w:p w:rsidR="00D27F6C" w:rsidRPr="005E4D54" w:rsidRDefault="00D27F6C" w:rsidP="004D1B5E">
            <w:pPr>
              <w:rPr>
                <w:bCs/>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7F6C" w:rsidRPr="005E4D54" w:rsidRDefault="00D27F6C" w:rsidP="004D1B5E">
            <w:pPr>
              <w:rPr>
                <w:sz w:val="22"/>
                <w:szCs w:val="22"/>
              </w:rPr>
            </w:pPr>
            <w:r w:rsidRPr="005E4D54">
              <w:rPr>
                <w:sz w:val="22"/>
                <w:szCs w:val="22"/>
              </w:rPr>
              <w:t>1. Yes</w:t>
            </w:r>
            <w:r w:rsidRPr="005E4D54">
              <w:rPr>
                <w:sz w:val="22"/>
                <w:szCs w:val="22"/>
              </w:rPr>
              <w:br w:type="page"/>
            </w:r>
          </w:p>
          <w:p w:rsidR="00D27F6C" w:rsidRPr="005E4D54" w:rsidRDefault="00D27F6C" w:rsidP="004D1B5E">
            <w:pPr>
              <w:rPr>
                <w:sz w:val="22"/>
                <w:szCs w:val="22"/>
              </w:rPr>
            </w:pPr>
            <w:r w:rsidRPr="005E4D54">
              <w:rPr>
                <w:sz w:val="22"/>
                <w:szCs w:val="22"/>
              </w:rPr>
              <w:t>2. No</w:t>
            </w:r>
          </w:p>
        </w:tc>
        <w:tc>
          <w:tcPr>
            <w:tcW w:w="284" w:type="dxa"/>
            <w:tcBorders>
              <w:top w:val="nil"/>
              <w:left w:val="nil"/>
              <w:bottom w:val="nil"/>
              <w:right w:val="nil"/>
            </w:tcBorders>
            <w:shd w:val="clear" w:color="auto" w:fill="auto"/>
            <w:vAlign w:val="center"/>
            <w:hideMark/>
          </w:tcPr>
          <w:p w:rsidR="00D27F6C" w:rsidRPr="005E4D54" w:rsidRDefault="00D27F6C" w:rsidP="004D1B5E">
            <w:pPr>
              <w:rPr>
                <w:bCs/>
                <w:sz w:val="22"/>
                <w:szCs w:val="22"/>
              </w:rPr>
            </w:pPr>
          </w:p>
        </w:tc>
        <w:tc>
          <w:tcPr>
            <w:tcW w:w="1134" w:type="dxa"/>
            <w:tcBorders>
              <w:top w:val="nil"/>
              <w:left w:val="single" w:sz="4" w:space="0" w:color="auto"/>
              <w:bottom w:val="nil"/>
              <w:right w:val="single" w:sz="4" w:space="0" w:color="auto"/>
            </w:tcBorders>
            <w:shd w:val="clear" w:color="auto" w:fill="auto"/>
            <w:vAlign w:val="center"/>
            <w:hideMark/>
          </w:tcPr>
          <w:p w:rsidR="00D27F6C" w:rsidRPr="005E4D54" w:rsidRDefault="00D27F6C" w:rsidP="004D1B5E">
            <w:pPr>
              <w:jc w:val="center"/>
              <w:rPr>
                <w:sz w:val="22"/>
                <w:szCs w:val="22"/>
              </w:rPr>
            </w:pPr>
            <w:r w:rsidRPr="005E4D54">
              <w:rPr>
                <w:sz w:val="22"/>
                <w:szCs w:val="22"/>
              </w:rPr>
              <w:t>DAA1</w:t>
            </w:r>
          </w:p>
        </w:tc>
        <w:tc>
          <w:tcPr>
            <w:tcW w:w="3227" w:type="dxa"/>
            <w:gridSpan w:val="4"/>
            <w:tcBorders>
              <w:top w:val="nil"/>
              <w:left w:val="nil"/>
              <w:bottom w:val="nil"/>
              <w:right w:val="single" w:sz="4" w:space="0" w:color="000000"/>
            </w:tcBorders>
            <w:shd w:val="clear" w:color="auto" w:fill="auto"/>
            <w:hideMark/>
          </w:tcPr>
          <w:p w:rsidR="00D27F6C" w:rsidRPr="005E4D54" w:rsidRDefault="00D27F6C" w:rsidP="004D1B5E">
            <w:pPr>
              <w:rPr>
                <w:sz w:val="22"/>
                <w:szCs w:val="22"/>
              </w:rPr>
            </w:pPr>
            <w:r w:rsidRPr="005E4D54">
              <w:rPr>
                <w:sz w:val="22"/>
                <w:szCs w:val="22"/>
              </w:rPr>
              <w:t>this question is not asked in Q1 and Q2</w:t>
            </w:r>
          </w:p>
        </w:tc>
      </w:tr>
      <w:tr w:rsidR="00D27F6C" w:rsidRPr="005E4D54" w:rsidTr="004D1B5E">
        <w:trPr>
          <w:trHeight w:val="116"/>
        </w:trPr>
        <w:tc>
          <w:tcPr>
            <w:tcW w:w="1134" w:type="dxa"/>
            <w:tcBorders>
              <w:top w:val="nil"/>
              <w:left w:val="single" w:sz="4" w:space="0" w:color="auto"/>
              <w:bottom w:val="single" w:sz="4" w:space="0" w:color="auto"/>
              <w:right w:val="single" w:sz="4" w:space="0" w:color="auto"/>
            </w:tcBorders>
            <w:shd w:val="clear" w:color="auto" w:fill="auto"/>
            <w:noWrap/>
            <w:hideMark/>
          </w:tcPr>
          <w:p w:rsidR="00D27F6C" w:rsidRPr="005E4D54" w:rsidRDefault="00D27F6C" w:rsidP="004D1B5E">
            <w:pPr>
              <w:ind w:left="-95" w:right="-108"/>
              <w:rPr>
                <w:sz w:val="16"/>
                <w:szCs w:val="16"/>
              </w:rPr>
            </w:pPr>
            <w:r w:rsidRPr="005E4D54">
              <w:rPr>
                <w:sz w:val="16"/>
                <w:szCs w:val="16"/>
              </w:rPr>
              <w:t> </w:t>
            </w:r>
          </w:p>
        </w:tc>
        <w:tc>
          <w:tcPr>
            <w:tcW w:w="851" w:type="dxa"/>
            <w:gridSpan w:val="2"/>
            <w:tcBorders>
              <w:top w:val="nil"/>
              <w:left w:val="nil"/>
              <w:bottom w:val="single" w:sz="4" w:space="0" w:color="auto"/>
              <w:right w:val="nil"/>
            </w:tcBorders>
            <w:shd w:val="clear" w:color="auto" w:fill="auto"/>
            <w:noWrap/>
            <w:hideMark/>
          </w:tcPr>
          <w:p w:rsidR="00D27F6C" w:rsidRPr="005E4D54" w:rsidRDefault="00D27F6C" w:rsidP="004D1B5E">
            <w:pPr>
              <w:rPr>
                <w:sz w:val="16"/>
                <w:szCs w:val="16"/>
              </w:rPr>
            </w:pPr>
            <w:r w:rsidRPr="005E4D54">
              <w:rPr>
                <w:sz w:val="16"/>
                <w:szCs w:val="16"/>
              </w:rPr>
              <w:t> </w:t>
            </w:r>
          </w:p>
        </w:tc>
        <w:tc>
          <w:tcPr>
            <w:tcW w:w="864" w:type="dxa"/>
            <w:tcBorders>
              <w:top w:val="nil"/>
              <w:left w:val="nil"/>
              <w:bottom w:val="single" w:sz="4" w:space="0" w:color="auto"/>
              <w:right w:val="nil"/>
            </w:tcBorders>
            <w:shd w:val="clear" w:color="auto" w:fill="auto"/>
            <w:noWrap/>
            <w:vAlign w:val="center"/>
            <w:hideMark/>
          </w:tcPr>
          <w:p w:rsidR="00D27F6C" w:rsidRPr="005E4D54" w:rsidRDefault="00D27F6C" w:rsidP="004D1B5E">
            <w:pPr>
              <w:rPr>
                <w:sz w:val="16"/>
                <w:szCs w:val="16"/>
              </w:rPr>
            </w:pPr>
            <w:r w:rsidRPr="005E4D54">
              <w:rPr>
                <w:sz w:val="16"/>
                <w:szCs w:val="16"/>
              </w:rPr>
              <w:t> </w:t>
            </w:r>
          </w:p>
        </w:tc>
        <w:tc>
          <w:tcPr>
            <w:tcW w:w="1099" w:type="dxa"/>
            <w:gridSpan w:val="2"/>
            <w:tcBorders>
              <w:top w:val="nil"/>
              <w:left w:val="nil"/>
              <w:bottom w:val="single" w:sz="4" w:space="0" w:color="auto"/>
              <w:right w:val="nil"/>
            </w:tcBorders>
            <w:shd w:val="clear" w:color="auto" w:fill="auto"/>
            <w:noWrap/>
            <w:vAlign w:val="center"/>
            <w:hideMark/>
          </w:tcPr>
          <w:p w:rsidR="00D27F6C" w:rsidRPr="005E4D54" w:rsidRDefault="00D27F6C" w:rsidP="004D1B5E">
            <w:pPr>
              <w:rPr>
                <w:sz w:val="16"/>
                <w:szCs w:val="16"/>
              </w:rPr>
            </w:pPr>
            <w:r w:rsidRPr="005E4D54">
              <w:rPr>
                <w:sz w:val="16"/>
                <w:szCs w:val="16"/>
              </w:rPr>
              <w:t> </w:t>
            </w:r>
          </w:p>
        </w:tc>
        <w:tc>
          <w:tcPr>
            <w:tcW w:w="724" w:type="dxa"/>
            <w:tcBorders>
              <w:top w:val="nil"/>
              <w:left w:val="nil"/>
              <w:bottom w:val="single" w:sz="4" w:space="0" w:color="auto"/>
              <w:right w:val="nil"/>
            </w:tcBorders>
            <w:shd w:val="clear" w:color="auto" w:fill="auto"/>
            <w:noWrap/>
            <w:vAlign w:val="center"/>
            <w:hideMark/>
          </w:tcPr>
          <w:p w:rsidR="00D27F6C" w:rsidRPr="005E4D54" w:rsidRDefault="00D27F6C" w:rsidP="004D1B5E">
            <w:pPr>
              <w:rPr>
                <w:sz w:val="16"/>
                <w:szCs w:val="16"/>
              </w:rPr>
            </w:pPr>
            <w:r w:rsidRPr="005E4D54">
              <w:rPr>
                <w:sz w:val="16"/>
                <w:szCs w:val="16"/>
              </w:rPr>
              <w:t> </w:t>
            </w:r>
          </w:p>
        </w:tc>
        <w:tc>
          <w:tcPr>
            <w:tcW w:w="945" w:type="dxa"/>
            <w:tcBorders>
              <w:top w:val="nil"/>
              <w:left w:val="nil"/>
              <w:bottom w:val="single" w:sz="4" w:space="0" w:color="auto"/>
              <w:right w:val="nil"/>
            </w:tcBorders>
            <w:shd w:val="clear" w:color="auto" w:fill="auto"/>
            <w:noWrap/>
            <w:vAlign w:val="center"/>
            <w:hideMark/>
          </w:tcPr>
          <w:p w:rsidR="00D27F6C" w:rsidRPr="005E4D54" w:rsidRDefault="00D27F6C" w:rsidP="004D1B5E">
            <w:pPr>
              <w:rPr>
                <w:sz w:val="16"/>
                <w:szCs w:val="16"/>
              </w:rPr>
            </w:pPr>
            <w:r w:rsidRPr="005E4D54">
              <w:rPr>
                <w:sz w:val="16"/>
                <w:szCs w:val="16"/>
              </w:rPr>
              <w:t> </w:t>
            </w:r>
          </w:p>
        </w:tc>
        <w:tc>
          <w:tcPr>
            <w:tcW w:w="637" w:type="dxa"/>
            <w:tcBorders>
              <w:top w:val="nil"/>
              <w:left w:val="nil"/>
              <w:bottom w:val="single" w:sz="4" w:space="0" w:color="auto"/>
              <w:right w:val="nil"/>
            </w:tcBorders>
            <w:shd w:val="clear" w:color="auto" w:fill="auto"/>
            <w:noWrap/>
            <w:vAlign w:val="center"/>
            <w:hideMark/>
          </w:tcPr>
          <w:p w:rsidR="00D27F6C" w:rsidRPr="005E4D54" w:rsidRDefault="00D27F6C" w:rsidP="004D1B5E">
            <w:pPr>
              <w:rPr>
                <w:sz w:val="16"/>
                <w:szCs w:val="16"/>
              </w:rPr>
            </w:pPr>
            <w:r w:rsidRPr="005E4D54">
              <w:rPr>
                <w:sz w:val="16"/>
                <w:szCs w:val="16"/>
              </w:rPr>
              <w:t> </w:t>
            </w:r>
          </w:p>
        </w:tc>
        <w:tc>
          <w:tcPr>
            <w:tcW w:w="745" w:type="dxa"/>
            <w:tcBorders>
              <w:top w:val="nil"/>
              <w:left w:val="nil"/>
              <w:bottom w:val="single" w:sz="4" w:space="0" w:color="auto"/>
              <w:right w:val="nil"/>
            </w:tcBorders>
            <w:shd w:val="clear" w:color="auto" w:fill="auto"/>
            <w:noWrap/>
            <w:vAlign w:val="center"/>
            <w:hideMark/>
          </w:tcPr>
          <w:p w:rsidR="00D27F6C" w:rsidRPr="005E4D54" w:rsidRDefault="00D27F6C" w:rsidP="004D1B5E">
            <w:pPr>
              <w:rPr>
                <w:sz w:val="16"/>
                <w:szCs w:val="16"/>
              </w:rPr>
            </w:pPr>
            <w:r w:rsidRPr="005E4D54">
              <w:rPr>
                <w:sz w:val="16"/>
                <w:szCs w:val="16"/>
              </w:rPr>
              <w:t> </w:t>
            </w:r>
          </w:p>
        </w:tc>
        <w:tc>
          <w:tcPr>
            <w:tcW w:w="1080" w:type="dxa"/>
            <w:tcBorders>
              <w:top w:val="nil"/>
              <w:left w:val="nil"/>
              <w:bottom w:val="single" w:sz="4" w:space="0" w:color="auto"/>
              <w:right w:val="nil"/>
            </w:tcBorders>
            <w:shd w:val="clear" w:color="auto" w:fill="auto"/>
            <w:noWrap/>
            <w:vAlign w:val="center"/>
            <w:hideMark/>
          </w:tcPr>
          <w:p w:rsidR="00D27F6C" w:rsidRPr="005E4D54" w:rsidRDefault="00D27F6C" w:rsidP="004D1B5E">
            <w:pPr>
              <w:rPr>
                <w:sz w:val="16"/>
                <w:szCs w:val="16"/>
              </w:rPr>
            </w:pPr>
            <w:r w:rsidRPr="005E4D54">
              <w:rPr>
                <w:sz w:val="16"/>
                <w:szCs w:val="16"/>
              </w:rPr>
              <w:t> </w:t>
            </w:r>
          </w:p>
        </w:tc>
        <w:tc>
          <w:tcPr>
            <w:tcW w:w="568" w:type="dxa"/>
            <w:tcBorders>
              <w:top w:val="nil"/>
              <w:left w:val="nil"/>
              <w:bottom w:val="single" w:sz="4" w:space="0" w:color="auto"/>
              <w:right w:val="nil"/>
            </w:tcBorders>
            <w:shd w:val="clear" w:color="auto" w:fill="auto"/>
            <w:noWrap/>
            <w:vAlign w:val="center"/>
            <w:hideMark/>
          </w:tcPr>
          <w:p w:rsidR="00D27F6C" w:rsidRPr="005E4D54" w:rsidRDefault="00D27F6C" w:rsidP="004D1B5E">
            <w:pPr>
              <w:rPr>
                <w:sz w:val="16"/>
                <w:szCs w:val="16"/>
              </w:rPr>
            </w:pPr>
            <w:r w:rsidRPr="005E4D54">
              <w:rPr>
                <w:sz w:val="16"/>
                <w:szCs w:val="16"/>
              </w:rPr>
              <w:t> </w:t>
            </w:r>
          </w:p>
        </w:tc>
        <w:tc>
          <w:tcPr>
            <w:tcW w:w="1275" w:type="dxa"/>
            <w:tcBorders>
              <w:top w:val="nil"/>
              <w:left w:val="nil"/>
              <w:bottom w:val="single" w:sz="4" w:space="0" w:color="auto"/>
              <w:right w:val="nil"/>
            </w:tcBorders>
            <w:shd w:val="clear" w:color="auto" w:fill="auto"/>
            <w:noWrap/>
            <w:vAlign w:val="center"/>
            <w:hideMark/>
          </w:tcPr>
          <w:p w:rsidR="00D27F6C" w:rsidRPr="005E4D54" w:rsidRDefault="00D27F6C" w:rsidP="004D1B5E">
            <w:pPr>
              <w:rPr>
                <w:sz w:val="16"/>
                <w:szCs w:val="16"/>
              </w:rPr>
            </w:pPr>
            <w:r w:rsidRPr="005E4D54">
              <w:rPr>
                <w:sz w:val="16"/>
                <w:szCs w:val="16"/>
              </w:rPr>
              <w:t> </w:t>
            </w:r>
          </w:p>
        </w:tc>
        <w:tc>
          <w:tcPr>
            <w:tcW w:w="284" w:type="dxa"/>
            <w:tcBorders>
              <w:top w:val="nil"/>
              <w:left w:val="nil"/>
              <w:bottom w:val="single" w:sz="4" w:space="0" w:color="auto"/>
              <w:right w:val="nil"/>
            </w:tcBorders>
            <w:shd w:val="clear" w:color="auto" w:fill="auto"/>
            <w:noWrap/>
            <w:vAlign w:val="center"/>
            <w:hideMark/>
          </w:tcPr>
          <w:p w:rsidR="00D27F6C" w:rsidRPr="005E4D54" w:rsidRDefault="00D27F6C" w:rsidP="004D1B5E">
            <w:pPr>
              <w:rPr>
                <w:sz w:val="16"/>
                <w:szCs w:val="16"/>
              </w:rPr>
            </w:pPr>
            <w:r w:rsidRPr="005E4D54">
              <w:rPr>
                <w:sz w:val="16"/>
                <w:szCs w:val="16"/>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D27F6C" w:rsidRPr="005E4D54" w:rsidRDefault="00D27F6C" w:rsidP="004D1B5E">
            <w:pPr>
              <w:jc w:val="center"/>
              <w:rPr>
                <w:bCs/>
                <w:sz w:val="16"/>
                <w:szCs w:val="16"/>
              </w:rPr>
            </w:pPr>
            <w:r w:rsidRPr="005E4D54">
              <w:rPr>
                <w:bCs/>
                <w:sz w:val="16"/>
                <w:szCs w:val="16"/>
              </w:rPr>
              <w:t> </w:t>
            </w:r>
          </w:p>
        </w:tc>
        <w:tc>
          <w:tcPr>
            <w:tcW w:w="924" w:type="dxa"/>
            <w:tcBorders>
              <w:top w:val="nil"/>
              <w:left w:val="nil"/>
              <w:bottom w:val="single" w:sz="4" w:space="0" w:color="auto"/>
              <w:right w:val="nil"/>
            </w:tcBorders>
            <w:shd w:val="clear" w:color="auto" w:fill="auto"/>
            <w:vAlign w:val="center"/>
            <w:hideMark/>
          </w:tcPr>
          <w:p w:rsidR="00D27F6C" w:rsidRPr="005E4D54" w:rsidRDefault="00D27F6C" w:rsidP="004D1B5E">
            <w:pPr>
              <w:jc w:val="center"/>
              <w:rPr>
                <w:bCs/>
                <w:sz w:val="16"/>
                <w:szCs w:val="16"/>
              </w:rPr>
            </w:pPr>
            <w:r w:rsidRPr="005E4D54">
              <w:rPr>
                <w:bCs/>
                <w:sz w:val="16"/>
                <w:szCs w:val="16"/>
              </w:rPr>
              <w:t> </w:t>
            </w:r>
          </w:p>
        </w:tc>
        <w:tc>
          <w:tcPr>
            <w:tcW w:w="749" w:type="dxa"/>
            <w:tcBorders>
              <w:top w:val="nil"/>
              <w:left w:val="nil"/>
              <w:bottom w:val="single" w:sz="4" w:space="0" w:color="auto"/>
              <w:right w:val="nil"/>
            </w:tcBorders>
            <w:shd w:val="clear" w:color="auto" w:fill="auto"/>
            <w:vAlign w:val="center"/>
            <w:hideMark/>
          </w:tcPr>
          <w:p w:rsidR="00D27F6C" w:rsidRPr="005E4D54" w:rsidRDefault="00D27F6C" w:rsidP="004D1B5E">
            <w:pPr>
              <w:jc w:val="center"/>
              <w:rPr>
                <w:bCs/>
                <w:sz w:val="16"/>
                <w:szCs w:val="16"/>
              </w:rPr>
            </w:pPr>
            <w:r w:rsidRPr="005E4D54">
              <w:rPr>
                <w:bCs/>
                <w:sz w:val="16"/>
                <w:szCs w:val="16"/>
              </w:rPr>
              <w:t> </w:t>
            </w:r>
          </w:p>
        </w:tc>
        <w:tc>
          <w:tcPr>
            <w:tcW w:w="854" w:type="dxa"/>
            <w:tcBorders>
              <w:top w:val="nil"/>
              <w:left w:val="nil"/>
              <w:bottom w:val="single" w:sz="4" w:space="0" w:color="auto"/>
              <w:right w:val="nil"/>
            </w:tcBorders>
            <w:shd w:val="clear" w:color="auto" w:fill="auto"/>
            <w:vAlign w:val="center"/>
            <w:hideMark/>
          </w:tcPr>
          <w:p w:rsidR="00D27F6C" w:rsidRPr="005E4D54" w:rsidRDefault="00D27F6C" w:rsidP="004D1B5E">
            <w:pPr>
              <w:jc w:val="center"/>
              <w:rPr>
                <w:bCs/>
                <w:sz w:val="16"/>
                <w:szCs w:val="16"/>
              </w:rPr>
            </w:pPr>
            <w:r w:rsidRPr="005E4D54">
              <w:rPr>
                <w:bCs/>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rsidR="00D27F6C" w:rsidRPr="005E4D54" w:rsidRDefault="00D27F6C" w:rsidP="004D1B5E">
            <w:pPr>
              <w:jc w:val="center"/>
              <w:rPr>
                <w:bCs/>
                <w:sz w:val="16"/>
                <w:szCs w:val="16"/>
              </w:rPr>
            </w:pPr>
            <w:r w:rsidRPr="005E4D54">
              <w:rPr>
                <w:bCs/>
                <w:sz w:val="16"/>
                <w:szCs w:val="16"/>
              </w:rPr>
              <w:t> </w:t>
            </w:r>
          </w:p>
        </w:tc>
      </w:tr>
      <w:tr w:rsidR="00D27F6C" w:rsidRPr="005E4D54" w:rsidTr="004D1B5E">
        <w:trPr>
          <w:trHeight w:val="83"/>
        </w:trPr>
        <w:tc>
          <w:tcPr>
            <w:tcW w:w="1134" w:type="dxa"/>
            <w:tcBorders>
              <w:top w:val="nil"/>
              <w:left w:val="single" w:sz="4" w:space="0" w:color="auto"/>
              <w:bottom w:val="nil"/>
              <w:right w:val="single" w:sz="4" w:space="0" w:color="auto"/>
            </w:tcBorders>
            <w:shd w:val="clear" w:color="auto" w:fill="auto"/>
            <w:noWrap/>
            <w:hideMark/>
          </w:tcPr>
          <w:p w:rsidR="00D27F6C" w:rsidRPr="005E4D54" w:rsidRDefault="00D27F6C" w:rsidP="004D1B5E">
            <w:pPr>
              <w:ind w:left="-95" w:right="-108"/>
              <w:jc w:val="center"/>
              <w:rPr>
                <w:sz w:val="16"/>
                <w:szCs w:val="16"/>
              </w:rPr>
            </w:pPr>
            <w:r w:rsidRPr="005E4D54">
              <w:rPr>
                <w:sz w:val="16"/>
                <w:szCs w:val="16"/>
              </w:rPr>
              <w:t> </w:t>
            </w:r>
          </w:p>
        </w:tc>
        <w:tc>
          <w:tcPr>
            <w:tcW w:w="851" w:type="dxa"/>
            <w:gridSpan w:val="2"/>
            <w:tcBorders>
              <w:top w:val="nil"/>
              <w:left w:val="nil"/>
              <w:bottom w:val="nil"/>
              <w:right w:val="nil"/>
            </w:tcBorders>
            <w:shd w:val="clear" w:color="auto" w:fill="auto"/>
            <w:noWrap/>
            <w:hideMark/>
          </w:tcPr>
          <w:p w:rsidR="00D27F6C" w:rsidRPr="005E4D54" w:rsidRDefault="00D27F6C" w:rsidP="004D1B5E">
            <w:pPr>
              <w:rPr>
                <w:sz w:val="16"/>
                <w:szCs w:val="16"/>
              </w:rPr>
            </w:pPr>
            <w:r w:rsidRPr="005E4D54">
              <w:rPr>
                <w:sz w:val="16"/>
                <w:szCs w:val="16"/>
              </w:rPr>
              <w:t> </w:t>
            </w:r>
          </w:p>
        </w:tc>
        <w:tc>
          <w:tcPr>
            <w:tcW w:w="864" w:type="dxa"/>
            <w:tcBorders>
              <w:top w:val="nil"/>
              <w:left w:val="nil"/>
              <w:bottom w:val="nil"/>
              <w:right w:val="nil"/>
            </w:tcBorders>
            <w:shd w:val="clear" w:color="auto" w:fill="auto"/>
            <w:noWrap/>
            <w:hideMark/>
          </w:tcPr>
          <w:p w:rsidR="00D27F6C" w:rsidRPr="005E4D54" w:rsidRDefault="00D27F6C" w:rsidP="004D1B5E">
            <w:pPr>
              <w:rPr>
                <w:sz w:val="16"/>
                <w:szCs w:val="16"/>
              </w:rPr>
            </w:pPr>
            <w:r w:rsidRPr="005E4D54">
              <w:rPr>
                <w:sz w:val="16"/>
                <w:szCs w:val="16"/>
              </w:rPr>
              <w:t> </w:t>
            </w:r>
          </w:p>
        </w:tc>
        <w:tc>
          <w:tcPr>
            <w:tcW w:w="1099" w:type="dxa"/>
            <w:gridSpan w:val="2"/>
            <w:tcBorders>
              <w:top w:val="nil"/>
              <w:left w:val="nil"/>
              <w:bottom w:val="nil"/>
              <w:right w:val="nil"/>
            </w:tcBorders>
            <w:shd w:val="clear" w:color="auto" w:fill="auto"/>
            <w:noWrap/>
            <w:hideMark/>
          </w:tcPr>
          <w:p w:rsidR="00D27F6C" w:rsidRPr="005E4D54" w:rsidRDefault="00D27F6C" w:rsidP="004D1B5E">
            <w:pPr>
              <w:rPr>
                <w:sz w:val="16"/>
                <w:szCs w:val="16"/>
              </w:rPr>
            </w:pPr>
            <w:r w:rsidRPr="005E4D54">
              <w:rPr>
                <w:sz w:val="16"/>
                <w:szCs w:val="16"/>
              </w:rPr>
              <w:t> </w:t>
            </w:r>
          </w:p>
        </w:tc>
        <w:tc>
          <w:tcPr>
            <w:tcW w:w="724" w:type="dxa"/>
            <w:tcBorders>
              <w:top w:val="nil"/>
              <w:left w:val="nil"/>
              <w:bottom w:val="nil"/>
              <w:right w:val="nil"/>
            </w:tcBorders>
            <w:shd w:val="clear" w:color="auto" w:fill="auto"/>
            <w:noWrap/>
            <w:hideMark/>
          </w:tcPr>
          <w:p w:rsidR="00D27F6C" w:rsidRPr="005E4D54" w:rsidRDefault="00D27F6C" w:rsidP="004D1B5E">
            <w:pPr>
              <w:rPr>
                <w:sz w:val="16"/>
                <w:szCs w:val="16"/>
              </w:rPr>
            </w:pPr>
            <w:r w:rsidRPr="005E4D54">
              <w:rPr>
                <w:sz w:val="16"/>
                <w:szCs w:val="16"/>
              </w:rPr>
              <w:t> </w:t>
            </w:r>
          </w:p>
        </w:tc>
        <w:tc>
          <w:tcPr>
            <w:tcW w:w="945" w:type="dxa"/>
            <w:tcBorders>
              <w:top w:val="nil"/>
              <w:left w:val="nil"/>
              <w:bottom w:val="nil"/>
              <w:right w:val="nil"/>
            </w:tcBorders>
            <w:shd w:val="clear" w:color="auto" w:fill="auto"/>
            <w:noWrap/>
            <w:hideMark/>
          </w:tcPr>
          <w:p w:rsidR="00D27F6C" w:rsidRPr="005E4D54" w:rsidRDefault="00D27F6C" w:rsidP="004D1B5E">
            <w:pPr>
              <w:rPr>
                <w:sz w:val="16"/>
                <w:szCs w:val="16"/>
              </w:rPr>
            </w:pPr>
            <w:r w:rsidRPr="005E4D54">
              <w:rPr>
                <w:sz w:val="16"/>
                <w:szCs w:val="16"/>
              </w:rPr>
              <w:t> </w:t>
            </w:r>
          </w:p>
        </w:tc>
        <w:tc>
          <w:tcPr>
            <w:tcW w:w="637" w:type="dxa"/>
            <w:tcBorders>
              <w:top w:val="nil"/>
              <w:left w:val="nil"/>
              <w:bottom w:val="nil"/>
              <w:right w:val="nil"/>
            </w:tcBorders>
            <w:shd w:val="clear" w:color="auto" w:fill="auto"/>
            <w:noWrap/>
            <w:hideMark/>
          </w:tcPr>
          <w:p w:rsidR="00D27F6C" w:rsidRPr="005E4D54" w:rsidRDefault="00D27F6C" w:rsidP="004D1B5E">
            <w:pPr>
              <w:rPr>
                <w:sz w:val="16"/>
                <w:szCs w:val="16"/>
              </w:rPr>
            </w:pPr>
            <w:r w:rsidRPr="005E4D54">
              <w:rPr>
                <w:sz w:val="16"/>
                <w:szCs w:val="16"/>
              </w:rPr>
              <w:t> </w:t>
            </w:r>
          </w:p>
        </w:tc>
        <w:tc>
          <w:tcPr>
            <w:tcW w:w="745" w:type="dxa"/>
            <w:tcBorders>
              <w:top w:val="nil"/>
              <w:left w:val="nil"/>
              <w:bottom w:val="nil"/>
              <w:right w:val="nil"/>
            </w:tcBorders>
            <w:shd w:val="clear" w:color="auto" w:fill="auto"/>
            <w:noWrap/>
            <w:hideMark/>
          </w:tcPr>
          <w:p w:rsidR="00D27F6C" w:rsidRPr="005E4D54" w:rsidRDefault="00D27F6C" w:rsidP="004D1B5E">
            <w:pPr>
              <w:rPr>
                <w:sz w:val="16"/>
                <w:szCs w:val="16"/>
              </w:rPr>
            </w:pPr>
            <w:r w:rsidRPr="005E4D54">
              <w:rPr>
                <w:sz w:val="16"/>
                <w:szCs w:val="16"/>
              </w:rPr>
              <w:t> </w:t>
            </w:r>
          </w:p>
        </w:tc>
        <w:tc>
          <w:tcPr>
            <w:tcW w:w="1080" w:type="dxa"/>
            <w:tcBorders>
              <w:top w:val="nil"/>
              <w:left w:val="nil"/>
              <w:bottom w:val="nil"/>
              <w:right w:val="nil"/>
            </w:tcBorders>
            <w:shd w:val="clear" w:color="auto" w:fill="auto"/>
            <w:noWrap/>
            <w:hideMark/>
          </w:tcPr>
          <w:p w:rsidR="00D27F6C" w:rsidRPr="005E4D54" w:rsidRDefault="00D27F6C" w:rsidP="004D1B5E">
            <w:pPr>
              <w:rPr>
                <w:sz w:val="16"/>
                <w:szCs w:val="16"/>
              </w:rPr>
            </w:pPr>
            <w:r w:rsidRPr="005E4D54">
              <w:rPr>
                <w:sz w:val="16"/>
                <w:szCs w:val="16"/>
              </w:rPr>
              <w:t> </w:t>
            </w:r>
          </w:p>
        </w:tc>
        <w:tc>
          <w:tcPr>
            <w:tcW w:w="568" w:type="dxa"/>
            <w:tcBorders>
              <w:top w:val="nil"/>
              <w:left w:val="nil"/>
              <w:bottom w:val="nil"/>
              <w:right w:val="nil"/>
            </w:tcBorders>
            <w:shd w:val="clear" w:color="auto" w:fill="auto"/>
            <w:noWrap/>
            <w:hideMark/>
          </w:tcPr>
          <w:p w:rsidR="00D27F6C" w:rsidRPr="005E4D54" w:rsidRDefault="00D27F6C" w:rsidP="004D1B5E">
            <w:pPr>
              <w:jc w:val="center"/>
              <w:rPr>
                <w:bCs/>
                <w:sz w:val="16"/>
                <w:szCs w:val="16"/>
              </w:rPr>
            </w:pPr>
            <w:r w:rsidRPr="005E4D54">
              <w:rPr>
                <w:bCs/>
                <w:sz w:val="16"/>
                <w:szCs w:val="16"/>
              </w:rPr>
              <w:t> </w:t>
            </w:r>
          </w:p>
        </w:tc>
        <w:tc>
          <w:tcPr>
            <w:tcW w:w="1275" w:type="dxa"/>
            <w:tcBorders>
              <w:top w:val="nil"/>
              <w:left w:val="nil"/>
              <w:bottom w:val="nil"/>
              <w:right w:val="nil"/>
            </w:tcBorders>
            <w:shd w:val="clear" w:color="auto" w:fill="auto"/>
            <w:noWrap/>
            <w:hideMark/>
          </w:tcPr>
          <w:p w:rsidR="00D27F6C" w:rsidRPr="005E4D54" w:rsidRDefault="00D27F6C" w:rsidP="004D1B5E">
            <w:pPr>
              <w:rPr>
                <w:sz w:val="16"/>
                <w:szCs w:val="16"/>
              </w:rPr>
            </w:pPr>
            <w:r w:rsidRPr="005E4D54">
              <w:rPr>
                <w:sz w:val="16"/>
                <w:szCs w:val="16"/>
              </w:rPr>
              <w:t> </w:t>
            </w:r>
          </w:p>
        </w:tc>
        <w:tc>
          <w:tcPr>
            <w:tcW w:w="284" w:type="dxa"/>
            <w:tcBorders>
              <w:top w:val="nil"/>
              <w:left w:val="nil"/>
              <w:bottom w:val="nil"/>
              <w:right w:val="nil"/>
            </w:tcBorders>
            <w:shd w:val="clear" w:color="auto" w:fill="auto"/>
            <w:noWrap/>
            <w:hideMark/>
          </w:tcPr>
          <w:p w:rsidR="00D27F6C" w:rsidRPr="005E4D54" w:rsidRDefault="00D27F6C" w:rsidP="004D1B5E">
            <w:pPr>
              <w:rPr>
                <w:sz w:val="16"/>
                <w:szCs w:val="16"/>
              </w:rPr>
            </w:pPr>
            <w:r w:rsidRPr="005E4D54">
              <w:rPr>
                <w:sz w:val="16"/>
                <w:szCs w:val="16"/>
              </w:rPr>
              <w:t> </w:t>
            </w:r>
          </w:p>
        </w:tc>
        <w:tc>
          <w:tcPr>
            <w:tcW w:w="1134" w:type="dxa"/>
            <w:tcBorders>
              <w:top w:val="nil"/>
              <w:left w:val="single" w:sz="4" w:space="0" w:color="auto"/>
              <w:bottom w:val="nil"/>
              <w:right w:val="single" w:sz="4" w:space="0" w:color="auto"/>
            </w:tcBorders>
            <w:shd w:val="clear" w:color="auto" w:fill="auto"/>
            <w:noWrap/>
            <w:hideMark/>
          </w:tcPr>
          <w:p w:rsidR="00D27F6C" w:rsidRPr="005E4D54" w:rsidRDefault="00D27F6C" w:rsidP="004D1B5E">
            <w:pPr>
              <w:rPr>
                <w:sz w:val="16"/>
                <w:szCs w:val="16"/>
              </w:rPr>
            </w:pPr>
            <w:r w:rsidRPr="005E4D54">
              <w:rPr>
                <w:sz w:val="16"/>
                <w:szCs w:val="16"/>
              </w:rPr>
              <w:t> </w:t>
            </w:r>
          </w:p>
        </w:tc>
        <w:tc>
          <w:tcPr>
            <w:tcW w:w="924" w:type="dxa"/>
            <w:tcBorders>
              <w:top w:val="nil"/>
              <w:left w:val="nil"/>
              <w:bottom w:val="nil"/>
              <w:right w:val="nil"/>
            </w:tcBorders>
            <w:shd w:val="clear" w:color="auto" w:fill="auto"/>
            <w:noWrap/>
            <w:hideMark/>
          </w:tcPr>
          <w:p w:rsidR="00D27F6C" w:rsidRPr="005E4D54" w:rsidRDefault="00D27F6C" w:rsidP="004D1B5E">
            <w:pPr>
              <w:rPr>
                <w:sz w:val="16"/>
                <w:szCs w:val="16"/>
              </w:rPr>
            </w:pPr>
            <w:r w:rsidRPr="005E4D54">
              <w:rPr>
                <w:sz w:val="16"/>
                <w:szCs w:val="16"/>
              </w:rPr>
              <w:t> </w:t>
            </w:r>
          </w:p>
        </w:tc>
        <w:tc>
          <w:tcPr>
            <w:tcW w:w="749" w:type="dxa"/>
            <w:tcBorders>
              <w:top w:val="nil"/>
              <w:left w:val="nil"/>
              <w:bottom w:val="nil"/>
              <w:right w:val="nil"/>
            </w:tcBorders>
            <w:shd w:val="clear" w:color="auto" w:fill="auto"/>
            <w:noWrap/>
            <w:hideMark/>
          </w:tcPr>
          <w:p w:rsidR="00D27F6C" w:rsidRPr="005E4D54" w:rsidRDefault="00D27F6C" w:rsidP="004D1B5E">
            <w:pPr>
              <w:rPr>
                <w:sz w:val="16"/>
                <w:szCs w:val="16"/>
              </w:rPr>
            </w:pPr>
            <w:r w:rsidRPr="005E4D54">
              <w:rPr>
                <w:sz w:val="16"/>
                <w:szCs w:val="16"/>
              </w:rPr>
              <w:t> </w:t>
            </w:r>
          </w:p>
        </w:tc>
        <w:tc>
          <w:tcPr>
            <w:tcW w:w="854" w:type="dxa"/>
            <w:tcBorders>
              <w:top w:val="nil"/>
              <w:left w:val="nil"/>
              <w:bottom w:val="nil"/>
              <w:right w:val="nil"/>
            </w:tcBorders>
            <w:shd w:val="clear" w:color="auto" w:fill="auto"/>
            <w:noWrap/>
            <w:hideMark/>
          </w:tcPr>
          <w:p w:rsidR="00D27F6C" w:rsidRPr="005E4D54" w:rsidRDefault="00D27F6C" w:rsidP="004D1B5E">
            <w:pPr>
              <w:rPr>
                <w:sz w:val="16"/>
                <w:szCs w:val="16"/>
              </w:rPr>
            </w:pPr>
            <w:r w:rsidRPr="005E4D54">
              <w:rPr>
                <w:sz w:val="16"/>
                <w:szCs w:val="16"/>
              </w:rPr>
              <w:t> </w:t>
            </w:r>
          </w:p>
        </w:tc>
        <w:tc>
          <w:tcPr>
            <w:tcW w:w="700" w:type="dxa"/>
            <w:tcBorders>
              <w:top w:val="nil"/>
              <w:left w:val="nil"/>
              <w:bottom w:val="nil"/>
              <w:right w:val="single" w:sz="4" w:space="0" w:color="auto"/>
            </w:tcBorders>
            <w:shd w:val="clear" w:color="auto" w:fill="auto"/>
            <w:noWrap/>
            <w:hideMark/>
          </w:tcPr>
          <w:p w:rsidR="00D27F6C" w:rsidRPr="005E4D54" w:rsidRDefault="00D27F6C" w:rsidP="004D1B5E">
            <w:pPr>
              <w:rPr>
                <w:sz w:val="16"/>
                <w:szCs w:val="16"/>
              </w:rPr>
            </w:pPr>
            <w:r w:rsidRPr="005E4D54">
              <w:rPr>
                <w:sz w:val="16"/>
                <w:szCs w:val="16"/>
              </w:rPr>
              <w:t> </w:t>
            </w:r>
          </w:p>
        </w:tc>
      </w:tr>
      <w:tr w:rsidR="00D27F6C" w:rsidRPr="005E4D54" w:rsidTr="004D1B5E">
        <w:trPr>
          <w:trHeight w:val="808"/>
        </w:trPr>
        <w:tc>
          <w:tcPr>
            <w:tcW w:w="1134" w:type="dxa"/>
            <w:tcBorders>
              <w:top w:val="nil"/>
              <w:left w:val="single" w:sz="4" w:space="0" w:color="auto"/>
              <w:bottom w:val="nil"/>
              <w:right w:val="single" w:sz="4" w:space="0" w:color="auto"/>
            </w:tcBorders>
            <w:shd w:val="clear" w:color="auto" w:fill="auto"/>
            <w:vAlign w:val="center"/>
            <w:hideMark/>
          </w:tcPr>
          <w:p w:rsidR="00D27F6C" w:rsidRPr="005E4D54" w:rsidRDefault="00D27F6C" w:rsidP="004D1B5E">
            <w:pPr>
              <w:ind w:left="-95" w:right="-108"/>
              <w:jc w:val="center"/>
              <w:rPr>
                <w:sz w:val="22"/>
                <w:szCs w:val="22"/>
              </w:rPr>
            </w:pPr>
            <w:r w:rsidRPr="005E4D54">
              <w:rPr>
                <w:sz w:val="22"/>
                <w:szCs w:val="22"/>
              </w:rPr>
              <w:t>DAA2</w:t>
            </w:r>
          </w:p>
        </w:tc>
        <w:tc>
          <w:tcPr>
            <w:tcW w:w="6945" w:type="dxa"/>
            <w:gridSpan w:val="10"/>
            <w:tcBorders>
              <w:top w:val="nil"/>
              <w:left w:val="nil"/>
              <w:bottom w:val="nil"/>
              <w:right w:val="nil"/>
            </w:tcBorders>
            <w:shd w:val="clear" w:color="auto" w:fill="auto"/>
            <w:hideMark/>
          </w:tcPr>
          <w:p w:rsidR="00D27F6C" w:rsidRPr="005E4D54" w:rsidRDefault="00D27F6C" w:rsidP="004D1B5E">
            <w:pPr>
              <w:rPr>
                <w:sz w:val="22"/>
                <w:szCs w:val="22"/>
              </w:rPr>
            </w:pPr>
            <w:r w:rsidRPr="005E4D54">
              <w:rPr>
                <w:sz w:val="22"/>
                <w:szCs w:val="22"/>
              </w:rPr>
              <w:t xml:space="preserve">In what quantity did you harvest the following types </w:t>
            </w:r>
            <w:r w:rsidRPr="005E4D54">
              <w:rPr>
                <w:iCs/>
                <w:sz w:val="22"/>
                <w:szCs w:val="22"/>
              </w:rPr>
              <w:t xml:space="preserve">of sunflower in region A </w:t>
            </w:r>
            <w:r w:rsidRPr="005E4D54">
              <w:rPr>
                <w:sz w:val="22"/>
                <w:szCs w:val="22"/>
              </w:rPr>
              <w:t xml:space="preserve">: </w:t>
            </w:r>
            <w:r w:rsidRPr="005E4D54">
              <w:rPr>
                <w:sz w:val="22"/>
                <w:szCs w:val="22"/>
              </w:rPr>
              <w:br/>
              <w:t>(please state in tons with one decimal place)</w:t>
            </w:r>
          </w:p>
        </w:tc>
        <w:tc>
          <w:tcPr>
            <w:tcW w:w="568" w:type="dxa"/>
            <w:tcBorders>
              <w:top w:val="nil"/>
              <w:left w:val="nil"/>
              <w:bottom w:val="nil"/>
              <w:right w:val="nil"/>
            </w:tcBorders>
            <w:shd w:val="clear" w:color="auto" w:fill="auto"/>
            <w:noWrap/>
            <w:hideMark/>
          </w:tcPr>
          <w:p w:rsidR="00D27F6C" w:rsidRPr="005E4D54" w:rsidRDefault="00D27F6C" w:rsidP="004D1B5E">
            <w:pPr>
              <w:jc w:val="center"/>
              <w:rPr>
                <w:sz w:val="22"/>
                <w:szCs w:val="22"/>
              </w:rPr>
            </w:pPr>
          </w:p>
        </w:tc>
        <w:tc>
          <w:tcPr>
            <w:tcW w:w="1275" w:type="dxa"/>
            <w:tcBorders>
              <w:top w:val="nil"/>
              <w:left w:val="nil"/>
              <w:bottom w:val="nil"/>
              <w:right w:val="nil"/>
            </w:tcBorders>
            <w:shd w:val="clear" w:color="auto" w:fill="auto"/>
            <w:vAlign w:val="center"/>
            <w:hideMark/>
          </w:tcPr>
          <w:p w:rsidR="00D27F6C" w:rsidRPr="005E4D54" w:rsidRDefault="00D27F6C" w:rsidP="004D1B5E">
            <w:pPr>
              <w:jc w:val="center"/>
              <w:rPr>
                <w:sz w:val="22"/>
                <w:szCs w:val="22"/>
              </w:rPr>
            </w:pPr>
          </w:p>
        </w:tc>
        <w:tc>
          <w:tcPr>
            <w:tcW w:w="284" w:type="dxa"/>
            <w:tcBorders>
              <w:top w:val="nil"/>
              <w:left w:val="nil"/>
              <w:bottom w:val="nil"/>
              <w:right w:val="nil"/>
            </w:tcBorders>
            <w:shd w:val="clear" w:color="auto" w:fill="auto"/>
            <w:vAlign w:val="center"/>
            <w:hideMark/>
          </w:tcPr>
          <w:p w:rsidR="00D27F6C" w:rsidRPr="005E4D54" w:rsidRDefault="00D27F6C" w:rsidP="004D1B5E">
            <w:pPr>
              <w:jc w:val="center"/>
              <w:rPr>
                <w:sz w:val="22"/>
                <w:szCs w:val="22"/>
              </w:rPr>
            </w:pPr>
          </w:p>
        </w:tc>
        <w:tc>
          <w:tcPr>
            <w:tcW w:w="1134" w:type="dxa"/>
            <w:tcBorders>
              <w:top w:val="nil"/>
              <w:left w:val="single" w:sz="4" w:space="0" w:color="auto"/>
              <w:bottom w:val="nil"/>
              <w:right w:val="single" w:sz="4" w:space="0" w:color="auto"/>
            </w:tcBorders>
            <w:shd w:val="clear" w:color="auto" w:fill="auto"/>
            <w:vAlign w:val="center"/>
            <w:hideMark/>
          </w:tcPr>
          <w:p w:rsidR="00D27F6C" w:rsidRPr="005E4D54" w:rsidRDefault="00D27F6C" w:rsidP="004D1B5E">
            <w:pPr>
              <w:jc w:val="center"/>
              <w:rPr>
                <w:sz w:val="22"/>
                <w:szCs w:val="22"/>
              </w:rPr>
            </w:pPr>
            <w:r w:rsidRPr="005E4D54">
              <w:rPr>
                <w:sz w:val="22"/>
                <w:szCs w:val="22"/>
              </w:rPr>
              <w:t>DAA2</w:t>
            </w:r>
          </w:p>
        </w:tc>
        <w:tc>
          <w:tcPr>
            <w:tcW w:w="3227" w:type="dxa"/>
            <w:gridSpan w:val="4"/>
            <w:tcBorders>
              <w:top w:val="nil"/>
              <w:left w:val="nil"/>
              <w:bottom w:val="nil"/>
              <w:right w:val="single" w:sz="4" w:space="0" w:color="000000"/>
            </w:tcBorders>
            <w:shd w:val="clear" w:color="auto" w:fill="auto"/>
            <w:hideMark/>
          </w:tcPr>
          <w:p w:rsidR="00D27F6C" w:rsidRPr="005E4D54" w:rsidRDefault="00D27F6C" w:rsidP="004D1B5E">
            <w:pPr>
              <w:rPr>
                <w:sz w:val="22"/>
                <w:szCs w:val="22"/>
              </w:rPr>
            </w:pPr>
            <w:r w:rsidRPr="005E4D54">
              <w:rPr>
                <w:sz w:val="22"/>
                <w:szCs w:val="22"/>
              </w:rPr>
              <w:t>this question is not asked in Q1 and Q2</w:t>
            </w:r>
          </w:p>
        </w:tc>
      </w:tr>
      <w:tr w:rsidR="00D27F6C" w:rsidRPr="005E4D54" w:rsidTr="004D1B5E">
        <w:trPr>
          <w:trHeight w:val="255"/>
        </w:trPr>
        <w:tc>
          <w:tcPr>
            <w:tcW w:w="1134" w:type="dxa"/>
            <w:tcBorders>
              <w:top w:val="nil"/>
              <w:left w:val="single" w:sz="4" w:space="0" w:color="auto"/>
              <w:bottom w:val="nil"/>
              <w:right w:val="single" w:sz="4" w:space="0" w:color="auto"/>
            </w:tcBorders>
            <w:shd w:val="clear" w:color="auto" w:fill="auto"/>
            <w:noWrap/>
            <w:hideMark/>
          </w:tcPr>
          <w:p w:rsidR="00D27F6C" w:rsidRPr="005E4D54" w:rsidRDefault="00D27F6C" w:rsidP="004D1B5E">
            <w:pPr>
              <w:ind w:left="-95" w:right="-108"/>
              <w:jc w:val="center"/>
              <w:rPr>
                <w:sz w:val="22"/>
                <w:szCs w:val="22"/>
              </w:rPr>
            </w:pPr>
            <w:r w:rsidRPr="005E4D54">
              <w:rPr>
                <w:sz w:val="22"/>
                <w:szCs w:val="22"/>
              </w:rPr>
              <w:t> </w:t>
            </w:r>
          </w:p>
        </w:tc>
        <w:tc>
          <w:tcPr>
            <w:tcW w:w="851" w:type="dxa"/>
            <w:gridSpan w:val="2"/>
            <w:tcBorders>
              <w:top w:val="nil"/>
              <w:left w:val="nil"/>
              <w:bottom w:val="nil"/>
              <w:right w:val="nil"/>
            </w:tcBorders>
            <w:shd w:val="clear" w:color="auto" w:fill="auto"/>
            <w:noWrap/>
            <w:hideMark/>
          </w:tcPr>
          <w:p w:rsidR="00D27F6C" w:rsidRPr="005E4D54" w:rsidRDefault="00D27F6C" w:rsidP="00D27F6C">
            <w:pPr>
              <w:widowControl/>
              <w:numPr>
                <w:ilvl w:val="0"/>
                <w:numId w:val="2"/>
              </w:numPr>
              <w:autoSpaceDE/>
              <w:autoSpaceDN/>
              <w:adjustRightInd/>
              <w:jc w:val="right"/>
              <w:rPr>
                <w:sz w:val="22"/>
                <w:szCs w:val="22"/>
              </w:rPr>
            </w:pPr>
            <w:r w:rsidRPr="005E4D54">
              <w:rPr>
                <w:sz w:val="22"/>
                <w:szCs w:val="22"/>
              </w:rPr>
              <w:t>►</w:t>
            </w:r>
          </w:p>
        </w:tc>
        <w:tc>
          <w:tcPr>
            <w:tcW w:w="2687" w:type="dxa"/>
            <w:gridSpan w:val="4"/>
            <w:tcBorders>
              <w:top w:val="nil"/>
              <w:left w:val="nil"/>
              <w:bottom w:val="nil"/>
              <w:right w:val="nil"/>
            </w:tcBorders>
            <w:shd w:val="clear" w:color="auto" w:fill="auto"/>
            <w:noWrap/>
            <w:hideMark/>
          </w:tcPr>
          <w:p w:rsidR="00D27F6C" w:rsidRPr="005E4D54" w:rsidRDefault="00D27F6C" w:rsidP="004D1B5E">
            <w:pPr>
              <w:rPr>
                <w:sz w:val="22"/>
                <w:szCs w:val="22"/>
              </w:rPr>
            </w:pPr>
            <w:r w:rsidRPr="005E4D54">
              <w:rPr>
                <w:sz w:val="22"/>
                <w:szCs w:val="22"/>
              </w:rPr>
              <w:t>food-</w:t>
            </w:r>
          </w:p>
        </w:tc>
        <w:tc>
          <w:tcPr>
            <w:tcW w:w="945" w:type="dxa"/>
            <w:tcBorders>
              <w:top w:val="nil"/>
              <w:left w:val="nil"/>
              <w:bottom w:val="nil"/>
              <w:right w:val="nil"/>
            </w:tcBorders>
            <w:shd w:val="clear" w:color="auto" w:fill="auto"/>
            <w:noWrap/>
            <w:hideMark/>
          </w:tcPr>
          <w:p w:rsidR="00D27F6C" w:rsidRPr="005E4D54" w:rsidRDefault="00D27F6C" w:rsidP="004D1B5E">
            <w:pPr>
              <w:rPr>
                <w:sz w:val="22"/>
                <w:szCs w:val="22"/>
              </w:rPr>
            </w:pPr>
          </w:p>
        </w:tc>
        <w:tc>
          <w:tcPr>
            <w:tcW w:w="637" w:type="dxa"/>
            <w:tcBorders>
              <w:top w:val="nil"/>
              <w:left w:val="nil"/>
              <w:bottom w:val="nil"/>
              <w:right w:val="nil"/>
            </w:tcBorders>
            <w:shd w:val="clear" w:color="auto" w:fill="auto"/>
            <w:noWrap/>
            <w:hideMark/>
          </w:tcPr>
          <w:p w:rsidR="00D27F6C" w:rsidRPr="005E4D54" w:rsidRDefault="00D27F6C" w:rsidP="004D1B5E">
            <w:pPr>
              <w:rPr>
                <w:sz w:val="22"/>
                <w:szCs w:val="22"/>
              </w:rPr>
            </w:pPr>
          </w:p>
        </w:tc>
        <w:tc>
          <w:tcPr>
            <w:tcW w:w="745" w:type="dxa"/>
            <w:tcBorders>
              <w:top w:val="nil"/>
              <w:left w:val="nil"/>
              <w:bottom w:val="nil"/>
              <w:right w:val="nil"/>
            </w:tcBorders>
            <w:shd w:val="clear" w:color="auto" w:fill="auto"/>
            <w:noWrap/>
            <w:hideMark/>
          </w:tcPr>
          <w:p w:rsidR="00D27F6C" w:rsidRPr="005E4D54" w:rsidRDefault="00D27F6C" w:rsidP="004D1B5E">
            <w:pPr>
              <w:rPr>
                <w:sz w:val="22"/>
                <w:szCs w:val="22"/>
              </w:rPr>
            </w:pPr>
          </w:p>
        </w:tc>
        <w:tc>
          <w:tcPr>
            <w:tcW w:w="1080" w:type="dxa"/>
            <w:tcBorders>
              <w:top w:val="nil"/>
              <w:left w:val="nil"/>
              <w:bottom w:val="nil"/>
              <w:right w:val="nil"/>
            </w:tcBorders>
            <w:shd w:val="clear" w:color="auto" w:fill="auto"/>
            <w:noWrap/>
            <w:hideMark/>
          </w:tcPr>
          <w:p w:rsidR="00D27F6C" w:rsidRPr="005E4D54" w:rsidRDefault="00D27F6C" w:rsidP="004D1B5E">
            <w:pPr>
              <w:rPr>
                <w:sz w:val="22"/>
                <w:szCs w:val="22"/>
              </w:rPr>
            </w:pPr>
          </w:p>
        </w:tc>
        <w:tc>
          <w:tcPr>
            <w:tcW w:w="568" w:type="dxa"/>
            <w:tcBorders>
              <w:top w:val="nil"/>
              <w:left w:val="nil"/>
              <w:bottom w:val="nil"/>
              <w:right w:val="nil"/>
            </w:tcBorders>
            <w:shd w:val="clear" w:color="auto" w:fill="auto"/>
            <w:noWrap/>
            <w:hideMark/>
          </w:tcPr>
          <w:p w:rsidR="00D27F6C" w:rsidRPr="005E4D54" w:rsidRDefault="00D27F6C" w:rsidP="004D1B5E">
            <w:pPr>
              <w:jc w:val="center"/>
              <w:rPr>
                <w:sz w:val="22"/>
                <w:szCs w:val="22"/>
              </w:rPr>
            </w:pPr>
            <w:r w:rsidRPr="005E4D54">
              <w:rPr>
                <w:sz w:val="22"/>
                <w:szCs w:val="22"/>
              </w:rPr>
              <w:t>a</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D27F6C" w:rsidRPr="005E4D54" w:rsidRDefault="00D27F6C" w:rsidP="004D1B5E">
            <w:pPr>
              <w:jc w:val="center"/>
              <w:rPr>
                <w:sz w:val="22"/>
                <w:szCs w:val="22"/>
              </w:rPr>
            </w:pPr>
            <w:r w:rsidRPr="005E4D54">
              <w:rPr>
                <w:sz w:val="22"/>
                <w:szCs w:val="22"/>
              </w:rPr>
              <w:t>tons</w:t>
            </w:r>
          </w:p>
        </w:tc>
        <w:tc>
          <w:tcPr>
            <w:tcW w:w="284" w:type="dxa"/>
            <w:tcBorders>
              <w:top w:val="nil"/>
              <w:left w:val="nil"/>
              <w:bottom w:val="nil"/>
              <w:right w:val="nil"/>
            </w:tcBorders>
            <w:shd w:val="clear" w:color="auto" w:fill="auto"/>
            <w:vAlign w:val="center"/>
            <w:hideMark/>
          </w:tcPr>
          <w:p w:rsidR="00D27F6C" w:rsidRPr="005E4D54" w:rsidRDefault="00D27F6C" w:rsidP="004D1B5E">
            <w:pPr>
              <w:jc w:val="center"/>
              <w:rPr>
                <w:sz w:val="22"/>
                <w:szCs w:val="22"/>
              </w:rPr>
            </w:pPr>
          </w:p>
        </w:tc>
        <w:tc>
          <w:tcPr>
            <w:tcW w:w="1134" w:type="dxa"/>
            <w:tcBorders>
              <w:top w:val="nil"/>
              <w:left w:val="single" w:sz="4" w:space="0" w:color="auto"/>
              <w:bottom w:val="nil"/>
              <w:right w:val="single" w:sz="4" w:space="0" w:color="auto"/>
            </w:tcBorders>
            <w:shd w:val="clear" w:color="auto" w:fill="auto"/>
            <w:vAlign w:val="center"/>
            <w:hideMark/>
          </w:tcPr>
          <w:p w:rsidR="00D27F6C" w:rsidRPr="005E4D54" w:rsidRDefault="00D27F6C" w:rsidP="004D1B5E">
            <w:pPr>
              <w:jc w:val="center"/>
              <w:rPr>
                <w:sz w:val="22"/>
                <w:szCs w:val="22"/>
              </w:rPr>
            </w:pPr>
            <w:r w:rsidRPr="005E4D54">
              <w:rPr>
                <w:sz w:val="22"/>
                <w:szCs w:val="22"/>
              </w:rPr>
              <w:t>DAA2a</w:t>
            </w:r>
          </w:p>
        </w:tc>
        <w:tc>
          <w:tcPr>
            <w:tcW w:w="3227" w:type="dxa"/>
            <w:gridSpan w:val="4"/>
            <w:vMerge w:val="restart"/>
            <w:tcBorders>
              <w:top w:val="nil"/>
              <w:left w:val="nil"/>
              <w:right w:val="single" w:sz="4" w:space="0" w:color="auto"/>
            </w:tcBorders>
            <w:shd w:val="clear" w:color="auto" w:fill="auto"/>
            <w:vAlign w:val="bottom"/>
            <w:hideMark/>
          </w:tcPr>
          <w:p w:rsidR="00D27F6C" w:rsidRPr="005E4D54" w:rsidRDefault="00D27F6C" w:rsidP="004D1B5E">
            <w:pPr>
              <w:rPr>
                <w:sz w:val="22"/>
                <w:szCs w:val="22"/>
              </w:rPr>
            </w:pPr>
            <w:r w:rsidRPr="005E4D54">
              <w:rPr>
                <w:sz w:val="22"/>
                <w:szCs w:val="22"/>
              </w:rPr>
              <w:t> </w:t>
            </w:r>
          </w:p>
          <w:p w:rsidR="00D27F6C" w:rsidRPr="005E4D54" w:rsidRDefault="00D27F6C" w:rsidP="004D1B5E">
            <w:pPr>
              <w:rPr>
                <w:sz w:val="22"/>
                <w:szCs w:val="22"/>
              </w:rPr>
            </w:pPr>
            <w:r w:rsidRPr="005E4D54">
              <w:rPr>
                <w:sz w:val="22"/>
                <w:szCs w:val="22"/>
              </w:rPr>
              <w:t> </w:t>
            </w:r>
          </w:p>
          <w:p w:rsidR="00D27F6C" w:rsidRPr="005E4D54" w:rsidRDefault="00D27F6C" w:rsidP="004D1B5E">
            <w:pPr>
              <w:rPr>
                <w:sz w:val="22"/>
                <w:szCs w:val="22"/>
              </w:rPr>
            </w:pPr>
            <w:r w:rsidRPr="005E4D54">
              <w:rPr>
                <w:sz w:val="22"/>
                <w:szCs w:val="22"/>
              </w:rPr>
              <w:t>DAA2w = DAA2a+DAA2b+DAA2c</w:t>
            </w:r>
          </w:p>
        </w:tc>
      </w:tr>
      <w:tr w:rsidR="00D27F6C" w:rsidRPr="005E4D54" w:rsidTr="004D1B5E">
        <w:trPr>
          <w:trHeight w:val="255"/>
        </w:trPr>
        <w:tc>
          <w:tcPr>
            <w:tcW w:w="1134" w:type="dxa"/>
            <w:tcBorders>
              <w:top w:val="nil"/>
              <w:left w:val="single" w:sz="4" w:space="0" w:color="auto"/>
              <w:bottom w:val="nil"/>
              <w:right w:val="single" w:sz="4" w:space="0" w:color="auto"/>
            </w:tcBorders>
            <w:shd w:val="clear" w:color="auto" w:fill="auto"/>
            <w:noWrap/>
            <w:hideMark/>
          </w:tcPr>
          <w:p w:rsidR="00D27F6C" w:rsidRPr="005E4D54" w:rsidRDefault="00D27F6C" w:rsidP="004D1B5E">
            <w:pPr>
              <w:ind w:left="-95" w:right="-108"/>
              <w:jc w:val="center"/>
              <w:rPr>
                <w:sz w:val="22"/>
                <w:szCs w:val="22"/>
              </w:rPr>
            </w:pPr>
            <w:r w:rsidRPr="005E4D54">
              <w:rPr>
                <w:sz w:val="22"/>
                <w:szCs w:val="22"/>
              </w:rPr>
              <w:t> </w:t>
            </w:r>
          </w:p>
        </w:tc>
        <w:tc>
          <w:tcPr>
            <w:tcW w:w="851" w:type="dxa"/>
            <w:gridSpan w:val="2"/>
            <w:tcBorders>
              <w:top w:val="nil"/>
              <w:left w:val="nil"/>
              <w:bottom w:val="nil"/>
              <w:right w:val="nil"/>
            </w:tcBorders>
            <w:shd w:val="clear" w:color="auto" w:fill="auto"/>
            <w:noWrap/>
            <w:hideMark/>
          </w:tcPr>
          <w:p w:rsidR="00D27F6C" w:rsidRPr="005E4D54" w:rsidRDefault="00D27F6C" w:rsidP="00D27F6C">
            <w:pPr>
              <w:widowControl/>
              <w:numPr>
                <w:ilvl w:val="0"/>
                <w:numId w:val="2"/>
              </w:numPr>
              <w:autoSpaceDE/>
              <w:autoSpaceDN/>
              <w:adjustRightInd/>
              <w:jc w:val="right"/>
              <w:rPr>
                <w:sz w:val="22"/>
                <w:szCs w:val="22"/>
              </w:rPr>
            </w:pPr>
            <w:r w:rsidRPr="005E4D54">
              <w:rPr>
                <w:sz w:val="22"/>
                <w:szCs w:val="22"/>
              </w:rPr>
              <w:t>►</w:t>
            </w:r>
          </w:p>
        </w:tc>
        <w:tc>
          <w:tcPr>
            <w:tcW w:w="1417" w:type="dxa"/>
            <w:gridSpan w:val="2"/>
            <w:tcBorders>
              <w:top w:val="nil"/>
              <w:left w:val="nil"/>
              <w:bottom w:val="nil"/>
              <w:right w:val="nil"/>
            </w:tcBorders>
            <w:shd w:val="clear" w:color="auto" w:fill="auto"/>
            <w:noWrap/>
            <w:hideMark/>
          </w:tcPr>
          <w:p w:rsidR="00D27F6C" w:rsidRPr="005E4D54" w:rsidRDefault="00D27F6C" w:rsidP="004D1B5E">
            <w:pPr>
              <w:rPr>
                <w:sz w:val="22"/>
                <w:szCs w:val="22"/>
              </w:rPr>
            </w:pPr>
            <w:r w:rsidRPr="005E4D54">
              <w:rPr>
                <w:sz w:val="22"/>
                <w:szCs w:val="22"/>
              </w:rPr>
              <w:t>seminal</w:t>
            </w:r>
          </w:p>
        </w:tc>
        <w:tc>
          <w:tcPr>
            <w:tcW w:w="546" w:type="dxa"/>
            <w:tcBorders>
              <w:top w:val="nil"/>
              <w:left w:val="nil"/>
              <w:bottom w:val="nil"/>
              <w:right w:val="nil"/>
            </w:tcBorders>
            <w:shd w:val="clear" w:color="auto" w:fill="auto"/>
            <w:noWrap/>
            <w:hideMark/>
          </w:tcPr>
          <w:p w:rsidR="00D27F6C" w:rsidRPr="005E4D54" w:rsidRDefault="00D27F6C" w:rsidP="004D1B5E">
            <w:pPr>
              <w:rPr>
                <w:sz w:val="22"/>
                <w:szCs w:val="22"/>
              </w:rPr>
            </w:pPr>
          </w:p>
        </w:tc>
        <w:tc>
          <w:tcPr>
            <w:tcW w:w="724" w:type="dxa"/>
            <w:tcBorders>
              <w:top w:val="nil"/>
              <w:left w:val="nil"/>
              <w:bottom w:val="nil"/>
              <w:right w:val="nil"/>
            </w:tcBorders>
            <w:shd w:val="clear" w:color="auto" w:fill="auto"/>
            <w:noWrap/>
            <w:hideMark/>
          </w:tcPr>
          <w:p w:rsidR="00D27F6C" w:rsidRPr="005E4D54" w:rsidRDefault="00D27F6C" w:rsidP="004D1B5E">
            <w:pPr>
              <w:rPr>
                <w:sz w:val="22"/>
                <w:szCs w:val="22"/>
              </w:rPr>
            </w:pPr>
          </w:p>
        </w:tc>
        <w:tc>
          <w:tcPr>
            <w:tcW w:w="945" w:type="dxa"/>
            <w:tcBorders>
              <w:top w:val="nil"/>
              <w:left w:val="nil"/>
              <w:bottom w:val="nil"/>
              <w:right w:val="nil"/>
            </w:tcBorders>
            <w:shd w:val="clear" w:color="auto" w:fill="auto"/>
            <w:noWrap/>
            <w:hideMark/>
          </w:tcPr>
          <w:p w:rsidR="00D27F6C" w:rsidRPr="005E4D54" w:rsidRDefault="00D27F6C" w:rsidP="004D1B5E">
            <w:pPr>
              <w:rPr>
                <w:sz w:val="22"/>
                <w:szCs w:val="22"/>
              </w:rPr>
            </w:pPr>
          </w:p>
        </w:tc>
        <w:tc>
          <w:tcPr>
            <w:tcW w:w="637" w:type="dxa"/>
            <w:tcBorders>
              <w:top w:val="nil"/>
              <w:left w:val="nil"/>
              <w:bottom w:val="nil"/>
              <w:right w:val="nil"/>
            </w:tcBorders>
            <w:shd w:val="clear" w:color="auto" w:fill="auto"/>
            <w:noWrap/>
            <w:hideMark/>
          </w:tcPr>
          <w:p w:rsidR="00D27F6C" w:rsidRPr="005E4D54" w:rsidRDefault="00D27F6C" w:rsidP="004D1B5E">
            <w:pPr>
              <w:rPr>
                <w:sz w:val="22"/>
                <w:szCs w:val="22"/>
              </w:rPr>
            </w:pPr>
          </w:p>
        </w:tc>
        <w:tc>
          <w:tcPr>
            <w:tcW w:w="745" w:type="dxa"/>
            <w:tcBorders>
              <w:top w:val="nil"/>
              <w:left w:val="nil"/>
              <w:bottom w:val="nil"/>
              <w:right w:val="nil"/>
            </w:tcBorders>
            <w:shd w:val="clear" w:color="auto" w:fill="auto"/>
            <w:noWrap/>
            <w:hideMark/>
          </w:tcPr>
          <w:p w:rsidR="00D27F6C" w:rsidRPr="005E4D54" w:rsidRDefault="00D27F6C" w:rsidP="004D1B5E">
            <w:pPr>
              <w:rPr>
                <w:sz w:val="22"/>
                <w:szCs w:val="22"/>
              </w:rPr>
            </w:pPr>
          </w:p>
        </w:tc>
        <w:tc>
          <w:tcPr>
            <w:tcW w:w="1080" w:type="dxa"/>
            <w:tcBorders>
              <w:top w:val="nil"/>
              <w:left w:val="nil"/>
              <w:bottom w:val="nil"/>
              <w:right w:val="nil"/>
            </w:tcBorders>
            <w:shd w:val="clear" w:color="auto" w:fill="auto"/>
            <w:noWrap/>
            <w:hideMark/>
          </w:tcPr>
          <w:p w:rsidR="00D27F6C" w:rsidRPr="005E4D54" w:rsidRDefault="00D27F6C" w:rsidP="004D1B5E">
            <w:pPr>
              <w:rPr>
                <w:sz w:val="22"/>
                <w:szCs w:val="22"/>
              </w:rPr>
            </w:pPr>
          </w:p>
        </w:tc>
        <w:tc>
          <w:tcPr>
            <w:tcW w:w="568" w:type="dxa"/>
            <w:tcBorders>
              <w:top w:val="nil"/>
              <w:left w:val="nil"/>
              <w:bottom w:val="nil"/>
              <w:right w:val="nil"/>
            </w:tcBorders>
            <w:shd w:val="clear" w:color="auto" w:fill="auto"/>
            <w:noWrap/>
            <w:hideMark/>
          </w:tcPr>
          <w:p w:rsidR="00D27F6C" w:rsidRPr="005E4D54" w:rsidRDefault="00D27F6C" w:rsidP="004D1B5E">
            <w:pPr>
              <w:jc w:val="center"/>
              <w:rPr>
                <w:sz w:val="22"/>
                <w:szCs w:val="22"/>
              </w:rPr>
            </w:pPr>
            <w:r w:rsidRPr="005E4D54">
              <w:rPr>
                <w:sz w:val="22"/>
                <w:szCs w:val="22"/>
              </w:rPr>
              <w:t>b</w:t>
            </w:r>
          </w:p>
        </w:tc>
        <w:tc>
          <w:tcPr>
            <w:tcW w:w="1275" w:type="dxa"/>
            <w:tcBorders>
              <w:top w:val="nil"/>
              <w:left w:val="single" w:sz="4" w:space="0" w:color="auto"/>
              <w:bottom w:val="single" w:sz="4" w:space="0" w:color="auto"/>
              <w:right w:val="single" w:sz="4" w:space="0" w:color="auto"/>
            </w:tcBorders>
            <w:shd w:val="clear" w:color="auto" w:fill="auto"/>
            <w:noWrap/>
            <w:hideMark/>
          </w:tcPr>
          <w:p w:rsidR="00D27F6C" w:rsidRPr="005E4D54" w:rsidRDefault="00D27F6C" w:rsidP="004D1B5E">
            <w:pPr>
              <w:jc w:val="center"/>
              <w:rPr>
                <w:sz w:val="22"/>
                <w:szCs w:val="22"/>
              </w:rPr>
            </w:pPr>
            <w:r w:rsidRPr="005E4D54">
              <w:rPr>
                <w:sz w:val="22"/>
                <w:szCs w:val="22"/>
              </w:rPr>
              <w:t>tons</w:t>
            </w:r>
          </w:p>
        </w:tc>
        <w:tc>
          <w:tcPr>
            <w:tcW w:w="284" w:type="dxa"/>
            <w:tcBorders>
              <w:top w:val="nil"/>
              <w:left w:val="nil"/>
              <w:bottom w:val="nil"/>
              <w:right w:val="nil"/>
            </w:tcBorders>
            <w:shd w:val="clear" w:color="auto" w:fill="auto"/>
            <w:vAlign w:val="center"/>
            <w:hideMark/>
          </w:tcPr>
          <w:p w:rsidR="00D27F6C" w:rsidRPr="005E4D54" w:rsidRDefault="00D27F6C" w:rsidP="004D1B5E">
            <w:pPr>
              <w:jc w:val="center"/>
              <w:rPr>
                <w:sz w:val="22"/>
                <w:szCs w:val="22"/>
              </w:rPr>
            </w:pPr>
          </w:p>
        </w:tc>
        <w:tc>
          <w:tcPr>
            <w:tcW w:w="1134" w:type="dxa"/>
            <w:tcBorders>
              <w:top w:val="nil"/>
              <w:left w:val="single" w:sz="4" w:space="0" w:color="auto"/>
              <w:bottom w:val="nil"/>
              <w:right w:val="single" w:sz="4" w:space="0" w:color="auto"/>
            </w:tcBorders>
            <w:shd w:val="clear" w:color="auto" w:fill="auto"/>
            <w:vAlign w:val="center"/>
            <w:hideMark/>
          </w:tcPr>
          <w:p w:rsidR="00D27F6C" w:rsidRPr="005E4D54" w:rsidRDefault="00D27F6C" w:rsidP="004D1B5E">
            <w:pPr>
              <w:jc w:val="center"/>
              <w:rPr>
                <w:sz w:val="22"/>
                <w:szCs w:val="22"/>
              </w:rPr>
            </w:pPr>
            <w:r w:rsidRPr="005E4D54">
              <w:rPr>
                <w:sz w:val="22"/>
                <w:szCs w:val="22"/>
              </w:rPr>
              <w:t>DAA2b</w:t>
            </w:r>
          </w:p>
        </w:tc>
        <w:tc>
          <w:tcPr>
            <w:tcW w:w="3227" w:type="dxa"/>
            <w:gridSpan w:val="4"/>
            <w:vMerge/>
            <w:tcBorders>
              <w:left w:val="nil"/>
              <w:right w:val="single" w:sz="4" w:space="0" w:color="auto"/>
            </w:tcBorders>
            <w:shd w:val="clear" w:color="auto" w:fill="auto"/>
            <w:hideMark/>
          </w:tcPr>
          <w:p w:rsidR="00D27F6C" w:rsidRPr="005E4D54" w:rsidRDefault="00D27F6C" w:rsidP="004D1B5E">
            <w:pPr>
              <w:rPr>
                <w:sz w:val="22"/>
                <w:szCs w:val="22"/>
              </w:rPr>
            </w:pPr>
          </w:p>
        </w:tc>
      </w:tr>
      <w:tr w:rsidR="00D27F6C" w:rsidRPr="005E4D54" w:rsidTr="004D1B5E">
        <w:trPr>
          <w:trHeight w:val="255"/>
        </w:trPr>
        <w:tc>
          <w:tcPr>
            <w:tcW w:w="1134" w:type="dxa"/>
            <w:tcBorders>
              <w:top w:val="nil"/>
              <w:left w:val="single" w:sz="4" w:space="0" w:color="auto"/>
              <w:bottom w:val="nil"/>
              <w:right w:val="single" w:sz="4" w:space="0" w:color="auto"/>
            </w:tcBorders>
            <w:shd w:val="clear" w:color="auto" w:fill="auto"/>
            <w:noWrap/>
            <w:hideMark/>
          </w:tcPr>
          <w:p w:rsidR="00D27F6C" w:rsidRPr="005E4D54" w:rsidRDefault="00D27F6C" w:rsidP="004D1B5E">
            <w:pPr>
              <w:ind w:left="-95" w:right="-108"/>
              <w:jc w:val="center"/>
              <w:rPr>
                <w:sz w:val="22"/>
                <w:szCs w:val="22"/>
              </w:rPr>
            </w:pPr>
            <w:r w:rsidRPr="005E4D54">
              <w:rPr>
                <w:sz w:val="22"/>
                <w:szCs w:val="22"/>
              </w:rPr>
              <w:t> </w:t>
            </w:r>
          </w:p>
        </w:tc>
        <w:tc>
          <w:tcPr>
            <w:tcW w:w="851" w:type="dxa"/>
            <w:gridSpan w:val="2"/>
            <w:tcBorders>
              <w:top w:val="nil"/>
              <w:left w:val="nil"/>
              <w:bottom w:val="nil"/>
              <w:right w:val="nil"/>
            </w:tcBorders>
            <w:shd w:val="clear" w:color="auto" w:fill="auto"/>
            <w:noWrap/>
            <w:hideMark/>
          </w:tcPr>
          <w:p w:rsidR="00D27F6C" w:rsidRPr="005E4D54" w:rsidRDefault="00D27F6C" w:rsidP="00D27F6C">
            <w:pPr>
              <w:widowControl/>
              <w:numPr>
                <w:ilvl w:val="0"/>
                <w:numId w:val="2"/>
              </w:numPr>
              <w:autoSpaceDE/>
              <w:autoSpaceDN/>
              <w:adjustRightInd/>
              <w:jc w:val="right"/>
              <w:rPr>
                <w:sz w:val="22"/>
                <w:szCs w:val="22"/>
              </w:rPr>
            </w:pPr>
            <w:r w:rsidRPr="005E4D54">
              <w:rPr>
                <w:sz w:val="22"/>
                <w:szCs w:val="22"/>
              </w:rPr>
              <w:t>►</w:t>
            </w:r>
          </w:p>
        </w:tc>
        <w:tc>
          <w:tcPr>
            <w:tcW w:w="1963" w:type="dxa"/>
            <w:gridSpan w:val="3"/>
            <w:tcBorders>
              <w:top w:val="nil"/>
              <w:left w:val="nil"/>
              <w:bottom w:val="nil"/>
              <w:right w:val="nil"/>
            </w:tcBorders>
            <w:shd w:val="clear" w:color="auto" w:fill="auto"/>
            <w:noWrap/>
            <w:hideMark/>
          </w:tcPr>
          <w:p w:rsidR="00D27F6C" w:rsidRPr="005E4D54" w:rsidRDefault="00D27F6C" w:rsidP="004D1B5E">
            <w:pPr>
              <w:rPr>
                <w:sz w:val="22"/>
                <w:szCs w:val="22"/>
              </w:rPr>
            </w:pPr>
            <w:r w:rsidRPr="005E4D54">
              <w:rPr>
                <w:sz w:val="22"/>
                <w:szCs w:val="22"/>
              </w:rPr>
              <w:t>forage</w:t>
            </w:r>
          </w:p>
        </w:tc>
        <w:tc>
          <w:tcPr>
            <w:tcW w:w="724" w:type="dxa"/>
            <w:tcBorders>
              <w:top w:val="nil"/>
              <w:left w:val="nil"/>
              <w:bottom w:val="nil"/>
              <w:right w:val="nil"/>
            </w:tcBorders>
            <w:shd w:val="clear" w:color="auto" w:fill="auto"/>
            <w:noWrap/>
            <w:hideMark/>
          </w:tcPr>
          <w:p w:rsidR="00D27F6C" w:rsidRPr="005E4D54" w:rsidRDefault="00D27F6C" w:rsidP="004D1B5E">
            <w:pPr>
              <w:rPr>
                <w:sz w:val="22"/>
                <w:szCs w:val="22"/>
              </w:rPr>
            </w:pPr>
          </w:p>
        </w:tc>
        <w:tc>
          <w:tcPr>
            <w:tcW w:w="945" w:type="dxa"/>
            <w:tcBorders>
              <w:top w:val="nil"/>
              <w:left w:val="nil"/>
              <w:bottom w:val="nil"/>
              <w:right w:val="nil"/>
            </w:tcBorders>
            <w:shd w:val="clear" w:color="auto" w:fill="auto"/>
            <w:noWrap/>
            <w:hideMark/>
          </w:tcPr>
          <w:p w:rsidR="00D27F6C" w:rsidRPr="005E4D54" w:rsidRDefault="00D27F6C" w:rsidP="004D1B5E">
            <w:pPr>
              <w:rPr>
                <w:sz w:val="22"/>
                <w:szCs w:val="22"/>
              </w:rPr>
            </w:pPr>
          </w:p>
        </w:tc>
        <w:tc>
          <w:tcPr>
            <w:tcW w:w="637" w:type="dxa"/>
            <w:tcBorders>
              <w:top w:val="nil"/>
              <w:left w:val="nil"/>
              <w:bottom w:val="nil"/>
              <w:right w:val="nil"/>
            </w:tcBorders>
            <w:shd w:val="clear" w:color="auto" w:fill="auto"/>
            <w:noWrap/>
            <w:hideMark/>
          </w:tcPr>
          <w:p w:rsidR="00D27F6C" w:rsidRPr="005E4D54" w:rsidRDefault="00D27F6C" w:rsidP="004D1B5E">
            <w:pPr>
              <w:rPr>
                <w:sz w:val="22"/>
                <w:szCs w:val="22"/>
              </w:rPr>
            </w:pPr>
          </w:p>
        </w:tc>
        <w:tc>
          <w:tcPr>
            <w:tcW w:w="745" w:type="dxa"/>
            <w:tcBorders>
              <w:top w:val="nil"/>
              <w:left w:val="nil"/>
              <w:bottom w:val="nil"/>
              <w:right w:val="nil"/>
            </w:tcBorders>
            <w:shd w:val="clear" w:color="auto" w:fill="auto"/>
            <w:noWrap/>
            <w:hideMark/>
          </w:tcPr>
          <w:p w:rsidR="00D27F6C" w:rsidRPr="005E4D54" w:rsidRDefault="00D27F6C" w:rsidP="004D1B5E">
            <w:pPr>
              <w:rPr>
                <w:sz w:val="22"/>
                <w:szCs w:val="22"/>
              </w:rPr>
            </w:pPr>
          </w:p>
        </w:tc>
        <w:tc>
          <w:tcPr>
            <w:tcW w:w="1080" w:type="dxa"/>
            <w:tcBorders>
              <w:top w:val="nil"/>
              <w:left w:val="nil"/>
              <w:bottom w:val="nil"/>
              <w:right w:val="nil"/>
            </w:tcBorders>
            <w:shd w:val="clear" w:color="auto" w:fill="auto"/>
            <w:noWrap/>
            <w:hideMark/>
          </w:tcPr>
          <w:p w:rsidR="00D27F6C" w:rsidRPr="005E4D54" w:rsidRDefault="00D27F6C" w:rsidP="004D1B5E">
            <w:pPr>
              <w:rPr>
                <w:sz w:val="22"/>
                <w:szCs w:val="22"/>
              </w:rPr>
            </w:pPr>
          </w:p>
        </w:tc>
        <w:tc>
          <w:tcPr>
            <w:tcW w:w="568" w:type="dxa"/>
            <w:tcBorders>
              <w:top w:val="nil"/>
              <w:left w:val="nil"/>
              <w:bottom w:val="nil"/>
              <w:right w:val="nil"/>
            </w:tcBorders>
            <w:shd w:val="clear" w:color="auto" w:fill="auto"/>
            <w:noWrap/>
            <w:hideMark/>
          </w:tcPr>
          <w:p w:rsidR="00D27F6C" w:rsidRPr="005E4D54" w:rsidRDefault="00D27F6C" w:rsidP="004D1B5E">
            <w:pPr>
              <w:jc w:val="center"/>
              <w:rPr>
                <w:sz w:val="22"/>
                <w:szCs w:val="22"/>
              </w:rPr>
            </w:pPr>
            <w:r w:rsidRPr="005E4D54">
              <w:rPr>
                <w:sz w:val="22"/>
                <w:szCs w:val="22"/>
              </w:rPr>
              <w:t>c</w:t>
            </w:r>
          </w:p>
        </w:tc>
        <w:tc>
          <w:tcPr>
            <w:tcW w:w="1275" w:type="dxa"/>
            <w:tcBorders>
              <w:top w:val="nil"/>
              <w:left w:val="single" w:sz="4" w:space="0" w:color="auto"/>
              <w:bottom w:val="single" w:sz="4" w:space="0" w:color="auto"/>
              <w:right w:val="single" w:sz="4" w:space="0" w:color="auto"/>
            </w:tcBorders>
            <w:shd w:val="clear" w:color="auto" w:fill="auto"/>
            <w:noWrap/>
            <w:hideMark/>
          </w:tcPr>
          <w:p w:rsidR="00D27F6C" w:rsidRPr="005E4D54" w:rsidRDefault="00D27F6C" w:rsidP="004D1B5E">
            <w:pPr>
              <w:jc w:val="center"/>
              <w:rPr>
                <w:sz w:val="22"/>
                <w:szCs w:val="22"/>
              </w:rPr>
            </w:pPr>
            <w:r w:rsidRPr="005E4D54">
              <w:rPr>
                <w:sz w:val="22"/>
                <w:szCs w:val="22"/>
              </w:rPr>
              <w:t>tons</w:t>
            </w:r>
          </w:p>
        </w:tc>
        <w:tc>
          <w:tcPr>
            <w:tcW w:w="284" w:type="dxa"/>
            <w:tcBorders>
              <w:top w:val="nil"/>
              <w:left w:val="nil"/>
              <w:bottom w:val="nil"/>
              <w:right w:val="nil"/>
            </w:tcBorders>
            <w:shd w:val="clear" w:color="auto" w:fill="auto"/>
            <w:vAlign w:val="center"/>
            <w:hideMark/>
          </w:tcPr>
          <w:p w:rsidR="00D27F6C" w:rsidRPr="005E4D54" w:rsidRDefault="00D27F6C" w:rsidP="004D1B5E">
            <w:pPr>
              <w:jc w:val="center"/>
              <w:rPr>
                <w:sz w:val="22"/>
                <w:szCs w:val="22"/>
              </w:rPr>
            </w:pPr>
          </w:p>
        </w:tc>
        <w:tc>
          <w:tcPr>
            <w:tcW w:w="1134" w:type="dxa"/>
            <w:tcBorders>
              <w:top w:val="nil"/>
              <w:left w:val="single" w:sz="4" w:space="0" w:color="auto"/>
              <w:bottom w:val="nil"/>
              <w:right w:val="single" w:sz="4" w:space="0" w:color="auto"/>
            </w:tcBorders>
            <w:shd w:val="clear" w:color="auto" w:fill="auto"/>
            <w:vAlign w:val="center"/>
            <w:hideMark/>
          </w:tcPr>
          <w:p w:rsidR="00D27F6C" w:rsidRPr="005E4D54" w:rsidRDefault="00D27F6C" w:rsidP="004D1B5E">
            <w:pPr>
              <w:jc w:val="center"/>
              <w:rPr>
                <w:sz w:val="22"/>
                <w:szCs w:val="22"/>
              </w:rPr>
            </w:pPr>
            <w:r w:rsidRPr="005E4D54">
              <w:rPr>
                <w:sz w:val="22"/>
                <w:szCs w:val="22"/>
              </w:rPr>
              <w:t>DAA2c</w:t>
            </w:r>
          </w:p>
        </w:tc>
        <w:tc>
          <w:tcPr>
            <w:tcW w:w="3227" w:type="dxa"/>
            <w:gridSpan w:val="4"/>
            <w:vMerge/>
            <w:tcBorders>
              <w:left w:val="nil"/>
              <w:right w:val="single" w:sz="4" w:space="0" w:color="auto"/>
            </w:tcBorders>
            <w:shd w:val="clear" w:color="auto" w:fill="auto"/>
            <w:hideMark/>
          </w:tcPr>
          <w:p w:rsidR="00D27F6C" w:rsidRPr="005E4D54" w:rsidRDefault="00D27F6C" w:rsidP="004D1B5E">
            <w:pPr>
              <w:rPr>
                <w:sz w:val="22"/>
                <w:szCs w:val="22"/>
              </w:rPr>
            </w:pPr>
          </w:p>
        </w:tc>
      </w:tr>
      <w:tr w:rsidR="00D27F6C" w:rsidRPr="005E4D54" w:rsidTr="004D1B5E">
        <w:trPr>
          <w:trHeight w:val="255"/>
        </w:trPr>
        <w:tc>
          <w:tcPr>
            <w:tcW w:w="1134" w:type="dxa"/>
            <w:tcBorders>
              <w:top w:val="nil"/>
              <w:left w:val="single" w:sz="4" w:space="0" w:color="auto"/>
              <w:bottom w:val="nil"/>
              <w:right w:val="single" w:sz="4" w:space="0" w:color="auto"/>
            </w:tcBorders>
            <w:shd w:val="clear" w:color="auto" w:fill="auto"/>
            <w:noWrap/>
            <w:hideMark/>
          </w:tcPr>
          <w:p w:rsidR="00D27F6C" w:rsidRPr="005E4D54" w:rsidRDefault="00D27F6C" w:rsidP="004D1B5E">
            <w:pPr>
              <w:ind w:left="-95" w:right="-108"/>
              <w:jc w:val="center"/>
              <w:rPr>
                <w:sz w:val="22"/>
                <w:szCs w:val="22"/>
              </w:rPr>
            </w:pPr>
            <w:r w:rsidRPr="005E4D54">
              <w:rPr>
                <w:sz w:val="22"/>
                <w:szCs w:val="22"/>
              </w:rPr>
              <w:t> </w:t>
            </w:r>
          </w:p>
        </w:tc>
        <w:tc>
          <w:tcPr>
            <w:tcW w:w="851" w:type="dxa"/>
            <w:gridSpan w:val="2"/>
            <w:tcBorders>
              <w:top w:val="nil"/>
              <w:left w:val="nil"/>
              <w:bottom w:val="nil"/>
              <w:right w:val="nil"/>
            </w:tcBorders>
            <w:shd w:val="clear" w:color="auto" w:fill="auto"/>
            <w:noWrap/>
            <w:hideMark/>
          </w:tcPr>
          <w:p w:rsidR="00D27F6C" w:rsidRPr="005E4D54" w:rsidRDefault="00D27F6C" w:rsidP="004D1B5E">
            <w:pPr>
              <w:jc w:val="center"/>
              <w:rPr>
                <w:sz w:val="22"/>
                <w:szCs w:val="22"/>
              </w:rPr>
            </w:pPr>
            <w:r w:rsidRPr="005E4D54">
              <w:rPr>
                <w:sz w:val="22"/>
                <w:szCs w:val="22"/>
              </w:rPr>
              <w:t>w)</w:t>
            </w:r>
          </w:p>
        </w:tc>
        <w:tc>
          <w:tcPr>
            <w:tcW w:w="864" w:type="dxa"/>
            <w:tcBorders>
              <w:top w:val="nil"/>
              <w:left w:val="nil"/>
              <w:bottom w:val="nil"/>
              <w:right w:val="nil"/>
            </w:tcBorders>
            <w:shd w:val="clear" w:color="auto" w:fill="auto"/>
            <w:noWrap/>
            <w:hideMark/>
          </w:tcPr>
          <w:p w:rsidR="00D27F6C" w:rsidRPr="005E4D54" w:rsidRDefault="00D27F6C" w:rsidP="004D1B5E">
            <w:pPr>
              <w:rPr>
                <w:sz w:val="22"/>
                <w:szCs w:val="22"/>
              </w:rPr>
            </w:pPr>
            <w:r w:rsidRPr="005E4D54">
              <w:rPr>
                <w:sz w:val="22"/>
                <w:szCs w:val="22"/>
              </w:rPr>
              <w:t>total</w:t>
            </w:r>
          </w:p>
        </w:tc>
        <w:tc>
          <w:tcPr>
            <w:tcW w:w="1099" w:type="dxa"/>
            <w:gridSpan w:val="2"/>
            <w:tcBorders>
              <w:top w:val="nil"/>
              <w:left w:val="nil"/>
              <w:bottom w:val="nil"/>
              <w:right w:val="nil"/>
            </w:tcBorders>
            <w:shd w:val="clear" w:color="auto" w:fill="auto"/>
            <w:noWrap/>
            <w:hideMark/>
          </w:tcPr>
          <w:p w:rsidR="00D27F6C" w:rsidRPr="005E4D54" w:rsidRDefault="00D27F6C" w:rsidP="004D1B5E">
            <w:pPr>
              <w:rPr>
                <w:sz w:val="22"/>
                <w:szCs w:val="22"/>
              </w:rPr>
            </w:pPr>
          </w:p>
        </w:tc>
        <w:tc>
          <w:tcPr>
            <w:tcW w:w="724" w:type="dxa"/>
            <w:tcBorders>
              <w:top w:val="nil"/>
              <w:left w:val="nil"/>
              <w:bottom w:val="nil"/>
              <w:right w:val="nil"/>
            </w:tcBorders>
            <w:shd w:val="clear" w:color="auto" w:fill="auto"/>
            <w:noWrap/>
            <w:hideMark/>
          </w:tcPr>
          <w:p w:rsidR="00D27F6C" w:rsidRPr="005E4D54" w:rsidRDefault="00D27F6C" w:rsidP="004D1B5E">
            <w:pPr>
              <w:rPr>
                <w:sz w:val="22"/>
                <w:szCs w:val="22"/>
              </w:rPr>
            </w:pPr>
          </w:p>
        </w:tc>
        <w:tc>
          <w:tcPr>
            <w:tcW w:w="945" w:type="dxa"/>
            <w:tcBorders>
              <w:top w:val="nil"/>
              <w:left w:val="nil"/>
              <w:bottom w:val="nil"/>
              <w:right w:val="nil"/>
            </w:tcBorders>
            <w:shd w:val="clear" w:color="auto" w:fill="auto"/>
            <w:noWrap/>
            <w:hideMark/>
          </w:tcPr>
          <w:p w:rsidR="00D27F6C" w:rsidRPr="005E4D54" w:rsidRDefault="00D27F6C" w:rsidP="004D1B5E">
            <w:pPr>
              <w:rPr>
                <w:sz w:val="22"/>
                <w:szCs w:val="22"/>
              </w:rPr>
            </w:pPr>
          </w:p>
        </w:tc>
        <w:tc>
          <w:tcPr>
            <w:tcW w:w="637" w:type="dxa"/>
            <w:tcBorders>
              <w:top w:val="nil"/>
              <w:left w:val="nil"/>
              <w:bottom w:val="nil"/>
              <w:right w:val="nil"/>
            </w:tcBorders>
            <w:shd w:val="clear" w:color="auto" w:fill="auto"/>
            <w:noWrap/>
            <w:hideMark/>
          </w:tcPr>
          <w:p w:rsidR="00D27F6C" w:rsidRPr="005E4D54" w:rsidRDefault="00D27F6C" w:rsidP="004D1B5E">
            <w:pPr>
              <w:rPr>
                <w:sz w:val="22"/>
                <w:szCs w:val="22"/>
              </w:rPr>
            </w:pPr>
          </w:p>
        </w:tc>
        <w:tc>
          <w:tcPr>
            <w:tcW w:w="745" w:type="dxa"/>
            <w:tcBorders>
              <w:top w:val="nil"/>
              <w:left w:val="nil"/>
              <w:bottom w:val="nil"/>
              <w:right w:val="nil"/>
            </w:tcBorders>
            <w:shd w:val="clear" w:color="auto" w:fill="auto"/>
            <w:noWrap/>
            <w:hideMark/>
          </w:tcPr>
          <w:p w:rsidR="00D27F6C" w:rsidRPr="005E4D54" w:rsidRDefault="00D27F6C" w:rsidP="004D1B5E">
            <w:pPr>
              <w:rPr>
                <w:sz w:val="22"/>
                <w:szCs w:val="22"/>
              </w:rPr>
            </w:pPr>
          </w:p>
        </w:tc>
        <w:tc>
          <w:tcPr>
            <w:tcW w:w="1080" w:type="dxa"/>
            <w:tcBorders>
              <w:top w:val="nil"/>
              <w:left w:val="nil"/>
              <w:bottom w:val="nil"/>
              <w:right w:val="nil"/>
            </w:tcBorders>
            <w:shd w:val="clear" w:color="auto" w:fill="auto"/>
            <w:noWrap/>
            <w:hideMark/>
          </w:tcPr>
          <w:p w:rsidR="00D27F6C" w:rsidRPr="005E4D54" w:rsidRDefault="00D27F6C" w:rsidP="004D1B5E">
            <w:pPr>
              <w:rPr>
                <w:sz w:val="22"/>
                <w:szCs w:val="22"/>
              </w:rPr>
            </w:pPr>
          </w:p>
        </w:tc>
        <w:tc>
          <w:tcPr>
            <w:tcW w:w="568" w:type="dxa"/>
            <w:tcBorders>
              <w:top w:val="nil"/>
              <w:left w:val="nil"/>
              <w:bottom w:val="nil"/>
              <w:right w:val="nil"/>
            </w:tcBorders>
            <w:shd w:val="clear" w:color="auto" w:fill="auto"/>
            <w:noWrap/>
            <w:hideMark/>
          </w:tcPr>
          <w:p w:rsidR="00D27F6C" w:rsidRPr="005E4D54" w:rsidRDefault="00D27F6C" w:rsidP="004D1B5E">
            <w:pPr>
              <w:jc w:val="center"/>
              <w:rPr>
                <w:sz w:val="22"/>
                <w:szCs w:val="22"/>
              </w:rPr>
            </w:pPr>
            <w:r w:rsidRPr="005E4D54">
              <w:rPr>
                <w:sz w:val="22"/>
                <w:szCs w:val="22"/>
              </w:rPr>
              <w:t>w</w:t>
            </w:r>
          </w:p>
        </w:tc>
        <w:tc>
          <w:tcPr>
            <w:tcW w:w="1275" w:type="dxa"/>
            <w:tcBorders>
              <w:top w:val="nil"/>
              <w:left w:val="single" w:sz="4" w:space="0" w:color="auto"/>
              <w:bottom w:val="single" w:sz="4" w:space="0" w:color="auto"/>
              <w:right w:val="single" w:sz="4" w:space="0" w:color="auto"/>
            </w:tcBorders>
            <w:shd w:val="clear" w:color="auto" w:fill="auto"/>
            <w:noWrap/>
            <w:hideMark/>
          </w:tcPr>
          <w:p w:rsidR="00D27F6C" w:rsidRPr="005E4D54" w:rsidRDefault="00D27F6C" w:rsidP="004D1B5E">
            <w:pPr>
              <w:jc w:val="center"/>
              <w:rPr>
                <w:sz w:val="22"/>
                <w:szCs w:val="22"/>
              </w:rPr>
            </w:pPr>
            <w:r w:rsidRPr="005E4D54">
              <w:rPr>
                <w:sz w:val="22"/>
                <w:szCs w:val="22"/>
              </w:rPr>
              <w:t>tons</w:t>
            </w:r>
          </w:p>
        </w:tc>
        <w:tc>
          <w:tcPr>
            <w:tcW w:w="284" w:type="dxa"/>
            <w:tcBorders>
              <w:top w:val="nil"/>
              <w:left w:val="nil"/>
              <w:bottom w:val="nil"/>
              <w:right w:val="nil"/>
            </w:tcBorders>
            <w:shd w:val="clear" w:color="auto" w:fill="auto"/>
            <w:vAlign w:val="center"/>
            <w:hideMark/>
          </w:tcPr>
          <w:p w:rsidR="00D27F6C" w:rsidRPr="005E4D54" w:rsidRDefault="00D27F6C" w:rsidP="004D1B5E">
            <w:pPr>
              <w:jc w:val="center"/>
              <w:rPr>
                <w:sz w:val="22"/>
                <w:szCs w:val="22"/>
              </w:rPr>
            </w:pPr>
          </w:p>
        </w:tc>
        <w:tc>
          <w:tcPr>
            <w:tcW w:w="1134" w:type="dxa"/>
            <w:tcBorders>
              <w:top w:val="nil"/>
              <w:left w:val="single" w:sz="4" w:space="0" w:color="auto"/>
              <w:bottom w:val="nil"/>
              <w:right w:val="single" w:sz="4" w:space="0" w:color="auto"/>
            </w:tcBorders>
            <w:shd w:val="clear" w:color="auto" w:fill="auto"/>
            <w:vAlign w:val="center"/>
            <w:hideMark/>
          </w:tcPr>
          <w:p w:rsidR="00D27F6C" w:rsidRPr="005E4D54" w:rsidRDefault="00D27F6C" w:rsidP="004D1B5E">
            <w:pPr>
              <w:jc w:val="center"/>
              <w:rPr>
                <w:sz w:val="22"/>
                <w:szCs w:val="22"/>
              </w:rPr>
            </w:pPr>
            <w:r w:rsidRPr="005E4D54">
              <w:rPr>
                <w:sz w:val="22"/>
                <w:szCs w:val="22"/>
              </w:rPr>
              <w:t>DAA2w</w:t>
            </w:r>
          </w:p>
        </w:tc>
        <w:tc>
          <w:tcPr>
            <w:tcW w:w="3227" w:type="dxa"/>
            <w:gridSpan w:val="4"/>
            <w:vMerge/>
            <w:tcBorders>
              <w:left w:val="nil"/>
              <w:bottom w:val="nil"/>
              <w:right w:val="single" w:sz="4" w:space="0" w:color="auto"/>
            </w:tcBorders>
            <w:shd w:val="clear" w:color="auto" w:fill="auto"/>
            <w:hideMark/>
          </w:tcPr>
          <w:p w:rsidR="00D27F6C" w:rsidRPr="005E4D54" w:rsidRDefault="00D27F6C" w:rsidP="004D1B5E">
            <w:pPr>
              <w:rPr>
                <w:sz w:val="22"/>
                <w:szCs w:val="22"/>
              </w:rPr>
            </w:pPr>
          </w:p>
        </w:tc>
      </w:tr>
      <w:tr w:rsidR="00D27F6C" w:rsidRPr="005E4D54" w:rsidTr="004D1B5E">
        <w:trPr>
          <w:trHeight w:val="159"/>
        </w:trPr>
        <w:tc>
          <w:tcPr>
            <w:tcW w:w="1134" w:type="dxa"/>
            <w:tcBorders>
              <w:top w:val="nil"/>
              <w:left w:val="single" w:sz="4" w:space="0" w:color="auto"/>
              <w:bottom w:val="single" w:sz="4" w:space="0" w:color="auto"/>
              <w:right w:val="single" w:sz="4" w:space="0" w:color="auto"/>
            </w:tcBorders>
            <w:shd w:val="clear" w:color="auto" w:fill="auto"/>
            <w:noWrap/>
            <w:hideMark/>
          </w:tcPr>
          <w:p w:rsidR="00D27F6C" w:rsidRPr="005E4D54" w:rsidRDefault="00D27F6C" w:rsidP="004D1B5E">
            <w:pPr>
              <w:ind w:left="-95" w:right="-108"/>
              <w:jc w:val="center"/>
              <w:rPr>
                <w:sz w:val="16"/>
                <w:szCs w:val="16"/>
              </w:rPr>
            </w:pPr>
            <w:r w:rsidRPr="005E4D54">
              <w:rPr>
                <w:sz w:val="16"/>
                <w:szCs w:val="16"/>
              </w:rPr>
              <w:t> </w:t>
            </w:r>
          </w:p>
        </w:tc>
        <w:tc>
          <w:tcPr>
            <w:tcW w:w="851" w:type="dxa"/>
            <w:gridSpan w:val="2"/>
            <w:tcBorders>
              <w:top w:val="nil"/>
              <w:left w:val="nil"/>
              <w:bottom w:val="single" w:sz="4" w:space="0" w:color="auto"/>
              <w:right w:val="nil"/>
            </w:tcBorders>
            <w:shd w:val="clear" w:color="auto" w:fill="auto"/>
            <w:noWrap/>
            <w:hideMark/>
          </w:tcPr>
          <w:p w:rsidR="00D27F6C" w:rsidRPr="005E4D54" w:rsidRDefault="00D27F6C" w:rsidP="004D1B5E">
            <w:pPr>
              <w:rPr>
                <w:sz w:val="16"/>
                <w:szCs w:val="16"/>
              </w:rPr>
            </w:pPr>
            <w:r w:rsidRPr="005E4D54">
              <w:rPr>
                <w:sz w:val="16"/>
                <w:szCs w:val="16"/>
              </w:rPr>
              <w:t> </w:t>
            </w:r>
          </w:p>
        </w:tc>
        <w:tc>
          <w:tcPr>
            <w:tcW w:w="864" w:type="dxa"/>
            <w:tcBorders>
              <w:top w:val="nil"/>
              <w:left w:val="nil"/>
              <w:bottom w:val="single" w:sz="4" w:space="0" w:color="auto"/>
              <w:right w:val="nil"/>
            </w:tcBorders>
            <w:shd w:val="clear" w:color="auto" w:fill="auto"/>
            <w:noWrap/>
            <w:hideMark/>
          </w:tcPr>
          <w:p w:rsidR="00D27F6C" w:rsidRPr="005E4D54" w:rsidRDefault="00D27F6C" w:rsidP="004D1B5E">
            <w:pPr>
              <w:rPr>
                <w:sz w:val="16"/>
                <w:szCs w:val="16"/>
              </w:rPr>
            </w:pPr>
            <w:r w:rsidRPr="005E4D54">
              <w:rPr>
                <w:sz w:val="16"/>
                <w:szCs w:val="16"/>
              </w:rPr>
              <w:t> </w:t>
            </w:r>
          </w:p>
        </w:tc>
        <w:tc>
          <w:tcPr>
            <w:tcW w:w="1099" w:type="dxa"/>
            <w:gridSpan w:val="2"/>
            <w:tcBorders>
              <w:top w:val="nil"/>
              <w:left w:val="nil"/>
              <w:bottom w:val="single" w:sz="4" w:space="0" w:color="auto"/>
              <w:right w:val="nil"/>
            </w:tcBorders>
            <w:shd w:val="clear" w:color="auto" w:fill="auto"/>
            <w:noWrap/>
            <w:hideMark/>
          </w:tcPr>
          <w:p w:rsidR="00D27F6C" w:rsidRPr="005E4D54" w:rsidRDefault="00D27F6C" w:rsidP="004D1B5E">
            <w:pPr>
              <w:rPr>
                <w:sz w:val="16"/>
                <w:szCs w:val="16"/>
              </w:rPr>
            </w:pPr>
            <w:r w:rsidRPr="005E4D54">
              <w:rPr>
                <w:sz w:val="16"/>
                <w:szCs w:val="16"/>
              </w:rPr>
              <w:t> </w:t>
            </w:r>
          </w:p>
        </w:tc>
        <w:tc>
          <w:tcPr>
            <w:tcW w:w="724" w:type="dxa"/>
            <w:tcBorders>
              <w:top w:val="nil"/>
              <w:left w:val="nil"/>
              <w:bottom w:val="single" w:sz="4" w:space="0" w:color="auto"/>
              <w:right w:val="nil"/>
            </w:tcBorders>
            <w:shd w:val="clear" w:color="auto" w:fill="auto"/>
            <w:noWrap/>
            <w:hideMark/>
          </w:tcPr>
          <w:p w:rsidR="00D27F6C" w:rsidRPr="005E4D54" w:rsidRDefault="00D27F6C" w:rsidP="004D1B5E">
            <w:pPr>
              <w:rPr>
                <w:sz w:val="16"/>
                <w:szCs w:val="16"/>
              </w:rPr>
            </w:pPr>
            <w:r w:rsidRPr="005E4D54">
              <w:rPr>
                <w:sz w:val="16"/>
                <w:szCs w:val="16"/>
              </w:rPr>
              <w:t> </w:t>
            </w:r>
          </w:p>
        </w:tc>
        <w:tc>
          <w:tcPr>
            <w:tcW w:w="945" w:type="dxa"/>
            <w:tcBorders>
              <w:top w:val="nil"/>
              <w:left w:val="nil"/>
              <w:bottom w:val="single" w:sz="4" w:space="0" w:color="auto"/>
              <w:right w:val="nil"/>
            </w:tcBorders>
            <w:shd w:val="clear" w:color="auto" w:fill="auto"/>
            <w:noWrap/>
            <w:hideMark/>
          </w:tcPr>
          <w:p w:rsidR="00D27F6C" w:rsidRPr="005E4D54" w:rsidRDefault="00D27F6C" w:rsidP="004D1B5E">
            <w:pPr>
              <w:rPr>
                <w:sz w:val="16"/>
                <w:szCs w:val="16"/>
              </w:rPr>
            </w:pPr>
            <w:r w:rsidRPr="005E4D54">
              <w:rPr>
                <w:sz w:val="16"/>
                <w:szCs w:val="16"/>
              </w:rPr>
              <w:t> </w:t>
            </w:r>
          </w:p>
        </w:tc>
        <w:tc>
          <w:tcPr>
            <w:tcW w:w="637" w:type="dxa"/>
            <w:tcBorders>
              <w:top w:val="nil"/>
              <w:left w:val="nil"/>
              <w:bottom w:val="single" w:sz="4" w:space="0" w:color="auto"/>
              <w:right w:val="nil"/>
            </w:tcBorders>
            <w:shd w:val="clear" w:color="auto" w:fill="auto"/>
            <w:noWrap/>
            <w:hideMark/>
          </w:tcPr>
          <w:p w:rsidR="00D27F6C" w:rsidRPr="005E4D54" w:rsidRDefault="00D27F6C" w:rsidP="004D1B5E">
            <w:pPr>
              <w:rPr>
                <w:sz w:val="16"/>
                <w:szCs w:val="16"/>
              </w:rPr>
            </w:pPr>
            <w:r w:rsidRPr="005E4D54">
              <w:rPr>
                <w:sz w:val="16"/>
                <w:szCs w:val="16"/>
              </w:rPr>
              <w:t> </w:t>
            </w:r>
          </w:p>
        </w:tc>
        <w:tc>
          <w:tcPr>
            <w:tcW w:w="745" w:type="dxa"/>
            <w:tcBorders>
              <w:top w:val="nil"/>
              <w:left w:val="nil"/>
              <w:bottom w:val="single" w:sz="4" w:space="0" w:color="auto"/>
              <w:right w:val="nil"/>
            </w:tcBorders>
            <w:shd w:val="clear" w:color="auto" w:fill="auto"/>
            <w:noWrap/>
            <w:hideMark/>
          </w:tcPr>
          <w:p w:rsidR="00D27F6C" w:rsidRPr="005E4D54" w:rsidRDefault="00D27F6C" w:rsidP="004D1B5E">
            <w:pPr>
              <w:rPr>
                <w:sz w:val="16"/>
                <w:szCs w:val="16"/>
              </w:rPr>
            </w:pPr>
            <w:r w:rsidRPr="005E4D54">
              <w:rPr>
                <w:sz w:val="16"/>
                <w:szCs w:val="16"/>
              </w:rPr>
              <w:t> </w:t>
            </w:r>
          </w:p>
        </w:tc>
        <w:tc>
          <w:tcPr>
            <w:tcW w:w="1080" w:type="dxa"/>
            <w:tcBorders>
              <w:top w:val="nil"/>
              <w:left w:val="nil"/>
              <w:bottom w:val="single" w:sz="4" w:space="0" w:color="auto"/>
              <w:right w:val="nil"/>
            </w:tcBorders>
            <w:shd w:val="clear" w:color="auto" w:fill="auto"/>
            <w:noWrap/>
            <w:hideMark/>
          </w:tcPr>
          <w:p w:rsidR="00D27F6C" w:rsidRPr="005E4D54" w:rsidRDefault="00D27F6C" w:rsidP="004D1B5E">
            <w:pPr>
              <w:rPr>
                <w:sz w:val="16"/>
                <w:szCs w:val="16"/>
              </w:rPr>
            </w:pPr>
            <w:r w:rsidRPr="005E4D54">
              <w:rPr>
                <w:sz w:val="16"/>
                <w:szCs w:val="16"/>
              </w:rPr>
              <w:t> </w:t>
            </w:r>
          </w:p>
        </w:tc>
        <w:tc>
          <w:tcPr>
            <w:tcW w:w="568" w:type="dxa"/>
            <w:tcBorders>
              <w:top w:val="nil"/>
              <w:left w:val="nil"/>
              <w:bottom w:val="single" w:sz="4" w:space="0" w:color="auto"/>
              <w:right w:val="nil"/>
            </w:tcBorders>
            <w:shd w:val="clear" w:color="auto" w:fill="auto"/>
            <w:noWrap/>
            <w:hideMark/>
          </w:tcPr>
          <w:p w:rsidR="00D27F6C" w:rsidRPr="005E4D54" w:rsidRDefault="00D27F6C" w:rsidP="004D1B5E">
            <w:pPr>
              <w:jc w:val="center"/>
              <w:rPr>
                <w:sz w:val="16"/>
                <w:szCs w:val="16"/>
              </w:rPr>
            </w:pPr>
            <w:r w:rsidRPr="005E4D54">
              <w:rPr>
                <w:sz w:val="16"/>
                <w:szCs w:val="16"/>
              </w:rPr>
              <w:t> </w:t>
            </w:r>
          </w:p>
        </w:tc>
        <w:tc>
          <w:tcPr>
            <w:tcW w:w="1275" w:type="dxa"/>
            <w:tcBorders>
              <w:top w:val="nil"/>
              <w:left w:val="nil"/>
              <w:bottom w:val="single" w:sz="4" w:space="0" w:color="auto"/>
              <w:right w:val="nil"/>
            </w:tcBorders>
            <w:shd w:val="clear" w:color="auto" w:fill="auto"/>
            <w:noWrap/>
            <w:hideMark/>
          </w:tcPr>
          <w:p w:rsidR="00D27F6C" w:rsidRPr="005E4D54" w:rsidRDefault="00D27F6C" w:rsidP="004D1B5E">
            <w:pPr>
              <w:rPr>
                <w:sz w:val="16"/>
                <w:szCs w:val="16"/>
              </w:rPr>
            </w:pPr>
            <w:r w:rsidRPr="005E4D54">
              <w:rPr>
                <w:sz w:val="16"/>
                <w:szCs w:val="16"/>
              </w:rPr>
              <w:t> </w:t>
            </w:r>
          </w:p>
        </w:tc>
        <w:tc>
          <w:tcPr>
            <w:tcW w:w="284" w:type="dxa"/>
            <w:tcBorders>
              <w:top w:val="nil"/>
              <w:left w:val="nil"/>
              <w:bottom w:val="single" w:sz="4" w:space="0" w:color="auto"/>
              <w:right w:val="nil"/>
            </w:tcBorders>
            <w:shd w:val="clear" w:color="auto" w:fill="auto"/>
            <w:noWrap/>
            <w:hideMark/>
          </w:tcPr>
          <w:p w:rsidR="00D27F6C" w:rsidRPr="005E4D54" w:rsidRDefault="00D27F6C" w:rsidP="004D1B5E">
            <w:pPr>
              <w:rPr>
                <w:sz w:val="16"/>
                <w:szCs w:val="16"/>
              </w:rPr>
            </w:pPr>
            <w:r w:rsidRPr="005E4D54">
              <w:rPr>
                <w:sz w:val="16"/>
                <w:szCs w:val="16"/>
              </w:rPr>
              <w:t> </w:t>
            </w:r>
          </w:p>
        </w:tc>
        <w:tc>
          <w:tcPr>
            <w:tcW w:w="1134" w:type="dxa"/>
            <w:tcBorders>
              <w:top w:val="nil"/>
              <w:left w:val="single" w:sz="4" w:space="0" w:color="auto"/>
              <w:bottom w:val="single" w:sz="4" w:space="0" w:color="auto"/>
              <w:right w:val="single" w:sz="4" w:space="0" w:color="auto"/>
            </w:tcBorders>
            <w:shd w:val="clear" w:color="auto" w:fill="auto"/>
            <w:noWrap/>
            <w:hideMark/>
          </w:tcPr>
          <w:p w:rsidR="00D27F6C" w:rsidRPr="005E4D54" w:rsidRDefault="00D27F6C" w:rsidP="004D1B5E">
            <w:pPr>
              <w:jc w:val="center"/>
              <w:rPr>
                <w:bCs/>
                <w:sz w:val="16"/>
                <w:szCs w:val="16"/>
              </w:rPr>
            </w:pPr>
            <w:r w:rsidRPr="005E4D54">
              <w:rPr>
                <w:bCs/>
                <w:sz w:val="16"/>
                <w:szCs w:val="16"/>
              </w:rPr>
              <w:t> </w:t>
            </w:r>
          </w:p>
        </w:tc>
        <w:tc>
          <w:tcPr>
            <w:tcW w:w="924" w:type="dxa"/>
            <w:tcBorders>
              <w:top w:val="nil"/>
              <w:left w:val="nil"/>
              <w:bottom w:val="single" w:sz="4" w:space="0" w:color="auto"/>
              <w:right w:val="nil"/>
            </w:tcBorders>
            <w:shd w:val="clear" w:color="auto" w:fill="auto"/>
            <w:noWrap/>
            <w:hideMark/>
          </w:tcPr>
          <w:p w:rsidR="00D27F6C" w:rsidRPr="005E4D54" w:rsidRDefault="00D27F6C" w:rsidP="004D1B5E">
            <w:pPr>
              <w:rPr>
                <w:sz w:val="16"/>
                <w:szCs w:val="16"/>
              </w:rPr>
            </w:pPr>
            <w:r w:rsidRPr="005E4D54">
              <w:rPr>
                <w:sz w:val="16"/>
                <w:szCs w:val="16"/>
              </w:rPr>
              <w:t> </w:t>
            </w:r>
          </w:p>
        </w:tc>
        <w:tc>
          <w:tcPr>
            <w:tcW w:w="749" w:type="dxa"/>
            <w:tcBorders>
              <w:top w:val="nil"/>
              <w:left w:val="nil"/>
              <w:bottom w:val="single" w:sz="4" w:space="0" w:color="auto"/>
              <w:right w:val="nil"/>
            </w:tcBorders>
            <w:shd w:val="clear" w:color="auto" w:fill="auto"/>
            <w:noWrap/>
            <w:hideMark/>
          </w:tcPr>
          <w:p w:rsidR="00D27F6C" w:rsidRPr="005E4D54" w:rsidRDefault="00D27F6C" w:rsidP="004D1B5E">
            <w:pPr>
              <w:rPr>
                <w:sz w:val="16"/>
                <w:szCs w:val="16"/>
              </w:rPr>
            </w:pPr>
            <w:r w:rsidRPr="005E4D54">
              <w:rPr>
                <w:sz w:val="16"/>
                <w:szCs w:val="16"/>
              </w:rPr>
              <w:t> </w:t>
            </w:r>
          </w:p>
        </w:tc>
        <w:tc>
          <w:tcPr>
            <w:tcW w:w="854" w:type="dxa"/>
            <w:tcBorders>
              <w:top w:val="nil"/>
              <w:left w:val="nil"/>
              <w:bottom w:val="single" w:sz="4" w:space="0" w:color="auto"/>
              <w:right w:val="nil"/>
            </w:tcBorders>
            <w:shd w:val="clear" w:color="auto" w:fill="auto"/>
            <w:noWrap/>
            <w:hideMark/>
          </w:tcPr>
          <w:p w:rsidR="00D27F6C" w:rsidRPr="005E4D54" w:rsidRDefault="00D27F6C" w:rsidP="004D1B5E">
            <w:pPr>
              <w:rPr>
                <w:sz w:val="16"/>
                <w:szCs w:val="16"/>
              </w:rPr>
            </w:pPr>
            <w:r w:rsidRPr="005E4D54">
              <w:rPr>
                <w:sz w:val="16"/>
                <w:szCs w:val="16"/>
              </w:rPr>
              <w:t> </w:t>
            </w:r>
          </w:p>
        </w:tc>
        <w:tc>
          <w:tcPr>
            <w:tcW w:w="700" w:type="dxa"/>
            <w:tcBorders>
              <w:top w:val="nil"/>
              <w:left w:val="nil"/>
              <w:bottom w:val="single" w:sz="4" w:space="0" w:color="auto"/>
              <w:right w:val="single" w:sz="4" w:space="0" w:color="auto"/>
            </w:tcBorders>
            <w:shd w:val="clear" w:color="auto" w:fill="auto"/>
            <w:noWrap/>
            <w:hideMark/>
          </w:tcPr>
          <w:p w:rsidR="00D27F6C" w:rsidRPr="005E4D54" w:rsidRDefault="00D27F6C" w:rsidP="004D1B5E">
            <w:pPr>
              <w:rPr>
                <w:sz w:val="16"/>
                <w:szCs w:val="16"/>
              </w:rPr>
            </w:pPr>
            <w:r w:rsidRPr="005E4D54">
              <w:rPr>
                <w:sz w:val="16"/>
                <w:szCs w:val="16"/>
              </w:rPr>
              <w:t> </w:t>
            </w:r>
          </w:p>
        </w:tc>
      </w:tr>
      <w:tr w:rsidR="00D27F6C" w:rsidRPr="005E4D54" w:rsidTr="004D1B5E">
        <w:trPr>
          <w:trHeight w:val="128"/>
        </w:trPr>
        <w:tc>
          <w:tcPr>
            <w:tcW w:w="1134" w:type="dxa"/>
            <w:tcBorders>
              <w:top w:val="nil"/>
              <w:left w:val="single" w:sz="4" w:space="0" w:color="auto"/>
              <w:bottom w:val="nil"/>
              <w:right w:val="single" w:sz="4" w:space="0" w:color="auto"/>
            </w:tcBorders>
            <w:shd w:val="clear" w:color="auto" w:fill="auto"/>
            <w:hideMark/>
          </w:tcPr>
          <w:p w:rsidR="00D27F6C" w:rsidRPr="005E4D54" w:rsidRDefault="00D27F6C" w:rsidP="004D1B5E">
            <w:pPr>
              <w:ind w:left="-95" w:right="-108"/>
              <w:jc w:val="center"/>
              <w:rPr>
                <w:bCs/>
                <w:sz w:val="16"/>
                <w:szCs w:val="16"/>
              </w:rPr>
            </w:pPr>
            <w:r w:rsidRPr="005E4D54">
              <w:rPr>
                <w:bCs/>
                <w:sz w:val="16"/>
                <w:szCs w:val="16"/>
              </w:rPr>
              <w:t> </w:t>
            </w:r>
          </w:p>
        </w:tc>
        <w:tc>
          <w:tcPr>
            <w:tcW w:w="851" w:type="dxa"/>
            <w:gridSpan w:val="2"/>
            <w:tcBorders>
              <w:top w:val="nil"/>
              <w:left w:val="nil"/>
              <w:bottom w:val="nil"/>
              <w:right w:val="nil"/>
            </w:tcBorders>
            <w:shd w:val="clear" w:color="auto" w:fill="auto"/>
            <w:vAlign w:val="center"/>
            <w:hideMark/>
          </w:tcPr>
          <w:p w:rsidR="00D27F6C" w:rsidRPr="005E4D54" w:rsidRDefault="00D27F6C" w:rsidP="004D1B5E">
            <w:pPr>
              <w:rPr>
                <w:bCs/>
                <w:sz w:val="16"/>
                <w:szCs w:val="16"/>
              </w:rPr>
            </w:pPr>
            <w:r w:rsidRPr="005E4D54">
              <w:rPr>
                <w:bCs/>
                <w:sz w:val="16"/>
                <w:szCs w:val="16"/>
              </w:rPr>
              <w:t> </w:t>
            </w:r>
          </w:p>
        </w:tc>
        <w:tc>
          <w:tcPr>
            <w:tcW w:w="864" w:type="dxa"/>
            <w:tcBorders>
              <w:top w:val="nil"/>
              <w:left w:val="nil"/>
              <w:bottom w:val="nil"/>
              <w:right w:val="nil"/>
            </w:tcBorders>
            <w:shd w:val="clear" w:color="auto" w:fill="auto"/>
            <w:vAlign w:val="center"/>
            <w:hideMark/>
          </w:tcPr>
          <w:p w:rsidR="00D27F6C" w:rsidRPr="005E4D54" w:rsidRDefault="00D27F6C" w:rsidP="004D1B5E">
            <w:pPr>
              <w:rPr>
                <w:bCs/>
                <w:sz w:val="16"/>
                <w:szCs w:val="16"/>
              </w:rPr>
            </w:pPr>
            <w:r w:rsidRPr="005E4D54">
              <w:rPr>
                <w:bCs/>
                <w:sz w:val="16"/>
                <w:szCs w:val="16"/>
              </w:rPr>
              <w:t> </w:t>
            </w:r>
          </w:p>
        </w:tc>
        <w:tc>
          <w:tcPr>
            <w:tcW w:w="1099" w:type="dxa"/>
            <w:gridSpan w:val="2"/>
            <w:tcBorders>
              <w:top w:val="nil"/>
              <w:left w:val="nil"/>
              <w:bottom w:val="nil"/>
              <w:right w:val="nil"/>
            </w:tcBorders>
            <w:shd w:val="clear" w:color="auto" w:fill="auto"/>
            <w:vAlign w:val="center"/>
            <w:hideMark/>
          </w:tcPr>
          <w:p w:rsidR="00D27F6C" w:rsidRPr="005E4D54" w:rsidRDefault="00D27F6C" w:rsidP="004D1B5E">
            <w:pPr>
              <w:rPr>
                <w:bCs/>
                <w:sz w:val="16"/>
                <w:szCs w:val="16"/>
              </w:rPr>
            </w:pPr>
            <w:r w:rsidRPr="005E4D54">
              <w:rPr>
                <w:bCs/>
                <w:sz w:val="16"/>
                <w:szCs w:val="16"/>
              </w:rPr>
              <w:t> </w:t>
            </w:r>
          </w:p>
        </w:tc>
        <w:tc>
          <w:tcPr>
            <w:tcW w:w="724" w:type="dxa"/>
            <w:tcBorders>
              <w:top w:val="nil"/>
              <w:left w:val="nil"/>
              <w:bottom w:val="nil"/>
              <w:right w:val="nil"/>
            </w:tcBorders>
            <w:shd w:val="clear" w:color="auto" w:fill="auto"/>
            <w:vAlign w:val="center"/>
            <w:hideMark/>
          </w:tcPr>
          <w:p w:rsidR="00D27F6C" w:rsidRPr="005E4D54" w:rsidRDefault="00D27F6C" w:rsidP="004D1B5E">
            <w:pPr>
              <w:rPr>
                <w:bCs/>
                <w:sz w:val="16"/>
                <w:szCs w:val="16"/>
              </w:rPr>
            </w:pPr>
            <w:r w:rsidRPr="005E4D54">
              <w:rPr>
                <w:bCs/>
                <w:sz w:val="16"/>
                <w:szCs w:val="16"/>
              </w:rPr>
              <w:t> </w:t>
            </w:r>
          </w:p>
        </w:tc>
        <w:tc>
          <w:tcPr>
            <w:tcW w:w="945" w:type="dxa"/>
            <w:tcBorders>
              <w:top w:val="nil"/>
              <w:left w:val="nil"/>
              <w:bottom w:val="nil"/>
              <w:right w:val="nil"/>
            </w:tcBorders>
            <w:shd w:val="clear" w:color="auto" w:fill="auto"/>
            <w:vAlign w:val="center"/>
            <w:hideMark/>
          </w:tcPr>
          <w:p w:rsidR="00D27F6C" w:rsidRPr="005E4D54" w:rsidRDefault="00D27F6C" w:rsidP="004D1B5E">
            <w:pPr>
              <w:rPr>
                <w:bCs/>
                <w:sz w:val="16"/>
                <w:szCs w:val="16"/>
              </w:rPr>
            </w:pPr>
            <w:r w:rsidRPr="005E4D54">
              <w:rPr>
                <w:bCs/>
                <w:sz w:val="16"/>
                <w:szCs w:val="16"/>
              </w:rPr>
              <w:t> </w:t>
            </w:r>
          </w:p>
        </w:tc>
        <w:tc>
          <w:tcPr>
            <w:tcW w:w="637" w:type="dxa"/>
            <w:tcBorders>
              <w:top w:val="nil"/>
              <w:left w:val="nil"/>
              <w:bottom w:val="nil"/>
              <w:right w:val="nil"/>
            </w:tcBorders>
            <w:shd w:val="clear" w:color="auto" w:fill="auto"/>
            <w:vAlign w:val="center"/>
            <w:hideMark/>
          </w:tcPr>
          <w:p w:rsidR="00D27F6C" w:rsidRPr="005E4D54" w:rsidRDefault="00D27F6C" w:rsidP="004D1B5E">
            <w:pPr>
              <w:rPr>
                <w:bCs/>
                <w:sz w:val="16"/>
                <w:szCs w:val="16"/>
              </w:rPr>
            </w:pPr>
            <w:r w:rsidRPr="005E4D54">
              <w:rPr>
                <w:bCs/>
                <w:sz w:val="16"/>
                <w:szCs w:val="16"/>
              </w:rPr>
              <w:t> </w:t>
            </w:r>
          </w:p>
        </w:tc>
        <w:tc>
          <w:tcPr>
            <w:tcW w:w="745" w:type="dxa"/>
            <w:tcBorders>
              <w:top w:val="nil"/>
              <w:left w:val="nil"/>
              <w:bottom w:val="nil"/>
              <w:right w:val="nil"/>
            </w:tcBorders>
            <w:shd w:val="clear" w:color="auto" w:fill="auto"/>
            <w:vAlign w:val="center"/>
            <w:hideMark/>
          </w:tcPr>
          <w:p w:rsidR="00D27F6C" w:rsidRPr="005E4D54" w:rsidRDefault="00D27F6C" w:rsidP="004D1B5E">
            <w:pPr>
              <w:rPr>
                <w:bCs/>
                <w:sz w:val="16"/>
                <w:szCs w:val="16"/>
              </w:rPr>
            </w:pPr>
            <w:r w:rsidRPr="005E4D54">
              <w:rPr>
                <w:bCs/>
                <w:sz w:val="16"/>
                <w:szCs w:val="16"/>
              </w:rPr>
              <w:t> </w:t>
            </w:r>
          </w:p>
        </w:tc>
        <w:tc>
          <w:tcPr>
            <w:tcW w:w="1080" w:type="dxa"/>
            <w:tcBorders>
              <w:top w:val="nil"/>
              <w:left w:val="nil"/>
              <w:bottom w:val="nil"/>
              <w:right w:val="nil"/>
            </w:tcBorders>
            <w:shd w:val="clear" w:color="auto" w:fill="auto"/>
            <w:vAlign w:val="center"/>
            <w:hideMark/>
          </w:tcPr>
          <w:p w:rsidR="00D27F6C" w:rsidRPr="005E4D54" w:rsidRDefault="00D27F6C" w:rsidP="004D1B5E">
            <w:pPr>
              <w:rPr>
                <w:bCs/>
                <w:sz w:val="16"/>
                <w:szCs w:val="16"/>
              </w:rPr>
            </w:pPr>
            <w:r w:rsidRPr="005E4D54">
              <w:rPr>
                <w:bCs/>
                <w:sz w:val="16"/>
                <w:szCs w:val="16"/>
              </w:rPr>
              <w:t> </w:t>
            </w:r>
          </w:p>
        </w:tc>
        <w:tc>
          <w:tcPr>
            <w:tcW w:w="568" w:type="dxa"/>
            <w:tcBorders>
              <w:top w:val="nil"/>
              <w:left w:val="nil"/>
              <w:bottom w:val="nil"/>
              <w:right w:val="nil"/>
            </w:tcBorders>
            <w:shd w:val="clear" w:color="auto" w:fill="auto"/>
            <w:vAlign w:val="center"/>
            <w:hideMark/>
          </w:tcPr>
          <w:p w:rsidR="00D27F6C" w:rsidRPr="005E4D54" w:rsidRDefault="00D27F6C" w:rsidP="004D1B5E">
            <w:pPr>
              <w:rPr>
                <w:bCs/>
                <w:sz w:val="16"/>
                <w:szCs w:val="16"/>
              </w:rPr>
            </w:pPr>
            <w:r w:rsidRPr="005E4D54">
              <w:rPr>
                <w:bCs/>
                <w:sz w:val="16"/>
                <w:szCs w:val="16"/>
              </w:rPr>
              <w:t> </w:t>
            </w:r>
          </w:p>
        </w:tc>
        <w:tc>
          <w:tcPr>
            <w:tcW w:w="1275" w:type="dxa"/>
            <w:tcBorders>
              <w:top w:val="nil"/>
              <w:left w:val="nil"/>
              <w:bottom w:val="nil"/>
              <w:right w:val="nil"/>
            </w:tcBorders>
            <w:shd w:val="clear" w:color="auto" w:fill="auto"/>
            <w:vAlign w:val="center"/>
            <w:hideMark/>
          </w:tcPr>
          <w:p w:rsidR="00D27F6C" w:rsidRPr="005E4D54" w:rsidRDefault="00D27F6C" w:rsidP="004D1B5E">
            <w:pPr>
              <w:rPr>
                <w:bCs/>
                <w:sz w:val="16"/>
                <w:szCs w:val="16"/>
              </w:rPr>
            </w:pPr>
            <w:r w:rsidRPr="005E4D54">
              <w:rPr>
                <w:bCs/>
                <w:sz w:val="16"/>
                <w:szCs w:val="16"/>
              </w:rPr>
              <w:t> </w:t>
            </w:r>
          </w:p>
        </w:tc>
        <w:tc>
          <w:tcPr>
            <w:tcW w:w="284" w:type="dxa"/>
            <w:tcBorders>
              <w:top w:val="nil"/>
              <w:left w:val="nil"/>
              <w:bottom w:val="nil"/>
              <w:right w:val="nil"/>
            </w:tcBorders>
            <w:shd w:val="clear" w:color="auto" w:fill="auto"/>
            <w:vAlign w:val="center"/>
            <w:hideMark/>
          </w:tcPr>
          <w:p w:rsidR="00D27F6C" w:rsidRPr="005E4D54" w:rsidRDefault="00D27F6C" w:rsidP="004D1B5E">
            <w:pPr>
              <w:rPr>
                <w:bCs/>
                <w:sz w:val="16"/>
                <w:szCs w:val="16"/>
              </w:rPr>
            </w:pPr>
            <w:r w:rsidRPr="005E4D54">
              <w:rPr>
                <w:bCs/>
                <w:sz w:val="16"/>
                <w:szCs w:val="16"/>
              </w:rPr>
              <w:t> </w:t>
            </w:r>
          </w:p>
        </w:tc>
        <w:tc>
          <w:tcPr>
            <w:tcW w:w="1134" w:type="dxa"/>
            <w:tcBorders>
              <w:top w:val="nil"/>
              <w:left w:val="single" w:sz="4" w:space="0" w:color="auto"/>
              <w:bottom w:val="nil"/>
              <w:right w:val="single" w:sz="4" w:space="0" w:color="auto"/>
            </w:tcBorders>
            <w:shd w:val="clear" w:color="auto" w:fill="auto"/>
            <w:vAlign w:val="bottom"/>
            <w:hideMark/>
          </w:tcPr>
          <w:p w:rsidR="00D27F6C" w:rsidRPr="005E4D54" w:rsidRDefault="00D27F6C" w:rsidP="004D1B5E">
            <w:pPr>
              <w:jc w:val="center"/>
              <w:rPr>
                <w:bCs/>
                <w:sz w:val="16"/>
                <w:szCs w:val="16"/>
              </w:rPr>
            </w:pPr>
            <w:r w:rsidRPr="005E4D54">
              <w:rPr>
                <w:bCs/>
                <w:sz w:val="16"/>
                <w:szCs w:val="16"/>
              </w:rPr>
              <w:t> </w:t>
            </w:r>
          </w:p>
        </w:tc>
        <w:tc>
          <w:tcPr>
            <w:tcW w:w="924" w:type="dxa"/>
            <w:tcBorders>
              <w:top w:val="nil"/>
              <w:left w:val="nil"/>
              <w:bottom w:val="nil"/>
              <w:right w:val="nil"/>
            </w:tcBorders>
            <w:shd w:val="clear" w:color="auto" w:fill="auto"/>
            <w:vAlign w:val="center"/>
            <w:hideMark/>
          </w:tcPr>
          <w:p w:rsidR="00D27F6C" w:rsidRPr="005E4D54" w:rsidRDefault="00D27F6C" w:rsidP="004D1B5E">
            <w:pPr>
              <w:jc w:val="center"/>
              <w:rPr>
                <w:bCs/>
                <w:sz w:val="16"/>
                <w:szCs w:val="16"/>
              </w:rPr>
            </w:pPr>
            <w:r w:rsidRPr="005E4D54">
              <w:rPr>
                <w:bCs/>
                <w:sz w:val="16"/>
                <w:szCs w:val="16"/>
              </w:rPr>
              <w:t> </w:t>
            </w:r>
          </w:p>
        </w:tc>
        <w:tc>
          <w:tcPr>
            <w:tcW w:w="749" w:type="dxa"/>
            <w:tcBorders>
              <w:top w:val="nil"/>
              <w:left w:val="nil"/>
              <w:bottom w:val="nil"/>
              <w:right w:val="nil"/>
            </w:tcBorders>
            <w:shd w:val="clear" w:color="auto" w:fill="auto"/>
            <w:vAlign w:val="center"/>
            <w:hideMark/>
          </w:tcPr>
          <w:p w:rsidR="00D27F6C" w:rsidRPr="005E4D54" w:rsidRDefault="00D27F6C" w:rsidP="004D1B5E">
            <w:pPr>
              <w:jc w:val="center"/>
              <w:rPr>
                <w:bCs/>
                <w:sz w:val="16"/>
                <w:szCs w:val="16"/>
              </w:rPr>
            </w:pPr>
            <w:r w:rsidRPr="005E4D54">
              <w:rPr>
                <w:bCs/>
                <w:sz w:val="16"/>
                <w:szCs w:val="16"/>
              </w:rPr>
              <w:t> </w:t>
            </w:r>
          </w:p>
        </w:tc>
        <w:tc>
          <w:tcPr>
            <w:tcW w:w="854" w:type="dxa"/>
            <w:tcBorders>
              <w:top w:val="nil"/>
              <w:left w:val="nil"/>
              <w:bottom w:val="nil"/>
              <w:right w:val="nil"/>
            </w:tcBorders>
            <w:shd w:val="clear" w:color="auto" w:fill="auto"/>
            <w:vAlign w:val="center"/>
            <w:hideMark/>
          </w:tcPr>
          <w:p w:rsidR="00D27F6C" w:rsidRPr="005E4D54" w:rsidRDefault="00D27F6C" w:rsidP="004D1B5E">
            <w:pPr>
              <w:jc w:val="center"/>
              <w:rPr>
                <w:bCs/>
                <w:sz w:val="16"/>
                <w:szCs w:val="16"/>
              </w:rPr>
            </w:pPr>
            <w:r w:rsidRPr="005E4D54">
              <w:rPr>
                <w:bCs/>
                <w:sz w:val="16"/>
                <w:szCs w:val="16"/>
              </w:rPr>
              <w:t> </w:t>
            </w:r>
          </w:p>
        </w:tc>
        <w:tc>
          <w:tcPr>
            <w:tcW w:w="700" w:type="dxa"/>
            <w:tcBorders>
              <w:top w:val="nil"/>
              <w:left w:val="nil"/>
              <w:bottom w:val="nil"/>
              <w:right w:val="single" w:sz="4" w:space="0" w:color="auto"/>
            </w:tcBorders>
            <w:shd w:val="clear" w:color="auto" w:fill="auto"/>
            <w:vAlign w:val="center"/>
            <w:hideMark/>
          </w:tcPr>
          <w:p w:rsidR="00D27F6C" w:rsidRPr="005E4D54" w:rsidRDefault="00D27F6C" w:rsidP="004D1B5E">
            <w:pPr>
              <w:jc w:val="center"/>
              <w:rPr>
                <w:bCs/>
                <w:sz w:val="16"/>
                <w:szCs w:val="16"/>
              </w:rPr>
            </w:pPr>
            <w:r w:rsidRPr="005E4D54">
              <w:rPr>
                <w:bCs/>
                <w:sz w:val="16"/>
                <w:szCs w:val="16"/>
              </w:rPr>
              <w:t> </w:t>
            </w:r>
          </w:p>
        </w:tc>
      </w:tr>
      <w:tr w:rsidR="00D27F6C" w:rsidRPr="005E4D54" w:rsidTr="004D1B5E">
        <w:trPr>
          <w:trHeight w:val="645"/>
        </w:trPr>
        <w:tc>
          <w:tcPr>
            <w:tcW w:w="1134" w:type="dxa"/>
            <w:tcBorders>
              <w:top w:val="nil"/>
              <w:left w:val="single" w:sz="4" w:space="0" w:color="auto"/>
              <w:bottom w:val="nil"/>
              <w:right w:val="single" w:sz="4" w:space="0" w:color="auto"/>
            </w:tcBorders>
            <w:shd w:val="clear" w:color="auto" w:fill="auto"/>
            <w:vAlign w:val="center"/>
            <w:hideMark/>
          </w:tcPr>
          <w:p w:rsidR="00D27F6C" w:rsidRPr="005E4D54" w:rsidRDefault="00D27F6C" w:rsidP="004D1B5E">
            <w:pPr>
              <w:ind w:left="-95" w:right="-108"/>
              <w:jc w:val="center"/>
              <w:rPr>
                <w:sz w:val="22"/>
                <w:szCs w:val="22"/>
              </w:rPr>
            </w:pPr>
            <w:r w:rsidRPr="005E4D54">
              <w:rPr>
                <w:sz w:val="22"/>
                <w:szCs w:val="22"/>
              </w:rPr>
              <w:t>DAA3</w:t>
            </w:r>
          </w:p>
        </w:tc>
        <w:tc>
          <w:tcPr>
            <w:tcW w:w="6945" w:type="dxa"/>
            <w:gridSpan w:val="10"/>
            <w:tcBorders>
              <w:top w:val="nil"/>
              <w:left w:val="nil"/>
              <w:bottom w:val="nil"/>
              <w:right w:val="nil"/>
            </w:tcBorders>
            <w:shd w:val="clear" w:color="auto" w:fill="auto"/>
            <w:vAlign w:val="center"/>
            <w:hideMark/>
          </w:tcPr>
          <w:p w:rsidR="00D27F6C" w:rsidRPr="005E4D54" w:rsidRDefault="00D27F6C" w:rsidP="004D1B5E">
            <w:pPr>
              <w:rPr>
                <w:sz w:val="22"/>
                <w:szCs w:val="22"/>
              </w:rPr>
            </w:pPr>
            <w:r w:rsidRPr="005E4D54">
              <w:rPr>
                <w:sz w:val="22"/>
                <w:szCs w:val="22"/>
              </w:rPr>
              <w:t xml:space="preserve">During the reporting quarter, did you import </w:t>
            </w:r>
            <w:r w:rsidRPr="005E4D54">
              <w:rPr>
                <w:iCs/>
                <w:sz w:val="22"/>
                <w:szCs w:val="22"/>
              </w:rPr>
              <w:t xml:space="preserve">sunflowers </w:t>
            </w:r>
            <w:r w:rsidRPr="005E4D54">
              <w:rPr>
                <w:sz w:val="22"/>
                <w:szCs w:val="22"/>
              </w:rPr>
              <w:t>from abroad into District A?</w:t>
            </w:r>
          </w:p>
        </w:tc>
        <w:tc>
          <w:tcPr>
            <w:tcW w:w="568" w:type="dxa"/>
            <w:tcBorders>
              <w:top w:val="nil"/>
              <w:left w:val="nil"/>
              <w:bottom w:val="nil"/>
              <w:right w:val="nil"/>
            </w:tcBorders>
            <w:shd w:val="clear" w:color="auto" w:fill="auto"/>
            <w:vAlign w:val="center"/>
            <w:hideMark/>
          </w:tcPr>
          <w:p w:rsidR="00D27F6C" w:rsidRPr="005E4D54" w:rsidRDefault="00D27F6C" w:rsidP="004D1B5E">
            <w:pPr>
              <w:rPr>
                <w:bCs/>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7F6C" w:rsidRPr="005E4D54" w:rsidRDefault="00D27F6C" w:rsidP="004D1B5E">
            <w:pPr>
              <w:rPr>
                <w:sz w:val="22"/>
                <w:szCs w:val="22"/>
              </w:rPr>
            </w:pPr>
            <w:r w:rsidRPr="005E4D54">
              <w:rPr>
                <w:sz w:val="22"/>
                <w:szCs w:val="22"/>
              </w:rPr>
              <w:t xml:space="preserve">1. Yes </w:t>
            </w:r>
            <w:r w:rsidRPr="005E4D54">
              <w:rPr>
                <w:sz w:val="22"/>
                <w:szCs w:val="22"/>
              </w:rPr>
              <w:br/>
              <w:t>2. No</w:t>
            </w:r>
          </w:p>
        </w:tc>
        <w:tc>
          <w:tcPr>
            <w:tcW w:w="284" w:type="dxa"/>
            <w:tcBorders>
              <w:top w:val="nil"/>
              <w:left w:val="nil"/>
              <w:bottom w:val="nil"/>
              <w:right w:val="nil"/>
            </w:tcBorders>
            <w:shd w:val="clear" w:color="auto" w:fill="auto"/>
            <w:vAlign w:val="center"/>
            <w:hideMark/>
          </w:tcPr>
          <w:p w:rsidR="00D27F6C" w:rsidRPr="005E4D54" w:rsidRDefault="00D27F6C" w:rsidP="004D1B5E">
            <w:pPr>
              <w:rPr>
                <w:bCs/>
                <w:sz w:val="22"/>
                <w:szCs w:val="22"/>
              </w:rPr>
            </w:pPr>
          </w:p>
        </w:tc>
        <w:tc>
          <w:tcPr>
            <w:tcW w:w="1134" w:type="dxa"/>
            <w:tcBorders>
              <w:top w:val="nil"/>
              <w:left w:val="single" w:sz="4" w:space="0" w:color="auto"/>
              <w:bottom w:val="nil"/>
              <w:right w:val="single" w:sz="4" w:space="0" w:color="auto"/>
            </w:tcBorders>
            <w:shd w:val="clear" w:color="auto" w:fill="auto"/>
            <w:vAlign w:val="center"/>
            <w:hideMark/>
          </w:tcPr>
          <w:p w:rsidR="00D27F6C" w:rsidRPr="005E4D54" w:rsidRDefault="00D27F6C" w:rsidP="004D1B5E">
            <w:pPr>
              <w:jc w:val="center"/>
              <w:rPr>
                <w:sz w:val="22"/>
                <w:szCs w:val="22"/>
              </w:rPr>
            </w:pPr>
            <w:r w:rsidRPr="005E4D54">
              <w:rPr>
                <w:sz w:val="22"/>
                <w:szCs w:val="22"/>
              </w:rPr>
              <w:t>DAA3</w:t>
            </w:r>
          </w:p>
        </w:tc>
        <w:tc>
          <w:tcPr>
            <w:tcW w:w="924" w:type="dxa"/>
            <w:tcBorders>
              <w:top w:val="nil"/>
              <w:left w:val="nil"/>
              <w:bottom w:val="nil"/>
              <w:right w:val="nil"/>
            </w:tcBorders>
            <w:shd w:val="clear" w:color="auto" w:fill="auto"/>
            <w:vAlign w:val="center"/>
            <w:hideMark/>
          </w:tcPr>
          <w:p w:rsidR="00D27F6C" w:rsidRPr="005E4D54" w:rsidRDefault="00D27F6C" w:rsidP="004D1B5E">
            <w:pPr>
              <w:jc w:val="center"/>
              <w:rPr>
                <w:bCs/>
                <w:sz w:val="22"/>
                <w:szCs w:val="22"/>
              </w:rPr>
            </w:pPr>
          </w:p>
        </w:tc>
        <w:tc>
          <w:tcPr>
            <w:tcW w:w="749" w:type="dxa"/>
            <w:tcBorders>
              <w:top w:val="nil"/>
              <w:left w:val="nil"/>
              <w:bottom w:val="nil"/>
              <w:right w:val="nil"/>
            </w:tcBorders>
            <w:shd w:val="clear" w:color="auto" w:fill="auto"/>
            <w:vAlign w:val="center"/>
            <w:hideMark/>
          </w:tcPr>
          <w:p w:rsidR="00D27F6C" w:rsidRPr="005E4D54" w:rsidRDefault="00D27F6C" w:rsidP="004D1B5E">
            <w:pPr>
              <w:jc w:val="center"/>
              <w:rPr>
                <w:bCs/>
                <w:sz w:val="22"/>
                <w:szCs w:val="22"/>
              </w:rPr>
            </w:pPr>
          </w:p>
        </w:tc>
        <w:tc>
          <w:tcPr>
            <w:tcW w:w="854" w:type="dxa"/>
            <w:tcBorders>
              <w:top w:val="nil"/>
              <w:left w:val="nil"/>
              <w:bottom w:val="nil"/>
              <w:right w:val="nil"/>
            </w:tcBorders>
            <w:shd w:val="clear" w:color="auto" w:fill="auto"/>
            <w:vAlign w:val="center"/>
            <w:hideMark/>
          </w:tcPr>
          <w:p w:rsidR="00D27F6C" w:rsidRPr="005E4D54" w:rsidRDefault="00D27F6C" w:rsidP="004D1B5E">
            <w:pPr>
              <w:jc w:val="center"/>
              <w:rPr>
                <w:bCs/>
                <w:sz w:val="22"/>
                <w:szCs w:val="22"/>
              </w:rPr>
            </w:pPr>
          </w:p>
        </w:tc>
        <w:tc>
          <w:tcPr>
            <w:tcW w:w="700" w:type="dxa"/>
            <w:tcBorders>
              <w:top w:val="nil"/>
              <w:left w:val="nil"/>
              <w:bottom w:val="nil"/>
              <w:right w:val="single" w:sz="4" w:space="0" w:color="auto"/>
            </w:tcBorders>
            <w:shd w:val="clear" w:color="auto" w:fill="auto"/>
            <w:vAlign w:val="center"/>
            <w:hideMark/>
          </w:tcPr>
          <w:p w:rsidR="00D27F6C" w:rsidRPr="005E4D54" w:rsidRDefault="00D27F6C" w:rsidP="004D1B5E">
            <w:pPr>
              <w:jc w:val="center"/>
              <w:rPr>
                <w:bCs/>
                <w:sz w:val="22"/>
                <w:szCs w:val="22"/>
              </w:rPr>
            </w:pPr>
            <w:r w:rsidRPr="005E4D54">
              <w:rPr>
                <w:bCs/>
                <w:sz w:val="22"/>
                <w:szCs w:val="22"/>
              </w:rPr>
              <w:t> </w:t>
            </w:r>
          </w:p>
        </w:tc>
      </w:tr>
      <w:tr w:rsidR="00D27F6C" w:rsidRPr="005E4D54" w:rsidTr="004D1B5E">
        <w:trPr>
          <w:trHeight w:val="125"/>
        </w:trPr>
        <w:tc>
          <w:tcPr>
            <w:tcW w:w="1134" w:type="dxa"/>
            <w:tcBorders>
              <w:top w:val="nil"/>
              <w:left w:val="single" w:sz="4" w:space="0" w:color="auto"/>
              <w:bottom w:val="single" w:sz="4" w:space="0" w:color="auto"/>
              <w:right w:val="single" w:sz="4" w:space="0" w:color="auto"/>
            </w:tcBorders>
            <w:shd w:val="clear" w:color="auto" w:fill="auto"/>
            <w:noWrap/>
            <w:hideMark/>
          </w:tcPr>
          <w:p w:rsidR="00D27F6C" w:rsidRPr="005E4D54" w:rsidRDefault="00D27F6C" w:rsidP="004D1B5E">
            <w:pPr>
              <w:ind w:left="-95" w:right="-108"/>
              <w:rPr>
                <w:sz w:val="16"/>
                <w:szCs w:val="16"/>
              </w:rPr>
            </w:pPr>
            <w:r w:rsidRPr="005E4D54">
              <w:rPr>
                <w:sz w:val="16"/>
                <w:szCs w:val="16"/>
              </w:rPr>
              <w:t> </w:t>
            </w:r>
          </w:p>
        </w:tc>
        <w:tc>
          <w:tcPr>
            <w:tcW w:w="516" w:type="dxa"/>
            <w:tcBorders>
              <w:top w:val="nil"/>
              <w:left w:val="nil"/>
              <w:bottom w:val="single" w:sz="4" w:space="0" w:color="auto"/>
              <w:right w:val="nil"/>
            </w:tcBorders>
            <w:shd w:val="clear" w:color="auto" w:fill="auto"/>
            <w:noWrap/>
            <w:hideMark/>
          </w:tcPr>
          <w:p w:rsidR="00D27F6C" w:rsidRPr="005E4D54" w:rsidRDefault="00D27F6C" w:rsidP="004D1B5E">
            <w:pPr>
              <w:rPr>
                <w:sz w:val="16"/>
                <w:szCs w:val="16"/>
              </w:rPr>
            </w:pPr>
            <w:r w:rsidRPr="005E4D54">
              <w:rPr>
                <w:sz w:val="16"/>
                <w:szCs w:val="16"/>
              </w:rPr>
              <w:t> </w:t>
            </w:r>
          </w:p>
        </w:tc>
        <w:tc>
          <w:tcPr>
            <w:tcW w:w="1199" w:type="dxa"/>
            <w:gridSpan w:val="2"/>
            <w:tcBorders>
              <w:top w:val="nil"/>
              <w:left w:val="nil"/>
              <w:bottom w:val="single" w:sz="4" w:space="0" w:color="auto"/>
              <w:right w:val="nil"/>
            </w:tcBorders>
            <w:shd w:val="clear" w:color="auto" w:fill="auto"/>
            <w:noWrap/>
            <w:vAlign w:val="center"/>
            <w:hideMark/>
          </w:tcPr>
          <w:p w:rsidR="00D27F6C" w:rsidRPr="005E4D54" w:rsidRDefault="00D27F6C" w:rsidP="004D1B5E">
            <w:pPr>
              <w:rPr>
                <w:sz w:val="16"/>
                <w:szCs w:val="16"/>
              </w:rPr>
            </w:pPr>
            <w:r w:rsidRPr="005E4D54">
              <w:rPr>
                <w:sz w:val="16"/>
                <w:szCs w:val="16"/>
              </w:rPr>
              <w:t> </w:t>
            </w:r>
          </w:p>
        </w:tc>
        <w:tc>
          <w:tcPr>
            <w:tcW w:w="1099" w:type="dxa"/>
            <w:gridSpan w:val="2"/>
            <w:tcBorders>
              <w:top w:val="nil"/>
              <w:left w:val="nil"/>
              <w:bottom w:val="single" w:sz="4" w:space="0" w:color="auto"/>
              <w:right w:val="nil"/>
            </w:tcBorders>
            <w:shd w:val="clear" w:color="auto" w:fill="auto"/>
            <w:noWrap/>
            <w:vAlign w:val="center"/>
            <w:hideMark/>
          </w:tcPr>
          <w:p w:rsidR="00D27F6C" w:rsidRPr="005E4D54" w:rsidRDefault="00D27F6C" w:rsidP="004D1B5E">
            <w:pPr>
              <w:rPr>
                <w:sz w:val="16"/>
                <w:szCs w:val="16"/>
              </w:rPr>
            </w:pPr>
            <w:r w:rsidRPr="005E4D54">
              <w:rPr>
                <w:sz w:val="16"/>
                <w:szCs w:val="16"/>
              </w:rPr>
              <w:t> </w:t>
            </w:r>
          </w:p>
        </w:tc>
        <w:tc>
          <w:tcPr>
            <w:tcW w:w="724" w:type="dxa"/>
            <w:tcBorders>
              <w:top w:val="nil"/>
              <w:left w:val="nil"/>
              <w:bottom w:val="single" w:sz="4" w:space="0" w:color="auto"/>
              <w:right w:val="nil"/>
            </w:tcBorders>
            <w:shd w:val="clear" w:color="auto" w:fill="auto"/>
            <w:noWrap/>
            <w:vAlign w:val="center"/>
            <w:hideMark/>
          </w:tcPr>
          <w:p w:rsidR="00D27F6C" w:rsidRPr="005E4D54" w:rsidRDefault="00D27F6C" w:rsidP="004D1B5E">
            <w:pPr>
              <w:rPr>
                <w:sz w:val="16"/>
                <w:szCs w:val="16"/>
              </w:rPr>
            </w:pPr>
            <w:r w:rsidRPr="005E4D54">
              <w:rPr>
                <w:sz w:val="16"/>
                <w:szCs w:val="16"/>
              </w:rPr>
              <w:t> </w:t>
            </w:r>
          </w:p>
        </w:tc>
        <w:tc>
          <w:tcPr>
            <w:tcW w:w="945" w:type="dxa"/>
            <w:tcBorders>
              <w:top w:val="nil"/>
              <w:left w:val="nil"/>
              <w:bottom w:val="single" w:sz="4" w:space="0" w:color="auto"/>
              <w:right w:val="nil"/>
            </w:tcBorders>
            <w:shd w:val="clear" w:color="auto" w:fill="auto"/>
            <w:noWrap/>
            <w:vAlign w:val="center"/>
            <w:hideMark/>
          </w:tcPr>
          <w:p w:rsidR="00D27F6C" w:rsidRPr="005E4D54" w:rsidRDefault="00D27F6C" w:rsidP="004D1B5E">
            <w:pPr>
              <w:rPr>
                <w:sz w:val="16"/>
                <w:szCs w:val="16"/>
              </w:rPr>
            </w:pPr>
            <w:r w:rsidRPr="005E4D54">
              <w:rPr>
                <w:sz w:val="16"/>
                <w:szCs w:val="16"/>
              </w:rPr>
              <w:t> </w:t>
            </w:r>
          </w:p>
        </w:tc>
        <w:tc>
          <w:tcPr>
            <w:tcW w:w="637" w:type="dxa"/>
            <w:tcBorders>
              <w:top w:val="nil"/>
              <w:left w:val="nil"/>
              <w:bottom w:val="single" w:sz="4" w:space="0" w:color="auto"/>
              <w:right w:val="nil"/>
            </w:tcBorders>
            <w:shd w:val="clear" w:color="auto" w:fill="auto"/>
            <w:noWrap/>
            <w:vAlign w:val="center"/>
            <w:hideMark/>
          </w:tcPr>
          <w:p w:rsidR="00D27F6C" w:rsidRPr="005E4D54" w:rsidRDefault="00D27F6C" w:rsidP="004D1B5E">
            <w:pPr>
              <w:rPr>
                <w:sz w:val="16"/>
                <w:szCs w:val="16"/>
              </w:rPr>
            </w:pPr>
            <w:r w:rsidRPr="005E4D54">
              <w:rPr>
                <w:sz w:val="16"/>
                <w:szCs w:val="16"/>
              </w:rPr>
              <w:t> </w:t>
            </w:r>
          </w:p>
        </w:tc>
        <w:tc>
          <w:tcPr>
            <w:tcW w:w="745" w:type="dxa"/>
            <w:tcBorders>
              <w:top w:val="nil"/>
              <w:left w:val="nil"/>
              <w:bottom w:val="single" w:sz="4" w:space="0" w:color="auto"/>
              <w:right w:val="nil"/>
            </w:tcBorders>
            <w:shd w:val="clear" w:color="auto" w:fill="auto"/>
            <w:noWrap/>
            <w:vAlign w:val="center"/>
            <w:hideMark/>
          </w:tcPr>
          <w:p w:rsidR="00D27F6C" w:rsidRPr="005E4D54" w:rsidRDefault="00D27F6C" w:rsidP="004D1B5E">
            <w:pPr>
              <w:rPr>
                <w:sz w:val="16"/>
                <w:szCs w:val="16"/>
              </w:rPr>
            </w:pPr>
            <w:r w:rsidRPr="005E4D54">
              <w:rPr>
                <w:sz w:val="16"/>
                <w:szCs w:val="16"/>
              </w:rPr>
              <w:t> </w:t>
            </w:r>
          </w:p>
        </w:tc>
        <w:tc>
          <w:tcPr>
            <w:tcW w:w="1080" w:type="dxa"/>
            <w:tcBorders>
              <w:top w:val="nil"/>
              <w:left w:val="nil"/>
              <w:bottom w:val="single" w:sz="4" w:space="0" w:color="auto"/>
              <w:right w:val="nil"/>
            </w:tcBorders>
            <w:shd w:val="clear" w:color="auto" w:fill="auto"/>
            <w:noWrap/>
            <w:vAlign w:val="center"/>
            <w:hideMark/>
          </w:tcPr>
          <w:p w:rsidR="00D27F6C" w:rsidRPr="005E4D54" w:rsidRDefault="00D27F6C" w:rsidP="004D1B5E">
            <w:pPr>
              <w:rPr>
                <w:sz w:val="16"/>
                <w:szCs w:val="16"/>
              </w:rPr>
            </w:pPr>
            <w:r w:rsidRPr="005E4D54">
              <w:rPr>
                <w:sz w:val="16"/>
                <w:szCs w:val="16"/>
              </w:rPr>
              <w:t> </w:t>
            </w:r>
          </w:p>
        </w:tc>
        <w:tc>
          <w:tcPr>
            <w:tcW w:w="568" w:type="dxa"/>
            <w:tcBorders>
              <w:top w:val="nil"/>
              <w:left w:val="nil"/>
              <w:bottom w:val="single" w:sz="4" w:space="0" w:color="auto"/>
              <w:right w:val="nil"/>
            </w:tcBorders>
            <w:shd w:val="clear" w:color="auto" w:fill="auto"/>
            <w:noWrap/>
            <w:vAlign w:val="center"/>
            <w:hideMark/>
          </w:tcPr>
          <w:p w:rsidR="00D27F6C" w:rsidRPr="005E4D54" w:rsidRDefault="00D27F6C" w:rsidP="004D1B5E">
            <w:pPr>
              <w:rPr>
                <w:sz w:val="16"/>
                <w:szCs w:val="16"/>
              </w:rPr>
            </w:pPr>
            <w:r w:rsidRPr="005E4D54">
              <w:rPr>
                <w:sz w:val="16"/>
                <w:szCs w:val="16"/>
              </w:rPr>
              <w:t> </w:t>
            </w:r>
          </w:p>
        </w:tc>
        <w:tc>
          <w:tcPr>
            <w:tcW w:w="1275" w:type="dxa"/>
            <w:tcBorders>
              <w:top w:val="nil"/>
              <w:left w:val="nil"/>
              <w:bottom w:val="single" w:sz="4" w:space="0" w:color="auto"/>
              <w:right w:val="nil"/>
            </w:tcBorders>
            <w:shd w:val="clear" w:color="auto" w:fill="auto"/>
            <w:noWrap/>
            <w:vAlign w:val="center"/>
            <w:hideMark/>
          </w:tcPr>
          <w:p w:rsidR="00D27F6C" w:rsidRPr="005E4D54" w:rsidRDefault="00D27F6C" w:rsidP="004D1B5E">
            <w:pPr>
              <w:rPr>
                <w:sz w:val="16"/>
                <w:szCs w:val="16"/>
              </w:rPr>
            </w:pPr>
            <w:r w:rsidRPr="005E4D54">
              <w:rPr>
                <w:sz w:val="16"/>
                <w:szCs w:val="16"/>
              </w:rPr>
              <w:t> </w:t>
            </w:r>
          </w:p>
        </w:tc>
        <w:tc>
          <w:tcPr>
            <w:tcW w:w="284" w:type="dxa"/>
            <w:tcBorders>
              <w:top w:val="nil"/>
              <w:left w:val="nil"/>
              <w:bottom w:val="single" w:sz="4" w:space="0" w:color="auto"/>
              <w:right w:val="nil"/>
            </w:tcBorders>
            <w:shd w:val="clear" w:color="auto" w:fill="auto"/>
            <w:noWrap/>
            <w:vAlign w:val="center"/>
            <w:hideMark/>
          </w:tcPr>
          <w:p w:rsidR="00D27F6C" w:rsidRPr="005E4D54" w:rsidRDefault="00D27F6C" w:rsidP="004D1B5E">
            <w:pPr>
              <w:rPr>
                <w:sz w:val="16"/>
                <w:szCs w:val="16"/>
              </w:rPr>
            </w:pPr>
            <w:r w:rsidRPr="005E4D54">
              <w:rPr>
                <w:sz w:val="16"/>
                <w:szCs w:val="16"/>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D27F6C" w:rsidRPr="005E4D54" w:rsidRDefault="00D27F6C" w:rsidP="004D1B5E">
            <w:pPr>
              <w:jc w:val="center"/>
              <w:rPr>
                <w:bCs/>
                <w:sz w:val="16"/>
                <w:szCs w:val="16"/>
              </w:rPr>
            </w:pPr>
            <w:r w:rsidRPr="005E4D54">
              <w:rPr>
                <w:bCs/>
                <w:sz w:val="16"/>
                <w:szCs w:val="16"/>
              </w:rPr>
              <w:t> </w:t>
            </w:r>
          </w:p>
        </w:tc>
        <w:tc>
          <w:tcPr>
            <w:tcW w:w="924" w:type="dxa"/>
            <w:tcBorders>
              <w:top w:val="nil"/>
              <w:left w:val="nil"/>
              <w:bottom w:val="single" w:sz="4" w:space="0" w:color="auto"/>
              <w:right w:val="nil"/>
            </w:tcBorders>
            <w:shd w:val="clear" w:color="auto" w:fill="auto"/>
            <w:vAlign w:val="center"/>
            <w:hideMark/>
          </w:tcPr>
          <w:p w:rsidR="00D27F6C" w:rsidRPr="005E4D54" w:rsidRDefault="00D27F6C" w:rsidP="004D1B5E">
            <w:pPr>
              <w:jc w:val="center"/>
              <w:rPr>
                <w:bCs/>
                <w:sz w:val="16"/>
                <w:szCs w:val="16"/>
              </w:rPr>
            </w:pPr>
            <w:r w:rsidRPr="005E4D54">
              <w:rPr>
                <w:bCs/>
                <w:sz w:val="16"/>
                <w:szCs w:val="16"/>
              </w:rPr>
              <w:t> </w:t>
            </w:r>
          </w:p>
        </w:tc>
        <w:tc>
          <w:tcPr>
            <w:tcW w:w="749" w:type="dxa"/>
            <w:tcBorders>
              <w:top w:val="nil"/>
              <w:left w:val="nil"/>
              <w:bottom w:val="single" w:sz="4" w:space="0" w:color="auto"/>
              <w:right w:val="nil"/>
            </w:tcBorders>
            <w:shd w:val="clear" w:color="auto" w:fill="auto"/>
            <w:vAlign w:val="center"/>
            <w:hideMark/>
          </w:tcPr>
          <w:p w:rsidR="00D27F6C" w:rsidRPr="005E4D54" w:rsidRDefault="00D27F6C" w:rsidP="004D1B5E">
            <w:pPr>
              <w:jc w:val="center"/>
              <w:rPr>
                <w:bCs/>
                <w:sz w:val="16"/>
                <w:szCs w:val="16"/>
              </w:rPr>
            </w:pPr>
            <w:r w:rsidRPr="005E4D54">
              <w:rPr>
                <w:bCs/>
                <w:sz w:val="16"/>
                <w:szCs w:val="16"/>
              </w:rPr>
              <w:t> </w:t>
            </w:r>
          </w:p>
        </w:tc>
        <w:tc>
          <w:tcPr>
            <w:tcW w:w="854" w:type="dxa"/>
            <w:tcBorders>
              <w:top w:val="nil"/>
              <w:left w:val="nil"/>
              <w:bottom w:val="single" w:sz="4" w:space="0" w:color="auto"/>
              <w:right w:val="nil"/>
            </w:tcBorders>
            <w:shd w:val="clear" w:color="auto" w:fill="auto"/>
            <w:vAlign w:val="center"/>
            <w:hideMark/>
          </w:tcPr>
          <w:p w:rsidR="00D27F6C" w:rsidRPr="005E4D54" w:rsidRDefault="00D27F6C" w:rsidP="004D1B5E">
            <w:pPr>
              <w:jc w:val="center"/>
              <w:rPr>
                <w:bCs/>
                <w:sz w:val="16"/>
                <w:szCs w:val="16"/>
              </w:rPr>
            </w:pPr>
            <w:r w:rsidRPr="005E4D54">
              <w:rPr>
                <w:bCs/>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rsidR="00D27F6C" w:rsidRPr="005E4D54" w:rsidRDefault="00D27F6C" w:rsidP="004D1B5E">
            <w:pPr>
              <w:jc w:val="center"/>
              <w:rPr>
                <w:bCs/>
                <w:sz w:val="16"/>
                <w:szCs w:val="16"/>
              </w:rPr>
            </w:pPr>
            <w:r w:rsidRPr="005E4D54">
              <w:rPr>
                <w:bCs/>
                <w:sz w:val="16"/>
                <w:szCs w:val="16"/>
              </w:rPr>
              <w:t> </w:t>
            </w:r>
          </w:p>
        </w:tc>
      </w:tr>
      <w:tr w:rsidR="00D27F6C" w:rsidRPr="005E4D54" w:rsidTr="004D1B5E">
        <w:trPr>
          <w:trHeight w:val="86"/>
        </w:trPr>
        <w:tc>
          <w:tcPr>
            <w:tcW w:w="1134" w:type="dxa"/>
            <w:tcBorders>
              <w:top w:val="nil"/>
              <w:left w:val="single" w:sz="4" w:space="0" w:color="auto"/>
              <w:bottom w:val="nil"/>
              <w:right w:val="single" w:sz="4" w:space="0" w:color="auto"/>
            </w:tcBorders>
            <w:shd w:val="clear" w:color="auto" w:fill="auto"/>
            <w:noWrap/>
            <w:hideMark/>
          </w:tcPr>
          <w:p w:rsidR="00D27F6C" w:rsidRPr="005E4D54" w:rsidRDefault="00D27F6C" w:rsidP="004D1B5E">
            <w:pPr>
              <w:ind w:left="-95" w:right="-108"/>
              <w:jc w:val="center"/>
              <w:rPr>
                <w:sz w:val="16"/>
                <w:szCs w:val="16"/>
              </w:rPr>
            </w:pPr>
            <w:r w:rsidRPr="005E4D54">
              <w:rPr>
                <w:sz w:val="16"/>
                <w:szCs w:val="16"/>
              </w:rPr>
              <w:t> </w:t>
            </w:r>
          </w:p>
        </w:tc>
        <w:tc>
          <w:tcPr>
            <w:tcW w:w="516" w:type="dxa"/>
            <w:tcBorders>
              <w:top w:val="nil"/>
              <w:left w:val="nil"/>
              <w:bottom w:val="nil"/>
              <w:right w:val="nil"/>
            </w:tcBorders>
            <w:shd w:val="clear" w:color="auto" w:fill="auto"/>
            <w:noWrap/>
            <w:hideMark/>
          </w:tcPr>
          <w:p w:rsidR="00D27F6C" w:rsidRPr="005E4D54" w:rsidRDefault="00D27F6C" w:rsidP="004D1B5E">
            <w:pPr>
              <w:rPr>
                <w:sz w:val="16"/>
                <w:szCs w:val="16"/>
              </w:rPr>
            </w:pPr>
            <w:r w:rsidRPr="005E4D54">
              <w:rPr>
                <w:sz w:val="16"/>
                <w:szCs w:val="16"/>
              </w:rPr>
              <w:t> </w:t>
            </w:r>
          </w:p>
        </w:tc>
        <w:tc>
          <w:tcPr>
            <w:tcW w:w="1199" w:type="dxa"/>
            <w:gridSpan w:val="2"/>
            <w:tcBorders>
              <w:top w:val="nil"/>
              <w:left w:val="nil"/>
              <w:bottom w:val="nil"/>
              <w:right w:val="nil"/>
            </w:tcBorders>
            <w:shd w:val="clear" w:color="auto" w:fill="auto"/>
            <w:noWrap/>
            <w:hideMark/>
          </w:tcPr>
          <w:p w:rsidR="00D27F6C" w:rsidRPr="005E4D54" w:rsidRDefault="00D27F6C" w:rsidP="004D1B5E">
            <w:pPr>
              <w:rPr>
                <w:sz w:val="16"/>
                <w:szCs w:val="16"/>
              </w:rPr>
            </w:pPr>
            <w:r w:rsidRPr="005E4D54">
              <w:rPr>
                <w:sz w:val="16"/>
                <w:szCs w:val="16"/>
              </w:rPr>
              <w:t> </w:t>
            </w:r>
          </w:p>
        </w:tc>
        <w:tc>
          <w:tcPr>
            <w:tcW w:w="1099" w:type="dxa"/>
            <w:gridSpan w:val="2"/>
            <w:tcBorders>
              <w:top w:val="nil"/>
              <w:left w:val="nil"/>
              <w:bottom w:val="nil"/>
              <w:right w:val="nil"/>
            </w:tcBorders>
            <w:shd w:val="clear" w:color="auto" w:fill="auto"/>
            <w:noWrap/>
            <w:hideMark/>
          </w:tcPr>
          <w:p w:rsidR="00D27F6C" w:rsidRPr="005E4D54" w:rsidRDefault="00D27F6C" w:rsidP="004D1B5E">
            <w:pPr>
              <w:rPr>
                <w:sz w:val="16"/>
                <w:szCs w:val="16"/>
              </w:rPr>
            </w:pPr>
            <w:r w:rsidRPr="005E4D54">
              <w:rPr>
                <w:sz w:val="16"/>
                <w:szCs w:val="16"/>
              </w:rPr>
              <w:t> </w:t>
            </w:r>
          </w:p>
        </w:tc>
        <w:tc>
          <w:tcPr>
            <w:tcW w:w="724" w:type="dxa"/>
            <w:tcBorders>
              <w:top w:val="nil"/>
              <w:left w:val="nil"/>
              <w:bottom w:val="nil"/>
              <w:right w:val="nil"/>
            </w:tcBorders>
            <w:shd w:val="clear" w:color="auto" w:fill="auto"/>
            <w:noWrap/>
            <w:hideMark/>
          </w:tcPr>
          <w:p w:rsidR="00D27F6C" w:rsidRPr="005E4D54" w:rsidRDefault="00D27F6C" w:rsidP="004D1B5E">
            <w:pPr>
              <w:rPr>
                <w:sz w:val="16"/>
                <w:szCs w:val="16"/>
              </w:rPr>
            </w:pPr>
            <w:r w:rsidRPr="005E4D54">
              <w:rPr>
                <w:sz w:val="16"/>
                <w:szCs w:val="16"/>
              </w:rPr>
              <w:t> </w:t>
            </w:r>
          </w:p>
        </w:tc>
        <w:tc>
          <w:tcPr>
            <w:tcW w:w="945" w:type="dxa"/>
            <w:tcBorders>
              <w:top w:val="nil"/>
              <w:left w:val="nil"/>
              <w:bottom w:val="nil"/>
              <w:right w:val="nil"/>
            </w:tcBorders>
            <w:shd w:val="clear" w:color="auto" w:fill="auto"/>
            <w:noWrap/>
            <w:hideMark/>
          </w:tcPr>
          <w:p w:rsidR="00D27F6C" w:rsidRPr="005E4D54" w:rsidRDefault="00D27F6C" w:rsidP="004D1B5E">
            <w:pPr>
              <w:rPr>
                <w:sz w:val="16"/>
                <w:szCs w:val="16"/>
              </w:rPr>
            </w:pPr>
            <w:r w:rsidRPr="005E4D54">
              <w:rPr>
                <w:sz w:val="16"/>
                <w:szCs w:val="16"/>
              </w:rPr>
              <w:t> </w:t>
            </w:r>
          </w:p>
        </w:tc>
        <w:tc>
          <w:tcPr>
            <w:tcW w:w="637" w:type="dxa"/>
            <w:tcBorders>
              <w:top w:val="nil"/>
              <w:left w:val="nil"/>
              <w:bottom w:val="nil"/>
              <w:right w:val="nil"/>
            </w:tcBorders>
            <w:shd w:val="clear" w:color="auto" w:fill="auto"/>
            <w:noWrap/>
            <w:hideMark/>
          </w:tcPr>
          <w:p w:rsidR="00D27F6C" w:rsidRPr="005E4D54" w:rsidRDefault="00D27F6C" w:rsidP="004D1B5E">
            <w:pPr>
              <w:rPr>
                <w:sz w:val="16"/>
                <w:szCs w:val="16"/>
              </w:rPr>
            </w:pPr>
            <w:r w:rsidRPr="005E4D54">
              <w:rPr>
                <w:sz w:val="16"/>
                <w:szCs w:val="16"/>
              </w:rPr>
              <w:t> </w:t>
            </w:r>
          </w:p>
        </w:tc>
        <w:tc>
          <w:tcPr>
            <w:tcW w:w="745" w:type="dxa"/>
            <w:tcBorders>
              <w:top w:val="nil"/>
              <w:left w:val="nil"/>
              <w:bottom w:val="nil"/>
              <w:right w:val="nil"/>
            </w:tcBorders>
            <w:shd w:val="clear" w:color="auto" w:fill="auto"/>
            <w:noWrap/>
            <w:hideMark/>
          </w:tcPr>
          <w:p w:rsidR="00D27F6C" w:rsidRPr="005E4D54" w:rsidRDefault="00D27F6C" w:rsidP="004D1B5E">
            <w:pPr>
              <w:rPr>
                <w:sz w:val="16"/>
                <w:szCs w:val="16"/>
              </w:rPr>
            </w:pPr>
            <w:r w:rsidRPr="005E4D54">
              <w:rPr>
                <w:sz w:val="16"/>
                <w:szCs w:val="16"/>
              </w:rPr>
              <w:t> </w:t>
            </w:r>
          </w:p>
        </w:tc>
        <w:tc>
          <w:tcPr>
            <w:tcW w:w="1080" w:type="dxa"/>
            <w:tcBorders>
              <w:top w:val="nil"/>
              <w:left w:val="nil"/>
              <w:bottom w:val="nil"/>
              <w:right w:val="nil"/>
            </w:tcBorders>
            <w:shd w:val="clear" w:color="auto" w:fill="auto"/>
            <w:noWrap/>
            <w:hideMark/>
          </w:tcPr>
          <w:p w:rsidR="00D27F6C" w:rsidRPr="005E4D54" w:rsidRDefault="00D27F6C" w:rsidP="004D1B5E">
            <w:pPr>
              <w:rPr>
                <w:sz w:val="16"/>
                <w:szCs w:val="16"/>
              </w:rPr>
            </w:pPr>
            <w:r w:rsidRPr="005E4D54">
              <w:rPr>
                <w:sz w:val="16"/>
                <w:szCs w:val="16"/>
              </w:rPr>
              <w:t> </w:t>
            </w:r>
          </w:p>
        </w:tc>
        <w:tc>
          <w:tcPr>
            <w:tcW w:w="568" w:type="dxa"/>
            <w:tcBorders>
              <w:top w:val="nil"/>
              <w:left w:val="nil"/>
              <w:bottom w:val="nil"/>
              <w:right w:val="nil"/>
            </w:tcBorders>
            <w:shd w:val="clear" w:color="auto" w:fill="auto"/>
            <w:noWrap/>
            <w:hideMark/>
          </w:tcPr>
          <w:p w:rsidR="00D27F6C" w:rsidRPr="005E4D54" w:rsidRDefault="00D27F6C" w:rsidP="004D1B5E">
            <w:pPr>
              <w:jc w:val="center"/>
              <w:rPr>
                <w:bCs/>
                <w:sz w:val="16"/>
                <w:szCs w:val="16"/>
              </w:rPr>
            </w:pPr>
            <w:r w:rsidRPr="005E4D54">
              <w:rPr>
                <w:bCs/>
                <w:sz w:val="16"/>
                <w:szCs w:val="16"/>
              </w:rPr>
              <w:t> </w:t>
            </w:r>
          </w:p>
        </w:tc>
        <w:tc>
          <w:tcPr>
            <w:tcW w:w="1275" w:type="dxa"/>
            <w:tcBorders>
              <w:top w:val="nil"/>
              <w:left w:val="nil"/>
              <w:bottom w:val="nil"/>
              <w:right w:val="nil"/>
            </w:tcBorders>
            <w:shd w:val="clear" w:color="auto" w:fill="auto"/>
            <w:noWrap/>
            <w:hideMark/>
          </w:tcPr>
          <w:p w:rsidR="00D27F6C" w:rsidRPr="005E4D54" w:rsidRDefault="00D27F6C" w:rsidP="004D1B5E">
            <w:pPr>
              <w:rPr>
                <w:sz w:val="16"/>
                <w:szCs w:val="16"/>
              </w:rPr>
            </w:pPr>
            <w:r w:rsidRPr="005E4D54">
              <w:rPr>
                <w:sz w:val="16"/>
                <w:szCs w:val="16"/>
              </w:rPr>
              <w:t> </w:t>
            </w:r>
          </w:p>
        </w:tc>
        <w:tc>
          <w:tcPr>
            <w:tcW w:w="284" w:type="dxa"/>
            <w:tcBorders>
              <w:top w:val="nil"/>
              <w:left w:val="nil"/>
              <w:bottom w:val="nil"/>
              <w:right w:val="nil"/>
            </w:tcBorders>
            <w:shd w:val="clear" w:color="auto" w:fill="auto"/>
            <w:noWrap/>
            <w:hideMark/>
          </w:tcPr>
          <w:p w:rsidR="00D27F6C" w:rsidRPr="005E4D54" w:rsidRDefault="00D27F6C" w:rsidP="004D1B5E">
            <w:pPr>
              <w:rPr>
                <w:sz w:val="16"/>
                <w:szCs w:val="16"/>
              </w:rPr>
            </w:pPr>
            <w:r w:rsidRPr="005E4D54">
              <w:rPr>
                <w:sz w:val="16"/>
                <w:szCs w:val="16"/>
              </w:rPr>
              <w:t> </w:t>
            </w:r>
          </w:p>
        </w:tc>
        <w:tc>
          <w:tcPr>
            <w:tcW w:w="1134" w:type="dxa"/>
            <w:tcBorders>
              <w:top w:val="nil"/>
              <w:left w:val="single" w:sz="4" w:space="0" w:color="auto"/>
              <w:bottom w:val="nil"/>
              <w:right w:val="single" w:sz="4" w:space="0" w:color="auto"/>
            </w:tcBorders>
            <w:shd w:val="clear" w:color="auto" w:fill="auto"/>
            <w:noWrap/>
            <w:hideMark/>
          </w:tcPr>
          <w:p w:rsidR="00D27F6C" w:rsidRPr="005E4D54" w:rsidRDefault="00D27F6C" w:rsidP="004D1B5E">
            <w:pPr>
              <w:rPr>
                <w:sz w:val="16"/>
                <w:szCs w:val="16"/>
              </w:rPr>
            </w:pPr>
            <w:r w:rsidRPr="005E4D54">
              <w:rPr>
                <w:sz w:val="16"/>
                <w:szCs w:val="16"/>
              </w:rPr>
              <w:t> </w:t>
            </w:r>
          </w:p>
        </w:tc>
        <w:tc>
          <w:tcPr>
            <w:tcW w:w="924" w:type="dxa"/>
            <w:tcBorders>
              <w:top w:val="nil"/>
              <w:left w:val="nil"/>
              <w:bottom w:val="nil"/>
              <w:right w:val="nil"/>
            </w:tcBorders>
            <w:shd w:val="clear" w:color="auto" w:fill="auto"/>
            <w:noWrap/>
            <w:hideMark/>
          </w:tcPr>
          <w:p w:rsidR="00D27F6C" w:rsidRPr="005E4D54" w:rsidRDefault="00D27F6C" w:rsidP="004D1B5E">
            <w:pPr>
              <w:rPr>
                <w:sz w:val="16"/>
                <w:szCs w:val="16"/>
              </w:rPr>
            </w:pPr>
            <w:r w:rsidRPr="005E4D54">
              <w:rPr>
                <w:sz w:val="16"/>
                <w:szCs w:val="16"/>
              </w:rPr>
              <w:t> </w:t>
            </w:r>
          </w:p>
        </w:tc>
        <w:tc>
          <w:tcPr>
            <w:tcW w:w="749" w:type="dxa"/>
            <w:tcBorders>
              <w:top w:val="nil"/>
              <w:left w:val="nil"/>
              <w:bottom w:val="nil"/>
              <w:right w:val="nil"/>
            </w:tcBorders>
            <w:shd w:val="clear" w:color="auto" w:fill="auto"/>
            <w:noWrap/>
            <w:hideMark/>
          </w:tcPr>
          <w:p w:rsidR="00D27F6C" w:rsidRPr="005E4D54" w:rsidRDefault="00D27F6C" w:rsidP="004D1B5E">
            <w:pPr>
              <w:rPr>
                <w:sz w:val="16"/>
                <w:szCs w:val="16"/>
              </w:rPr>
            </w:pPr>
            <w:r w:rsidRPr="005E4D54">
              <w:rPr>
                <w:sz w:val="16"/>
                <w:szCs w:val="16"/>
              </w:rPr>
              <w:t> </w:t>
            </w:r>
          </w:p>
        </w:tc>
        <w:tc>
          <w:tcPr>
            <w:tcW w:w="854" w:type="dxa"/>
            <w:tcBorders>
              <w:top w:val="nil"/>
              <w:left w:val="nil"/>
              <w:bottom w:val="nil"/>
              <w:right w:val="nil"/>
            </w:tcBorders>
            <w:shd w:val="clear" w:color="auto" w:fill="auto"/>
            <w:noWrap/>
            <w:hideMark/>
          </w:tcPr>
          <w:p w:rsidR="00D27F6C" w:rsidRPr="005E4D54" w:rsidRDefault="00D27F6C" w:rsidP="004D1B5E">
            <w:pPr>
              <w:rPr>
                <w:sz w:val="16"/>
                <w:szCs w:val="16"/>
              </w:rPr>
            </w:pPr>
            <w:r w:rsidRPr="005E4D54">
              <w:rPr>
                <w:sz w:val="16"/>
                <w:szCs w:val="16"/>
              </w:rPr>
              <w:t> </w:t>
            </w:r>
          </w:p>
        </w:tc>
        <w:tc>
          <w:tcPr>
            <w:tcW w:w="700" w:type="dxa"/>
            <w:tcBorders>
              <w:top w:val="nil"/>
              <w:left w:val="nil"/>
              <w:bottom w:val="nil"/>
              <w:right w:val="single" w:sz="4" w:space="0" w:color="auto"/>
            </w:tcBorders>
            <w:shd w:val="clear" w:color="auto" w:fill="auto"/>
            <w:noWrap/>
            <w:hideMark/>
          </w:tcPr>
          <w:p w:rsidR="00D27F6C" w:rsidRPr="005E4D54" w:rsidRDefault="00D27F6C" w:rsidP="004D1B5E">
            <w:pPr>
              <w:rPr>
                <w:sz w:val="16"/>
                <w:szCs w:val="16"/>
              </w:rPr>
            </w:pPr>
            <w:r w:rsidRPr="005E4D54">
              <w:rPr>
                <w:sz w:val="16"/>
                <w:szCs w:val="16"/>
              </w:rPr>
              <w:t> </w:t>
            </w:r>
          </w:p>
        </w:tc>
      </w:tr>
      <w:tr w:rsidR="00D27F6C" w:rsidRPr="005E4D54" w:rsidTr="004D1B5E">
        <w:trPr>
          <w:trHeight w:val="770"/>
        </w:trPr>
        <w:tc>
          <w:tcPr>
            <w:tcW w:w="1134" w:type="dxa"/>
            <w:tcBorders>
              <w:top w:val="nil"/>
              <w:left w:val="single" w:sz="4" w:space="0" w:color="auto"/>
              <w:bottom w:val="nil"/>
              <w:right w:val="single" w:sz="4" w:space="0" w:color="auto"/>
            </w:tcBorders>
            <w:shd w:val="clear" w:color="auto" w:fill="auto"/>
            <w:vAlign w:val="center"/>
            <w:hideMark/>
          </w:tcPr>
          <w:p w:rsidR="00D27F6C" w:rsidRPr="005E4D54" w:rsidRDefault="00D27F6C" w:rsidP="004D1B5E">
            <w:pPr>
              <w:ind w:left="-95" w:right="-108"/>
              <w:jc w:val="center"/>
              <w:rPr>
                <w:sz w:val="22"/>
                <w:szCs w:val="22"/>
              </w:rPr>
            </w:pPr>
            <w:r w:rsidRPr="005E4D54">
              <w:rPr>
                <w:sz w:val="22"/>
                <w:szCs w:val="22"/>
              </w:rPr>
              <w:t>DAA4</w:t>
            </w:r>
          </w:p>
        </w:tc>
        <w:tc>
          <w:tcPr>
            <w:tcW w:w="6945" w:type="dxa"/>
            <w:gridSpan w:val="10"/>
            <w:tcBorders>
              <w:top w:val="nil"/>
              <w:left w:val="nil"/>
              <w:bottom w:val="nil"/>
              <w:right w:val="nil"/>
            </w:tcBorders>
            <w:shd w:val="clear" w:color="auto" w:fill="auto"/>
            <w:hideMark/>
          </w:tcPr>
          <w:p w:rsidR="00D27F6C" w:rsidRPr="005E4D54" w:rsidRDefault="00D27F6C" w:rsidP="004D1B5E">
            <w:pPr>
              <w:rPr>
                <w:sz w:val="22"/>
                <w:szCs w:val="22"/>
              </w:rPr>
            </w:pPr>
            <w:r w:rsidRPr="005E4D54">
              <w:rPr>
                <w:sz w:val="22"/>
                <w:szCs w:val="22"/>
              </w:rPr>
              <w:t xml:space="preserve">How much did you import to </w:t>
            </w:r>
            <w:r w:rsidRPr="005E4D54">
              <w:rPr>
                <w:iCs/>
                <w:sz w:val="22"/>
                <w:szCs w:val="22"/>
              </w:rPr>
              <w:t>area A</w:t>
            </w:r>
            <w:r w:rsidRPr="005E4D54">
              <w:rPr>
                <w:sz w:val="22"/>
                <w:szCs w:val="22"/>
              </w:rPr>
              <w:t xml:space="preserve">  </w:t>
            </w:r>
            <w:r w:rsidRPr="005E4D54">
              <w:rPr>
                <w:iCs/>
                <w:sz w:val="22"/>
                <w:szCs w:val="22"/>
              </w:rPr>
              <w:t xml:space="preserve">sunflower </w:t>
            </w:r>
            <w:r w:rsidRPr="005E4D54">
              <w:rPr>
                <w:sz w:val="22"/>
                <w:szCs w:val="22"/>
              </w:rPr>
              <w:t xml:space="preserve">of the following types: </w:t>
            </w:r>
            <w:r w:rsidRPr="005E4D54">
              <w:rPr>
                <w:sz w:val="22"/>
                <w:szCs w:val="22"/>
              </w:rPr>
              <w:br/>
              <w:t>(please name in tons with one decimal place)</w:t>
            </w:r>
          </w:p>
        </w:tc>
        <w:tc>
          <w:tcPr>
            <w:tcW w:w="568" w:type="dxa"/>
            <w:tcBorders>
              <w:top w:val="nil"/>
              <w:left w:val="nil"/>
              <w:bottom w:val="nil"/>
              <w:right w:val="nil"/>
            </w:tcBorders>
            <w:shd w:val="clear" w:color="auto" w:fill="auto"/>
            <w:noWrap/>
            <w:hideMark/>
          </w:tcPr>
          <w:p w:rsidR="00D27F6C" w:rsidRPr="005E4D54" w:rsidRDefault="00D27F6C" w:rsidP="004D1B5E">
            <w:pPr>
              <w:jc w:val="center"/>
              <w:rPr>
                <w:sz w:val="22"/>
                <w:szCs w:val="22"/>
              </w:rPr>
            </w:pPr>
          </w:p>
        </w:tc>
        <w:tc>
          <w:tcPr>
            <w:tcW w:w="1275" w:type="dxa"/>
            <w:tcBorders>
              <w:top w:val="nil"/>
              <w:left w:val="nil"/>
              <w:bottom w:val="nil"/>
              <w:right w:val="nil"/>
            </w:tcBorders>
            <w:shd w:val="clear" w:color="auto" w:fill="auto"/>
            <w:vAlign w:val="center"/>
            <w:hideMark/>
          </w:tcPr>
          <w:p w:rsidR="00D27F6C" w:rsidRPr="005E4D54" w:rsidRDefault="00D27F6C" w:rsidP="004D1B5E">
            <w:pPr>
              <w:jc w:val="center"/>
              <w:rPr>
                <w:sz w:val="22"/>
                <w:szCs w:val="22"/>
              </w:rPr>
            </w:pPr>
          </w:p>
        </w:tc>
        <w:tc>
          <w:tcPr>
            <w:tcW w:w="284" w:type="dxa"/>
            <w:tcBorders>
              <w:top w:val="nil"/>
              <w:left w:val="nil"/>
              <w:bottom w:val="nil"/>
              <w:right w:val="nil"/>
            </w:tcBorders>
            <w:shd w:val="clear" w:color="auto" w:fill="auto"/>
            <w:vAlign w:val="center"/>
            <w:hideMark/>
          </w:tcPr>
          <w:p w:rsidR="00D27F6C" w:rsidRPr="005E4D54" w:rsidRDefault="00D27F6C" w:rsidP="004D1B5E">
            <w:pPr>
              <w:jc w:val="center"/>
              <w:rPr>
                <w:sz w:val="22"/>
                <w:szCs w:val="22"/>
              </w:rPr>
            </w:pPr>
          </w:p>
        </w:tc>
        <w:tc>
          <w:tcPr>
            <w:tcW w:w="1134" w:type="dxa"/>
            <w:tcBorders>
              <w:top w:val="nil"/>
              <w:left w:val="single" w:sz="4" w:space="0" w:color="auto"/>
              <w:bottom w:val="nil"/>
              <w:right w:val="single" w:sz="4" w:space="0" w:color="auto"/>
            </w:tcBorders>
            <w:shd w:val="clear" w:color="auto" w:fill="auto"/>
            <w:vAlign w:val="center"/>
            <w:hideMark/>
          </w:tcPr>
          <w:p w:rsidR="00D27F6C" w:rsidRPr="005E4D54" w:rsidRDefault="00D27F6C" w:rsidP="004D1B5E">
            <w:pPr>
              <w:jc w:val="center"/>
              <w:rPr>
                <w:sz w:val="22"/>
                <w:szCs w:val="22"/>
              </w:rPr>
            </w:pPr>
            <w:r w:rsidRPr="005E4D54">
              <w:rPr>
                <w:sz w:val="22"/>
                <w:szCs w:val="22"/>
              </w:rPr>
              <w:t>DAA4</w:t>
            </w:r>
          </w:p>
        </w:tc>
        <w:tc>
          <w:tcPr>
            <w:tcW w:w="3227" w:type="dxa"/>
            <w:gridSpan w:val="4"/>
            <w:tcBorders>
              <w:top w:val="nil"/>
              <w:left w:val="nil"/>
              <w:bottom w:val="nil"/>
              <w:right w:val="single" w:sz="4" w:space="0" w:color="000000"/>
            </w:tcBorders>
            <w:shd w:val="clear" w:color="auto" w:fill="auto"/>
            <w:hideMark/>
          </w:tcPr>
          <w:p w:rsidR="00D27F6C" w:rsidRPr="005E4D54" w:rsidRDefault="00D27F6C" w:rsidP="004D1B5E">
            <w:pPr>
              <w:rPr>
                <w:sz w:val="22"/>
                <w:szCs w:val="22"/>
              </w:rPr>
            </w:pPr>
          </w:p>
        </w:tc>
      </w:tr>
      <w:tr w:rsidR="00D27F6C" w:rsidRPr="005E4D54" w:rsidTr="004D1B5E">
        <w:trPr>
          <w:trHeight w:val="255"/>
        </w:trPr>
        <w:tc>
          <w:tcPr>
            <w:tcW w:w="1134" w:type="dxa"/>
            <w:tcBorders>
              <w:top w:val="nil"/>
              <w:left w:val="single" w:sz="4" w:space="0" w:color="auto"/>
              <w:bottom w:val="nil"/>
              <w:right w:val="single" w:sz="4" w:space="0" w:color="auto"/>
            </w:tcBorders>
            <w:shd w:val="clear" w:color="auto" w:fill="auto"/>
            <w:noWrap/>
            <w:hideMark/>
          </w:tcPr>
          <w:p w:rsidR="00D27F6C" w:rsidRPr="005E4D54" w:rsidRDefault="00D27F6C" w:rsidP="004D1B5E">
            <w:pPr>
              <w:ind w:left="-95" w:right="-108"/>
              <w:jc w:val="center"/>
              <w:rPr>
                <w:sz w:val="22"/>
                <w:szCs w:val="22"/>
              </w:rPr>
            </w:pPr>
            <w:r w:rsidRPr="005E4D54">
              <w:rPr>
                <w:sz w:val="22"/>
                <w:szCs w:val="22"/>
              </w:rPr>
              <w:t> </w:t>
            </w:r>
          </w:p>
        </w:tc>
        <w:tc>
          <w:tcPr>
            <w:tcW w:w="851" w:type="dxa"/>
            <w:gridSpan w:val="2"/>
            <w:tcBorders>
              <w:top w:val="nil"/>
              <w:left w:val="nil"/>
              <w:bottom w:val="nil"/>
              <w:right w:val="nil"/>
            </w:tcBorders>
            <w:shd w:val="clear" w:color="auto" w:fill="auto"/>
            <w:noWrap/>
            <w:hideMark/>
          </w:tcPr>
          <w:p w:rsidR="00D27F6C" w:rsidRPr="005E4D54" w:rsidRDefault="00D27F6C" w:rsidP="00D27F6C">
            <w:pPr>
              <w:widowControl/>
              <w:numPr>
                <w:ilvl w:val="0"/>
                <w:numId w:val="3"/>
              </w:numPr>
              <w:autoSpaceDE/>
              <w:autoSpaceDN/>
              <w:adjustRightInd/>
              <w:jc w:val="right"/>
              <w:rPr>
                <w:sz w:val="22"/>
                <w:szCs w:val="22"/>
              </w:rPr>
            </w:pPr>
            <w:r w:rsidRPr="005E4D54">
              <w:rPr>
                <w:sz w:val="22"/>
                <w:szCs w:val="22"/>
              </w:rPr>
              <w:t>►</w:t>
            </w:r>
          </w:p>
        </w:tc>
        <w:tc>
          <w:tcPr>
            <w:tcW w:w="2687" w:type="dxa"/>
            <w:gridSpan w:val="4"/>
            <w:tcBorders>
              <w:top w:val="nil"/>
              <w:left w:val="nil"/>
              <w:bottom w:val="nil"/>
              <w:right w:val="nil"/>
            </w:tcBorders>
            <w:shd w:val="clear" w:color="auto" w:fill="auto"/>
            <w:noWrap/>
            <w:hideMark/>
          </w:tcPr>
          <w:p w:rsidR="00D27F6C" w:rsidRPr="005E4D54" w:rsidRDefault="00D27F6C" w:rsidP="004D1B5E">
            <w:pPr>
              <w:rPr>
                <w:sz w:val="22"/>
                <w:szCs w:val="22"/>
              </w:rPr>
            </w:pPr>
            <w:r w:rsidRPr="005E4D54">
              <w:rPr>
                <w:sz w:val="22"/>
                <w:szCs w:val="22"/>
              </w:rPr>
              <w:t>food-</w:t>
            </w:r>
          </w:p>
        </w:tc>
        <w:tc>
          <w:tcPr>
            <w:tcW w:w="945" w:type="dxa"/>
            <w:tcBorders>
              <w:top w:val="nil"/>
              <w:left w:val="nil"/>
              <w:bottom w:val="nil"/>
              <w:right w:val="nil"/>
            </w:tcBorders>
            <w:shd w:val="clear" w:color="auto" w:fill="auto"/>
            <w:noWrap/>
            <w:hideMark/>
          </w:tcPr>
          <w:p w:rsidR="00D27F6C" w:rsidRPr="005E4D54" w:rsidRDefault="00D27F6C" w:rsidP="004D1B5E">
            <w:pPr>
              <w:rPr>
                <w:sz w:val="22"/>
                <w:szCs w:val="22"/>
              </w:rPr>
            </w:pPr>
          </w:p>
        </w:tc>
        <w:tc>
          <w:tcPr>
            <w:tcW w:w="637" w:type="dxa"/>
            <w:tcBorders>
              <w:top w:val="nil"/>
              <w:left w:val="nil"/>
              <w:bottom w:val="nil"/>
              <w:right w:val="nil"/>
            </w:tcBorders>
            <w:shd w:val="clear" w:color="auto" w:fill="auto"/>
            <w:noWrap/>
            <w:hideMark/>
          </w:tcPr>
          <w:p w:rsidR="00D27F6C" w:rsidRPr="005E4D54" w:rsidRDefault="00D27F6C" w:rsidP="004D1B5E">
            <w:pPr>
              <w:rPr>
                <w:sz w:val="22"/>
                <w:szCs w:val="22"/>
              </w:rPr>
            </w:pPr>
          </w:p>
        </w:tc>
        <w:tc>
          <w:tcPr>
            <w:tcW w:w="745" w:type="dxa"/>
            <w:tcBorders>
              <w:top w:val="nil"/>
              <w:left w:val="nil"/>
              <w:bottom w:val="nil"/>
              <w:right w:val="nil"/>
            </w:tcBorders>
            <w:shd w:val="clear" w:color="auto" w:fill="auto"/>
            <w:noWrap/>
            <w:hideMark/>
          </w:tcPr>
          <w:p w:rsidR="00D27F6C" w:rsidRPr="005E4D54" w:rsidRDefault="00D27F6C" w:rsidP="004D1B5E">
            <w:pPr>
              <w:rPr>
                <w:sz w:val="22"/>
                <w:szCs w:val="22"/>
              </w:rPr>
            </w:pPr>
          </w:p>
        </w:tc>
        <w:tc>
          <w:tcPr>
            <w:tcW w:w="1080" w:type="dxa"/>
            <w:tcBorders>
              <w:top w:val="nil"/>
              <w:left w:val="nil"/>
              <w:bottom w:val="nil"/>
              <w:right w:val="nil"/>
            </w:tcBorders>
            <w:shd w:val="clear" w:color="auto" w:fill="auto"/>
            <w:noWrap/>
            <w:hideMark/>
          </w:tcPr>
          <w:p w:rsidR="00D27F6C" w:rsidRPr="005E4D54" w:rsidRDefault="00D27F6C" w:rsidP="004D1B5E">
            <w:pPr>
              <w:rPr>
                <w:sz w:val="22"/>
                <w:szCs w:val="22"/>
              </w:rPr>
            </w:pPr>
          </w:p>
        </w:tc>
        <w:tc>
          <w:tcPr>
            <w:tcW w:w="568" w:type="dxa"/>
            <w:tcBorders>
              <w:top w:val="nil"/>
              <w:left w:val="nil"/>
              <w:bottom w:val="nil"/>
              <w:right w:val="nil"/>
            </w:tcBorders>
            <w:shd w:val="clear" w:color="auto" w:fill="auto"/>
            <w:noWrap/>
            <w:hideMark/>
          </w:tcPr>
          <w:p w:rsidR="00D27F6C" w:rsidRPr="005E4D54" w:rsidRDefault="00D27F6C" w:rsidP="004D1B5E">
            <w:pPr>
              <w:jc w:val="center"/>
              <w:rPr>
                <w:sz w:val="22"/>
                <w:szCs w:val="22"/>
              </w:rPr>
            </w:pPr>
            <w:r w:rsidRPr="005E4D54">
              <w:rPr>
                <w:sz w:val="22"/>
                <w:szCs w:val="22"/>
              </w:rPr>
              <w:t>a</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D27F6C" w:rsidRPr="005E4D54" w:rsidRDefault="00D27F6C" w:rsidP="004D1B5E">
            <w:pPr>
              <w:jc w:val="center"/>
              <w:rPr>
                <w:sz w:val="22"/>
                <w:szCs w:val="22"/>
              </w:rPr>
            </w:pPr>
            <w:r w:rsidRPr="005E4D54">
              <w:rPr>
                <w:sz w:val="22"/>
                <w:szCs w:val="22"/>
              </w:rPr>
              <w:t>tons</w:t>
            </w:r>
          </w:p>
        </w:tc>
        <w:tc>
          <w:tcPr>
            <w:tcW w:w="284" w:type="dxa"/>
            <w:tcBorders>
              <w:top w:val="nil"/>
              <w:left w:val="nil"/>
              <w:bottom w:val="nil"/>
              <w:right w:val="nil"/>
            </w:tcBorders>
            <w:shd w:val="clear" w:color="auto" w:fill="auto"/>
            <w:vAlign w:val="center"/>
            <w:hideMark/>
          </w:tcPr>
          <w:p w:rsidR="00D27F6C" w:rsidRPr="005E4D54" w:rsidRDefault="00D27F6C" w:rsidP="004D1B5E">
            <w:pPr>
              <w:jc w:val="center"/>
              <w:rPr>
                <w:sz w:val="22"/>
                <w:szCs w:val="22"/>
              </w:rPr>
            </w:pPr>
          </w:p>
        </w:tc>
        <w:tc>
          <w:tcPr>
            <w:tcW w:w="1134" w:type="dxa"/>
            <w:tcBorders>
              <w:top w:val="nil"/>
              <w:left w:val="single" w:sz="4" w:space="0" w:color="auto"/>
              <w:bottom w:val="nil"/>
              <w:right w:val="single" w:sz="4" w:space="0" w:color="auto"/>
            </w:tcBorders>
            <w:shd w:val="clear" w:color="auto" w:fill="auto"/>
            <w:vAlign w:val="center"/>
            <w:hideMark/>
          </w:tcPr>
          <w:p w:rsidR="00D27F6C" w:rsidRPr="005E4D54" w:rsidRDefault="00D27F6C" w:rsidP="004D1B5E">
            <w:pPr>
              <w:jc w:val="center"/>
              <w:rPr>
                <w:sz w:val="22"/>
                <w:szCs w:val="22"/>
              </w:rPr>
            </w:pPr>
            <w:r w:rsidRPr="005E4D54">
              <w:rPr>
                <w:sz w:val="22"/>
                <w:szCs w:val="22"/>
              </w:rPr>
              <w:t>DAA4a</w:t>
            </w:r>
          </w:p>
        </w:tc>
        <w:tc>
          <w:tcPr>
            <w:tcW w:w="3227" w:type="dxa"/>
            <w:gridSpan w:val="4"/>
            <w:vMerge w:val="restart"/>
            <w:tcBorders>
              <w:top w:val="nil"/>
              <w:left w:val="nil"/>
              <w:right w:val="single" w:sz="4" w:space="0" w:color="auto"/>
            </w:tcBorders>
            <w:shd w:val="clear" w:color="auto" w:fill="auto"/>
            <w:vAlign w:val="bottom"/>
            <w:hideMark/>
          </w:tcPr>
          <w:p w:rsidR="00D27F6C" w:rsidRPr="005E4D54" w:rsidRDefault="00D27F6C" w:rsidP="004D1B5E">
            <w:pPr>
              <w:rPr>
                <w:sz w:val="22"/>
                <w:szCs w:val="22"/>
              </w:rPr>
            </w:pPr>
            <w:r w:rsidRPr="005E4D54">
              <w:rPr>
                <w:sz w:val="22"/>
                <w:szCs w:val="22"/>
              </w:rPr>
              <w:t>  </w:t>
            </w:r>
          </w:p>
          <w:p w:rsidR="00D27F6C" w:rsidRPr="005E4D54" w:rsidRDefault="00D27F6C" w:rsidP="004D1B5E">
            <w:pPr>
              <w:rPr>
                <w:sz w:val="22"/>
                <w:szCs w:val="22"/>
              </w:rPr>
            </w:pPr>
            <w:r w:rsidRPr="005E4D54">
              <w:rPr>
                <w:sz w:val="22"/>
                <w:szCs w:val="22"/>
              </w:rPr>
              <w:t> </w:t>
            </w:r>
          </w:p>
          <w:p w:rsidR="00D27F6C" w:rsidRPr="005E4D54" w:rsidRDefault="00D27F6C" w:rsidP="004D1B5E">
            <w:pPr>
              <w:rPr>
                <w:sz w:val="22"/>
                <w:szCs w:val="22"/>
              </w:rPr>
            </w:pPr>
            <w:r w:rsidRPr="005E4D54">
              <w:rPr>
                <w:sz w:val="22"/>
                <w:szCs w:val="22"/>
              </w:rPr>
              <w:t>DAA4w = DAA4a+DAA4b+DAA4c</w:t>
            </w:r>
          </w:p>
        </w:tc>
      </w:tr>
      <w:tr w:rsidR="00D27F6C" w:rsidRPr="005E4D54" w:rsidTr="004D1B5E">
        <w:trPr>
          <w:trHeight w:val="255"/>
        </w:trPr>
        <w:tc>
          <w:tcPr>
            <w:tcW w:w="1134" w:type="dxa"/>
            <w:tcBorders>
              <w:top w:val="nil"/>
              <w:left w:val="single" w:sz="4" w:space="0" w:color="auto"/>
              <w:bottom w:val="nil"/>
              <w:right w:val="single" w:sz="4" w:space="0" w:color="auto"/>
            </w:tcBorders>
            <w:shd w:val="clear" w:color="auto" w:fill="auto"/>
            <w:noWrap/>
            <w:hideMark/>
          </w:tcPr>
          <w:p w:rsidR="00D27F6C" w:rsidRPr="005E4D54" w:rsidRDefault="00D27F6C" w:rsidP="004D1B5E">
            <w:pPr>
              <w:ind w:left="-95" w:right="-108"/>
              <w:jc w:val="center"/>
              <w:rPr>
                <w:sz w:val="22"/>
                <w:szCs w:val="22"/>
              </w:rPr>
            </w:pPr>
            <w:r w:rsidRPr="005E4D54">
              <w:rPr>
                <w:sz w:val="22"/>
                <w:szCs w:val="22"/>
              </w:rPr>
              <w:t> </w:t>
            </w:r>
          </w:p>
        </w:tc>
        <w:tc>
          <w:tcPr>
            <w:tcW w:w="851" w:type="dxa"/>
            <w:gridSpan w:val="2"/>
            <w:tcBorders>
              <w:top w:val="nil"/>
              <w:left w:val="nil"/>
              <w:bottom w:val="nil"/>
              <w:right w:val="nil"/>
            </w:tcBorders>
            <w:shd w:val="clear" w:color="auto" w:fill="auto"/>
            <w:noWrap/>
            <w:hideMark/>
          </w:tcPr>
          <w:p w:rsidR="00D27F6C" w:rsidRPr="005E4D54" w:rsidRDefault="00D27F6C" w:rsidP="00D27F6C">
            <w:pPr>
              <w:widowControl/>
              <w:numPr>
                <w:ilvl w:val="0"/>
                <w:numId w:val="3"/>
              </w:numPr>
              <w:autoSpaceDE/>
              <w:autoSpaceDN/>
              <w:adjustRightInd/>
              <w:jc w:val="right"/>
              <w:rPr>
                <w:sz w:val="22"/>
                <w:szCs w:val="22"/>
              </w:rPr>
            </w:pPr>
            <w:r w:rsidRPr="005E4D54">
              <w:rPr>
                <w:sz w:val="22"/>
                <w:szCs w:val="22"/>
              </w:rPr>
              <w:t>►</w:t>
            </w:r>
          </w:p>
        </w:tc>
        <w:tc>
          <w:tcPr>
            <w:tcW w:w="1417" w:type="dxa"/>
            <w:gridSpan w:val="2"/>
            <w:tcBorders>
              <w:top w:val="nil"/>
              <w:left w:val="nil"/>
              <w:bottom w:val="nil"/>
              <w:right w:val="nil"/>
            </w:tcBorders>
            <w:shd w:val="clear" w:color="auto" w:fill="auto"/>
            <w:noWrap/>
            <w:hideMark/>
          </w:tcPr>
          <w:p w:rsidR="00D27F6C" w:rsidRPr="005E4D54" w:rsidRDefault="00D27F6C" w:rsidP="004D1B5E">
            <w:pPr>
              <w:rPr>
                <w:sz w:val="22"/>
                <w:szCs w:val="22"/>
              </w:rPr>
            </w:pPr>
            <w:r w:rsidRPr="005E4D54">
              <w:rPr>
                <w:sz w:val="22"/>
                <w:szCs w:val="22"/>
              </w:rPr>
              <w:t>seminal</w:t>
            </w:r>
          </w:p>
        </w:tc>
        <w:tc>
          <w:tcPr>
            <w:tcW w:w="546" w:type="dxa"/>
            <w:tcBorders>
              <w:top w:val="nil"/>
              <w:left w:val="nil"/>
              <w:bottom w:val="nil"/>
              <w:right w:val="nil"/>
            </w:tcBorders>
            <w:shd w:val="clear" w:color="auto" w:fill="auto"/>
            <w:noWrap/>
            <w:hideMark/>
          </w:tcPr>
          <w:p w:rsidR="00D27F6C" w:rsidRPr="005E4D54" w:rsidRDefault="00D27F6C" w:rsidP="004D1B5E">
            <w:pPr>
              <w:rPr>
                <w:sz w:val="22"/>
                <w:szCs w:val="22"/>
              </w:rPr>
            </w:pPr>
          </w:p>
        </w:tc>
        <w:tc>
          <w:tcPr>
            <w:tcW w:w="724" w:type="dxa"/>
            <w:tcBorders>
              <w:top w:val="nil"/>
              <w:left w:val="nil"/>
              <w:bottom w:val="nil"/>
              <w:right w:val="nil"/>
            </w:tcBorders>
            <w:shd w:val="clear" w:color="auto" w:fill="auto"/>
            <w:noWrap/>
            <w:hideMark/>
          </w:tcPr>
          <w:p w:rsidR="00D27F6C" w:rsidRPr="005E4D54" w:rsidRDefault="00D27F6C" w:rsidP="004D1B5E">
            <w:pPr>
              <w:rPr>
                <w:sz w:val="22"/>
                <w:szCs w:val="22"/>
              </w:rPr>
            </w:pPr>
          </w:p>
        </w:tc>
        <w:tc>
          <w:tcPr>
            <w:tcW w:w="945" w:type="dxa"/>
            <w:tcBorders>
              <w:top w:val="nil"/>
              <w:left w:val="nil"/>
              <w:bottom w:val="nil"/>
              <w:right w:val="nil"/>
            </w:tcBorders>
            <w:shd w:val="clear" w:color="auto" w:fill="auto"/>
            <w:noWrap/>
            <w:hideMark/>
          </w:tcPr>
          <w:p w:rsidR="00D27F6C" w:rsidRPr="005E4D54" w:rsidRDefault="00D27F6C" w:rsidP="004D1B5E">
            <w:pPr>
              <w:rPr>
                <w:sz w:val="22"/>
                <w:szCs w:val="22"/>
              </w:rPr>
            </w:pPr>
          </w:p>
        </w:tc>
        <w:tc>
          <w:tcPr>
            <w:tcW w:w="637" w:type="dxa"/>
            <w:tcBorders>
              <w:top w:val="nil"/>
              <w:left w:val="nil"/>
              <w:bottom w:val="nil"/>
              <w:right w:val="nil"/>
            </w:tcBorders>
            <w:shd w:val="clear" w:color="auto" w:fill="auto"/>
            <w:noWrap/>
            <w:hideMark/>
          </w:tcPr>
          <w:p w:rsidR="00D27F6C" w:rsidRPr="005E4D54" w:rsidRDefault="00D27F6C" w:rsidP="004D1B5E">
            <w:pPr>
              <w:rPr>
                <w:sz w:val="22"/>
                <w:szCs w:val="22"/>
              </w:rPr>
            </w:pPr>
          </w:p>
        </w:tc>
        <w:tc>
          <w:tcPr>
            <w:tcW w:w="745" w:type="dxa"/>
            <w:tcBorders>
              <w:top w:val="nil"/>
              <w:left w:val="nil"/>
              <w:bottom w:val="nil"/>
              <w:right w:val="nil"/>
            </w:tcBorders>
            <w:shd w:val="clear" w:color="auto" w:fill="auto"/>
            <w:noWrap/>
            <w:hideMark/>
          </w:tcPr>
          <w:p w:rsidR="00D27F6C" w:rsidRPr="005E4D54" w:rsidRDefault="00D27F6C" w:rsidP="004D1B5E">
            <w:pPr>
              <w:rPr>
                <w:sz w:val="22"/>
                <w:szCs w:val="22"/>
              </w:rPr>
            </w:pPr>
          </w:p>
        </w:tc>
        <w:tc>
          <w:tcPr>
            <w:tcW w:w="1080" w:type="dxa"/>
            <w:tcBorders>
              <w:top w:val="nil"/>
              <w:left w:val="nil"/>
              <w:bottom w:val="nil"/>
              <w:right w:val="nil"/>
            </w:tcBorders>
            <w:shd w:val="clear" w:color="auto" w:fill="auto"/>
            <w:noWrap/>
            <w:hideMark/>
          </w:tcPr>
          <w:p w:rsidR="00D27F6C" w:rsidRPr="005E4D54" w:rsidRDefault="00D27F6C" w:rsidP="004D1B5E">
            <w:pPr>
              <w:rPr>
                <w:sz w:val="22"/>
                <w:szCs w:val="22"/>
              </w:rPr>
            </w:pPr>
          </w:p>
        </w:tc>
        <w:tc>
          <w:tcPr>
            <w:tcW w:w="568" w:type="dxa"/>
            <w:tcBorders>
              <w:top w:val="nil"/>
              <w:left w:val="nil"/>
              <w:bottom w:val="nil"/>
              <w:right w:val="nil"/>
            </w:tcBorders>
            <w:shd w:val="clear" w:color="auto" w:fill="auto"/>
            <w:noWrap/>
            <w:hideMark/>
          </w:tcPr>
          <w:p w:rsidR="00D27F6C" w:rsidRPr="005E4D54" w:rsidRDefault="00D27F6C" w:rsidP="004D1B5E">
            <w:pPr>
              <w:jc w:val="center"/>
              <w:rPr>
                <w:sz w:val="22"/>
                <w:szCs w:val="22"/>
              </w:rPr>
            </w:pPr>
            <w:r w:rsidRPr="005E4D54">
              <w:rPr>
                <w:sz w:val="22"/>
                <w:szCs w:val="22"/>
              </w:rPr>
              <w:t>b</w:t>
            </w:r>
          </w:p>
        </w:tc>
        <w:tc>
          <w:tcPr>
            <w:tcW w:w="1275" w:type="dxa"/>
            <w:tcBorders>
              <w:top w:val="nil"/>
              <w:left w:val="single" w:sz="4" w:space="0" w:color="auto"/>
              <w:bottom w:val="single" w:sz="4" w:space="0" w:color="auto"/>
              <w:right w:val="single" w:sz="4" w:space="0" w:color="auto"/>
            </w:tcBorders>
            <w:shd w:val="clear" w:color="auto" w:fill="auto"/>
            <w:noWrap/>
            <w:hideMark/>
          </w:tcPr>
          <w:p w:rsidR="00D27F6C" w:rsidRPr="005E4D54" w:rsidRDefault="00D27F6C" w:rsidP="004D1B5E">
            <w:pPr>
              <w:jc w:val="center"/>
              <w:rPr>
                <w:sz w:val="22"/>
                <w:szCs w:val="22"/>
              </w:rPr>
            </w:pPr>
            <w:r w:rsidRPr="005E4D54">
              <w:rPr>
                <w:sz w:val="22"/>
                <w:szCs w:val="22"/>
              </w:rPr>
              <w:t>tons</w:t>
            </w:r>
          </w:p>
        </w:tc>
        <w:tc>
          <w:tcPr>
            <w:tcW w:w="284" w:type="dxa"/>
            <w:tcBorders>
              <w:top w:val="nil"/>
              <w:left w:val="nil"/>
              <w:bottom w:val="nil"/>
              <w:right w:val="nil"/>
            </w:tcBorders>
            <w:shd w:val="clear" w:color="auto" w:fill="auto"/>
            <w:vAlign w:val="center"/>
            <w:hideMark/>
          </w:tcPr>
          <w:p w:rsidR="00D27F6C" w:rsidRPr="005E4D54" w:rsidRDefault="00D27F6C" w:rsidP="004D1B5E">
            <w:pPr>
              <w:jc w:val="center"/>
              <w:rPr>
                <w:sz w:val="22"/>
                <w:szCs w:val="22"/>
              </w:rPr>
            </w:pPr>
          </w:p>
        </w:tc>
        <w:tc>
          <w:tcPr>
            <w:tcW w:w="1134" w:type="dxa"/>
            <w:tcBorders>
              <w:top w:val="nil"/>
              <w:left w:val="single" w:sz="4" w:space="0" w:color="auto"/>
              <w:bottom w:val="nil"/>
              <w:right w:val="single" w:sz="4" w:space="0" w:color="auto"/>
            </w:tcBorders>
            <w:shd w:val="clear" w:color="auto" w:fill="auto"/>
            <w:vAlign w:val="center"/>
            <w:hideMark/>
          </w:tcPr>
          <w:p w:rsidR="00D27F6C" w:rsidRPr="005E4D54" w:rsidRDefault="00D27F6C" w:rsidP="004D1B5E">
            <w:pPr>
              <w:jc w:val="center"/>
              <w:rPr>
                <w:sz w:val="22"/>
                <w:szCs w:val="22"/>
              </w:rPr>
            </w:pPr>
            <w:r w:rsidRPr="005E4D54">
              <w:rPr>
                <w:sz w:val="22"/>
                <w:szCs w:val="22"/>
              </w:rPr>
              <w:t>DAA4b</w:t>
            </w:r>
          </w:p>
        </w:tc>
        <w:tc>
          <w:tcPr>
            <w:tcW w:w="3227" w:type="dxa"/>
            <w:gridSpan w:val="4"/>
            <w:vMerge/>
            <w:tcBorders>
              <w:left w:val="nil"/>
              <w:right w:val="single" w:sz="4" w:space="0" w:color="auto"/>
            </w:tcBorders>
            <w:shd w:val="clear" w:color="auto" w:fill="auto"/>
            <w:hideMark/>
          </w:tcPr>
          <w:p w:rsidR="00D27F6C" w:rsidRPr="005E4D54" w:rsidRDefault="00D27F6C" w:rsidP="004D1B5E">
            <w:pPr>
              <w:rPr>
                <w:sz w:val="22"/>
                <w:szCs w:val="22"/>
              </w:rPr>
            </w:pPr>
          </w:p>
        </w:tc>
      </w:tr>
      <w:tr w:rsidR="00D27F6C" w:rsidRPr="005E4D54" w:rsidTr="004D1B5E">
        <w:trPr>
          <w:trHeight w:val="255"/>
        </w:trPr>
        <w:tc>
          <w:tcPr>
            <w:tcW w:w="1134" w:type="dxa"/>
            <w:tcBorders>
              <w:top w:val="nil"/>
              <w:left w:val="single" w:sz="4" w:space="0" w:color="auto"/>
              <w:bottom w:val="nil"/>
              <w:right w:val="single" w:sz="4" w:space="0" w:color="auto"/>
            </w:tcBorders>
            <w:shd w:val="clear" w:color="auto" w:fill="auto"/>
            <w:noWrap/>
            <w:hideMark/>
          </w:tcPr>
          <w:p w:rsidR="00D27F6C" w:rsidRPr="005E4D54" w:rsidRDefault="00D27F6C" w:rsidP="004D1B5E">
            <w:pPr>
              <w:ind w:left="-95" w:right="-108"/>
              <w:jc w:val="center"/>
              <w:rPr>
                <w:sz w:val="22"/>
                <w:szCs w:val="22"/>
              </w:rPr>
            </w:pPr>
            <w:r w:rsidRPr="005E4D54">
              <w:rPr>
                <w:sz w:val="22"/>
                <w:szCs w:val="22"/>
              </w:rPr>
              <w:t> </w:t>
            </w:r>
          </w:p>
        </w:tc>
        <w:tc>
          <w:tcPr>
            <w:tcW w:w="851" w:type="dxa"/>
            <w:gridSpan w:val="2"/>
            <w:tcBorders>
              <w:top w:val="nil"/>
              <w:left w:val="nil"/>
              <w:bottom w:val="nil"/>
              <w:right w:val="nil"/>
            </w:tcBorders>
            <w:shd w:val="clear" w:color="auto" w:fill="auto"/>
            <w:noWrap/>
            <w:hideMark/>
          </w:tcPr>
          <w:p w:rsidR="00D27F6C" w:rsidRPr="005E4D54" w:rsidRDefault="00D27F6C" w:rsidP="00D27F6C">
            <w:pPr>
              <w:widowControl/>
              <w:numPr>
                <w:ilvl w:val="0"/>
                <w:numId w:val="3"/>
              </w:numPr>
              <w:autoSpaceDE/>
              <w:autoSpaceDN/>
              <w:adjustRightInd/>
              <w:jc w:val="right"/>
              <w:rPr>
                <w:sz w:val="22"/>
                <w:szCs w:val="22"/>
              </w:rPr>
            </w:pPr>
            <w:r w:rsidRPr="005E4D54">
              <w:rPr>
                <w:sz w:val="22"/>
                <w:szCs w:val="22"/>
              </w:rPr>
              <w:t>►</w:t>
            </w:r>
          </w:p>
        </w:tc>
        <w:tc>
          <w:tcPr>
            <w:tcW w:w="1963" w:type="dxa"/>
            <w:gridSpan w:val="3"/>
            <w:tcBorders>
              <w:top w:val="nil"/>
              <w:left w:val="nil"/>
              <w:bottom w:val="nil"/>
              <w:right w:val="nil"/>
            </w:tcBorders>
            <w:shd w:val="clear" w:color="auto" w:fill="auto"/>
            <w:noWrap/>
            <w:hideMark/>
          </w:tcPr>
          <w:p w:rsidR="00D27F6C" w:rsidRPr="005E4D54" w:rsidRDefault="00D27F6C" w:rsidP="004D1B5E">
            <w:pPr>
              <w:rPr>
                <w:sz w:val="22"/>
                <w:szCs w:val="22"/>
              </w:rPr>
            </w:pPr>
            <w:r w:rsidRPr="005E4D54">
              <w:rPr>
                <w:sz w:val="22"/>
                <w:szCs w:val="22"/>
              </w:rPr>
              <w:t>forage</w:t>
            </w:r>
          </w:p>
        </w:tc>
        <w:tc>
          <w:tcPr>
            <w:tcW w:w="724" w:type="dxa"/>
            <w:tcBorders>
              <w:top w:val="nil"/>
              <w:left w:val="nil"/>
              <w:bottom w:val="nil"/>
              <w:right w:val="nil"/>
            </w:tcBorders>
            <w:shd w:val="clear" w:color="auto" w:fill="auto"/>
            <w:noWrap/>
            <w:hideMark/>
          </w:tcPr>
          <w:p w:rsidR="00D27F6C" w:rsidRPr="005E4D54" w:rsidRDefault="00D27F6C" w:rsidP="004D1B5E">
            <w:pPr>
              <w:rPr>
                <w:sz w:val="22"/>
                <w:szCs w:val="22"/>
              </w:rPr>
            </w:pPr>
          </w:p>
        </w:tc>
        <w:tc>
          <w:tcPr>
            <w:tcW w:w="945" w:type="dxa"/>
            <w:tcBorders>
              <w:top w:val="nil"/>
              <w:left w:val="nil"/>
              <w:bottom w:val="nil"/>
              <w:right w:val="nil"/>
            </w:tcBorders>
            <w:shd w:val="clear" w:color="auto" w:fill="auto"/>
            <w:noWrap/>
            <w:hideMark/>
          </w:tcPr>
          <w:p w:rsidR="00D27F6C" w:rsidRPr="005E4D54" w:rsidRDefault="00D27F6C" w:rsidP="004D1B5E">
            <w:pPr>
              <w:rPr>
                <w:sz w:val="22"/>
                <w:szCs w:val="22"/>
              </w:rPr>
            </w:pPr>
          </w:p>
        </w:tc>
        <w:tc>
          <w:tcPr>
            <w:tcW w:w="637" w:type="dxa"/>
            <w:tcBorders>
              <w:top w:val="nil"/>
              <w:left w:val="nil"/>
              <w:bottom w:val="nil"/>
              <w:right w:val="nil"/>
            </w:tcBorders>
            <w:shd w:val="clear" w:color="auto" w:fill="auto"/>
            <w:noWrap/>
            <w:hideMark/>
          </w:tcPr>
          <w:p w:rsidR="00D27F6C" w:rsidRPr="005E4D54" w:rsidRDefault="00D27F6C" w:rsidP="004D1B5E">
            <w:pPr>
              <w:rPr>
                <w:sz w:val="22"/>
                <w:szCs w:val="22"/>
              </w:rPr>
            </w:pPr>
          </w:p>
        </w:tc>
        <w:tc>
          <w:tcPr>
            <w:tcW w:w="745" w:type="dxa"/>
            <w:tcBorders>
              <w:top w:val="nil"/>
              <w:left w:val="nil"/>
              <w:bottom w:val="nil"/>
              <w:right w:val="nil"/>
            </w:tcBorders>
            <w:shd w:val="clear" w:color="auto" w:fill="auto"/>
            <w:noWrap/>
            <w:hideMark/>
          </w:tcPr>
          <w:p w:rsidR="00D27F6C" w:rsidRPr="005E4D54" w:rsidRDefault="00D27F6C" w:rsidP="004D1B5E">
            <w:pPr>
              <w:rPr>
                <w:sz w:val="22"/>
                <w:szCs w:val="22"/>
              </w:rPr>
            </w:pPr>
          </w:p>
        </w:tc>
        <w:tc>
          <w:tcPr>
            <w:tcW w:w="1080" w:type="dxa"/>
            <w:tcBorders>
              <w:top w:val="nil"/>
              <w:left w:val="nil"/>
              <w:bottom w:val="nil"/>
              <w:right w:val="nil"/>
            </w:tcBorders>
            <w:shd w:val="clear" w:color="auto" w:fill="auto"/>
            <w:noWrap/>
            <w:hideMark/>
          </w:tcPr>
          <w:p w:rsidR="00D27F6C" w:rsidRPr="005E4D54" w:rsidRDefault="00D27F6C" w:rsidP="004D1B5E">
            <w:pPr>
              <w:rPr>
                <w:sz w:val="22"/>
                <w:szCs w:val="22"/>
              </w:rPr>
            </w:pPr>
          </w:p>
        </w:tc>
        <w:tc>
          <w:tcPr>
            <w:tcW w:w="568" w:type="dxa"/>
            <w:tcBorders>
              <w:top w:val="nil"/>
              <w:left w:val="nil"/>
              <w:bottom w:val="nil"/>
              <w:right w:val="nil"/>
            </w:tcBorders>
            <w:shd w:val="clear" w:color="auto" w:fill="auto"/>
            <w:noWrap/>
            <w:hideMark/>
          </w:tcPr>
          <w:p w:rsidR="00D27F6C" w:rsidRPr="005E4D54" w:rsidRDefault="00D27F6C" w:rsidP="004D1B5E">
            <w:pPr>
              <w:jc w:val="center"/>
              <w:rPr>
                <w:sz w:val="22"/>
                <w:szCs w:val="22"/>
              </w:rPr>
            </w:pPr>
            <w:r w:rsidRPr="005E4D54">
              <w:rPr>
                <w:sz w:val="22"/>
                <w:szCs w:val="22"/>
              </w:rPr>
              <w:t>c</w:t>
            </w:r>
          </w:p>
        </w:tc>
        <w:tc>
          <w:tcPr>
            <w:tcW w:w="1275" w:type="dxa"/>
            <w:tcBorders>
              <w:top w:val="nil"/>
              <w:left w:val="single" w:sz="4" w:space="0" w:color="auto"/>
              <w:bottom w:val="single" w:sz="4" w:space="0" w:color="auto"/>
              <w:right w:val="single" w:sz="4" w:space="0" w:color="auto"/>
            </w:tcBorders>
            <w:shd w:val="clear" w:color="auto" w:fill="auto"/>
            <w:noWrap/>
            <w:hideMark/>
          </w:tcPr>
          <w:p w:rsidR="00D27F6C" w:rsidRPr="005E4D54" w:rsidRDefault="00D27F6C" w:rsidP="004D1B5E">
            <w:pPr>
              <w:jc w:val="center"/>
              <w:rPr>
                <w:sz w:val="22"/>
                <w:szCs w:val="22"/>
              </w:rPr>
            </w:pPr>
            <w:r w:rsidRPr="005E4D54">
              <w:rPr>
                <w:sz w:val="22"/>
                <w:szCs w:val="22"/>
              </w:rPr>
              <w:t>tons</w:t>
            </w:r>
          </w:p>
        </w:tc>
        <w:tc>
          <w:tcPr>
            <w:tcW w:w="284" w:type="dxa"/>
            <w:tcBorders>
              <w:top w:val="nil"/>
              <w:left w:val="nil"/>
              <w:bottom w:val="nil"/>
              <w:right w:val="nil"/>
            </w:tcBorders>
            <w:shd w:val="clear" w:color="auto" w:fill="auto"/>
            <w:vAlign w:val="center"/>
            <w:hideMark/>
          </w:tcPr>
          <w:p w:rsidR="00D27F6C" w:rsidRPr="005E4D54" w:rsidRDefault="00D27F6C" w:rsidP="004D1B5E">
            <w:pPr>
              <w:jc w:val="center"/>
              <w:rPr>
                <w:sz w:val="22"/>
                <w:szCs w:val="22"/>
              </w:rPr>
            </w:pPr>
          </w:p>
        </w:tc>
        <w:tc>
          <w:tcPr>
            <w:tcW w:w="1134" w:type="dxa"/>
            <w:tcBorders>
              <w:top w:val="nil"/>
              <w:left w:val="single" w:sz="4" w:space="0" w:color="auto"/>
              <w:bottom w:val="nil"/>
              <w:right w:val="single" w:sz="4" w:space="0" w:color="auto"/>
            </w:tcBorders>
            <w:shd w:val="clear" w:color="auto" w:fill="auto"/>
            <w:vAlign w:val="center"/>
            <w:hideMark/>
          </w:tcPr>
          <w:p w:rsidR="00D27F6C" w:rsidRPr="005E4D54" w:rsidRDefault="00D27F6C" w:rsidP="004D1B5E">
            <w:pPr>
              <w:jc w:val="center"/>
              <w:rPr>
                <w:sz w:val="22"/>
                <w:szCs w:val="22"/>
              </w:rPr>
            </w:pPr>
            <w:r w:rsidRPr="005E4D54">
              <w:rPr>
                <w:sz w:val="22"/>
                <w:szCs w:val="22"/>
              </w:rPr>
              <w:t>DAA4c</w:t>
            </w:r>
          </w:p>
        </w:tc>
        <w:tc>
          <w:tcPr>
            <w:tcW w:w="3227" w:type="dxa"/>
            <w:gridSpan w:val="4"/>
            <w:vMerge/>
            <w:tcBorders>
              <w:left w:val="nil"/>
              <w:right w:val="single" w:sz="4" w:space="0" w:color="auto"/>
            </w:tcBorders>
            <w:shd w:val="clear" w:color="auto" w:fill="auto"/>
            <w:hideMark/>
          </w:tcPr>
          <w:p w:rsidR="00D27F6C" w:rsidRPr="005E4D54" w:rsidRDefault="00D27F6C" w:rsidP="004D1B5E">
            <w:pPr>
              <w:rPr>
                <w:sz w:val="22"/>
                <w:szCs w:val="22"/>
              </w:rPr>
            </w:pPr>
          </w:p>
        </w:tc>
      </w:tr>
      <w:tr w:rsidR="00D27F6C" w:rsidRPr="005E4D54" w:rsidTr="004D1B5E">
        <w:trPr>
          <w:trHeight w:val="329"/>
        </w:trPr>
        <w:tc>
          <w:tcPr>
            <w:tcW w:w="1134" w:type="dxa"/>
            <w:tcBorders>
              <w:top w:val="nil"/>
              <w:left w:val="single" w:sz="4" w:space="0" w:color="auto"/>
              <w:bottom w:val="nil"/>
              <w:right w:val="single" w:sz="4" w:space="0" w:color="auto"/>
            </w:tcBorders>
            <w:shd w:val="clear" w:color="auto" w:fill="auto"/>
            <w:noWrap/>
            <w:hideMark/>
          </w:tcPr>
          <w:p w:rsidR="00D27F6C" w:rsidRPr="005E4D54" w:rsidRDefault="00D27F6C" w:rsidP="004D1B5E">
            <w:pPr>
              <w:ind w:left="-95" w:right="-108"/>
              <w:jc w:val="center"/>
              <w:rPr>
                <w:sz w:val="22"/>
                <w:szCs w:val="22"/>
              </w:rPr>
            </w:pPr>
            <w:r w:rsidRPr="005E4D54">
              <w:rPr>
                <w:sz w:val="22"/>
                <w:szCs w:val="22"/>
              </w:rPr>
              <w:t> </w:t>
            </w:r>
          </w:p>
        </w:tc>
        <w:tc>
          <w:tcPr>
            <w:tcW w:w="851" w:type="dxa"/>
            <w:gridSpan w:val="2"/>
            <w:tcBorders>
              <w:top w:val="nil"/>
              <w:left w:val="nil"/>
              <w:bottom w:val="nil"/>
              <w:right w:val="nil"/>
            </w:tcBorders>
            <w:shd w:val="clear" w:color="auto" w:fill="auto"/>
            <w:noWrap/>
            <w:hideMark/>
          </w:tcPr>
          <w:p w:rsidR="00D27F6C" w:rsidRPr="005E4D54" w:rsidRDefault="00D27F6C" w:rsidP="004D1B5E">
            <w:pPr>
              <w:jc w:val="center"/>
              <w:rPr>
                <w:sz w:val="22"/>
                <w:szCs w:val="22"/>
              </w:rPr>
            </w:pPr>
            <w:r w:rsidRPr="005E4D54">
              <w:rPr>
                <w:sz w:val="22"/>
                <w:szCs w:val="22"/>
              </w:rPr>
              <w:t>w)</w:t>
            </w:r>
          </w:p>
        </w:tc>
        <w:tc>
          <w:tcPr>
            <w:tcW w:w="864" w:type="dxa"/>
            <w:tcBorders>
              <w:top w:val="nil"/>
              <w:left w:val="nil"/>
              <w:bottom w:val="nil"/>
              <w:right w:val="nil"/>
            </w:tcBorders>
            <w:shd w:val="clear" w:color="auto" w:fill="auto"/>
            <w:noWrap/>
            <w:hideMark/>
          </w:tcPr>
          <w:p w:rsidR="00D27F6C" w:rsidRPr="005E4D54" w:rsidRDefault="00D27F6C" w:rsidP="004D1B5E">
            <w:pPr>
              <w:rPr>
                <w:sz w:val="22"/>
                <w:szCs w:val="22"/>
              </w:rPr>
            </w:pPr>
            <w:r w:rsidRPr="005E4D54">
              <w:rPr>
                <w:sz w:val="22"/>
                <w:szCs w:val="22"/>
              </w:rPr>
              <w:t>total</w:t>
            </w:r>
          </w:p>
        </w:tc>
        <w:tc>
          <w:tcPr>
            <w:tcW w:w="1099" w:type="dxa"/>
            <w:gridSpan w:val="2"/>
            <w:tcBorders>
              <w:top w:val="nil"/>
              <w:left w:val="nil"/>
              <w:bottom w:val="nil"/>
              <w:right w:val="nil"/>
            </w:tcBorders>
            <w:shd w:val="clear" w:color="auto" w:fill="auto"/>
            <w:noWrap/>
            <w:hideMark/>
          </w:tcPr>
          <w:p w:rsidR="00D27F6C" w:rsidRPr="005E4D54" w:rsidRDefault="00D27F6C" w:rsidP="004D1B5E">
            <w:pPr>
              <w:rPr>
                <w:sz w:val="22"/>
                <w:szCs w:val="22"/>
              </w:rPr>
            </w:pPr>
          </w:p>
        </w:tc>
        <w:tc>
          <w:tcPr>
            <w:tcW w:w="724" w:type="dxa"/>
            <w:tcBorders>
              <w:top w:val="nil"/>
              <w:left w:val="nil"/>
              <w:bottom w:val="nil"/>
              <w:right w:val="nil"/>
            </w:tcBorders>
            <w:shd w:val="clear" w:color="auto" w:fill="auto"/>
            <w:noWrap/>
            <w:hideMark/>
          </w:tcPr>
          <w:p w:rsidR="00D27F6C" w:rsidRPr="005E4D54" w:rsidRDefault="00D27F6C" w:rsidP="004D1B5E">
            <w:pPr>
              <w:rPr>
                <w:sz w:val="22"/>
                <w:szCs w:val="22"/>
              </w:rPr>
            </w:pPr>
          </w:p>
        </w:tc>
        <w:tc>
          <w:tcPr>
            <w:tcW w:w="945" w:type="dxa"/>
            <w:tcBorders>
              <w:top w:val="nil"/>
              <w:left w:val="nil"/>
              <w:bottom w:val="nil"/>
              <w:right w:val="nil"/>
            </w:tcBorders>
            <w:shd w:val="clear" w:color="auto" w:fill="auto"/>
            <w:noWrap/>
            <w:hideMark/>
          </w:tcPr>
          <w:p w:rsidR="00D27F6C" w:rsidRPr="005E4D54" w:rsidRDefault="00D27F6C" w:rsidP="004D1B5E">
            <w:pPr>
              <w:rPr>
                <w:sz w:val="22"/>
                <w:szCs w:val="22"/>
              </w:rPr>
            </w:pPr>
          </w:p>
        </w:tc>
        <w:tc>
          <w:tcPr>
            <w:tcW w:w="637" w:type="dxa"/>
            <w:tcBorders>
              <w:top w:val="nil"/>
              <w:left w:val="nil"/>
              <w:bottom w:val="nil"/>
              <w:right w:val="nil"/>
            </w:tcBorders>
            <w:shd w:val="clear" w:color="auto" w:fill="auto"/>
            <w:noWrap/>
            <w:hideMark/>
          </w:tcPr>
          <w:p w:rsidR="00D27F6C" w:rsidRPr="005E4D54" w:rsidRDefault="00D27F6C" w:rsidP="004D1B5E">
            <w:pPr>
              <w:rPr>
                <w:sz w:val="22"/>
                <w:szCs w:val="22"/>
              </w:rPr>
            </w:pPr>
          </w:p>
        </w:tc>
        <w:tc>
          <w:tcPr>
            <w:tcW w:w="745" w:type="dxa"/>
            <w:tcBorders>
              <w:top w:val="nil"/>
              <w:left w:val="nil"/>
              <w:bottom w:val="nil"/>
              <w:right w:val="nil"/>
            </w:tcBorders>
            <w:shd w:val="clear" w:color="auto" w:fill="auto"/>
            <w:noWrap/>
            <w:hideMark/>
          </w:tcPr>
          <w:p w:rsidR="00D27F6C" w:rsidRPr="005E4D54" w:rsidRDefault="00D27F6C" w:rsidP="004D1B5E">
            <w:pPr>
              <w:rPr>
                <w:sz w:val="22"/>
                <w:szCs w:val="22"/>
              </w:rPr>
            </w:pPr>
          </w:p>
        </w:tc>
        <w:tc>
          <w:tcPr>
            <w:tcW w:w="1080" w:type="dxa"/>
            <w:tcBorders>
              <w:top w:val="nil"/>
              <w:left w:val="nil"/>
              <w:bottom w:val="nil"/>
              <w:right w:val="nil"/>
            </w:tcBorders>
            <w:shd w:val="clear" w:color="auto" w:fill="auto"/>
            <w:noWrap/>
            <w:hideMark/>
          </w:tcPr>
          <w:p w:rsidR="00D27F6C" w:rsidRPr="005E4D54" w:rsidRDefault="00D27F6C" w:rsidP="004D1B5E">
            <w:pPr>
              <w:rPr>
                <w:sz w:val="22"/>
                <w:szCs w:val="22"/>
              </w:rPr>
            </w:pPr>
          </w:p>
        </w:tc>
        <w:tc>
          <w:tcPr>
            <w:tcW w:w="568" w:type="dxa"/>
            <w:tcBorders>
              <w:top w:val="nil"/>
              <w:left w:val="nil"/>
              <w:bottom w:val="nil"/>
              <w:right w:val="nil"/>
            </w:tcBorders>
            <w:shd w:val="clear" w:color="auto" w:fill="auto"/>
            <w:noWrap/>
            <w:hideMark/>
          </w:tcPr>
          <w:p w:rsidR="00D27F6C" w:rsidRPr="005E4D54" w:rsidRDefault="00D27F6C" w:rsidP="004D1B5E">
            <w:pPr>
              <w:jc w:val="center"/>
              <w:rPr>
                <w:sz w:val="22"/>
                <w:szCs w:val="22"/>
              </w:rPr>
            </w:pPr>
            <w:r w:rsidRPr="005E4D54">
              <w:rPr>
                <w:sz w:val="22"/>
                <w:szCs w:val="22"/>
              </w:rPr>
              <w:t>w</w:t>
            </w:r>
          </w:p>
        </w:tc>
        <w:tc>
          <w:tcPr>
            <w:tcW w:w="1275" w:type="dxa"/>
            <w:tcBorders>
              <w:top w:val="nil"/>
              <w:left w:val="single" w:sz="4" w:space="0" w:color="auto"/>
              <w:bottom w:val="single" w:sz="4" w:space="0" w:color="auto"/>
              <w:right w:val="single" w:sz="4" w:space="0" w:color="auto"/>
            </w:tcBorders>
            <w:shd w:val="clear" w:color="auto" w:fill="auto"/>
            <w:noWrap/>
            <w:hideMark/>
          </w:tcPr>
          <w:p w:rsidR="00D27F6C" w:rsidRPr="005E4D54" w:rsidRDefault="00D27F6C" w:rsidP="004D1B5E">
            <w:pPr>
              <w:jc w:val="center"/>
              <w:rPr>
                <w:sz w:val="22"/>
                <w:szCs w:val="22"/>
              </w:rPr>
            </w:pPr>
            <w:r w:rsidRPr="005E4D54">
              <w:rPr>
                <w:sz w:val="22"/>
                <w:szCs w:val="22"/>
              </w:rPr>
              <w:t>tons</w:t>
            </w:r>
          </w:p>
        </w:tc>
        <w:tc>
          <w:tcPr>
            <w:tcW w:w="284" w:type="dxa"/>
            <w:tcBorders>
              <w:top w:val="nil"/>
              <w:left w:val="nil"/>
              <w:bottom w:val="nil"/>
              <w:right w:val="nil"/>
            </w:tcBorders>
            <w:shd w:val="clear" w:color="auto" w:fill="auto"/>
            <w:vAlign w:val="center"/>
            <w:hideMark/>
          </w:tcPr>
          <w:p w:rsidR="00D27F6C" w:rsidRPr="005E4D54" w:rsidRDefault="00D27F6C" w:rsidP="004D1B5E">
            <w:pPr>
              <w:jc w:val="center"/>
              <w:rPr>
                <w:sz w:val="22"/>
                <w:szCs w:val="22"/>
              </w:rPr>
            </w:pPr>
          </w:p>
        </w:tc>
        <w:tc>
          <w:tcPr>
            <w:tcW w:w="1134" w:type="dxa"/>
            <w:tcBorders>
              <w:top w:val="nil"/>
              <w:left w:val="single" w:sz="4" w:space="0" w:color="auto"/>
              <w:bottom w:val="nil"/>
              <w:right w:val="single" w:sz="4" w:space="0" w:color="auto"/>
            </w:tcBorders>
            <w:shd w:val="clear" w:color="auto" w:fill="auto"/>
            <w:vAlign w:val="center"/>
            <w:hideMark/>
          </w:tcPr>
          <w:p w:rsidR="00D27F6C" w:rsidRPr="005E4D54" w:rsidRDefault="00D27F6C" w:rsidP="004D1B5E">
            <w:pPr>
              <w:jc w:val="center"/>
              <w:rPr>
                <w:sz w:val="22"/>
                <w:szCs w:val="22"/>
              </w:rPr>
            </w:pPr>
            <w:r w:rsidRPr="005E4D54">
              <w:rPr>
                <w:sz w:val="22"/>
                <w:szCs w:val="22"/>
              </w:rPr>
              <w:t>DAA4w</w:t>
            </w:r>
          </w:p>
        </w:tc>
        <w:tc>
          <w:tcPr>
            <w:tcW w:w="3227" w:type="dxa"/>
            <w:gridSpan w:val="4"/>
            <w:vMerge/>
            <w:tcBorders>
              <w:left w:val="nil"/>
              <w:bottom w:val="nil"/>
              <w:right w:val="single" w:sz="4" w:space="0" w:color="auto"/>
            </w:tcBorders>
            <w:shd w:val="clear" w:color="auto" w:fill="auto"/>
            <w:hideMark/>
          </w:tcPr>
          <w:p w:rsidR="00D27F6C" w:rsidRPr="005E4D54" w:rsidRDefault="00D27F6C" w:rsidP="004D1B5E">
            <w:pPr>
              <w:rPr>
                <w:sz w:val="22"/>
                <w:szCs w:val="22"/>
              </w:rPr>
            </w:pPr>
          </w:p>
        </w:tc>
      </w:tr>
      <w:tr w:rsidR="00D27F6C" w:rsidRPr="005E4D54" w:rsidTr="004D1B5E">
        <w:trPr>
          <w:trHeight w:val="64"/>
        </w:trPr>
        <w:tc>
          <w:tcPr>
            <w:tcW w:w="1134" w:type="dxa"/>
            <w:tcBorders>
              <w:top w:val="nil"/>
              <w:left w:val="single" w:sz="4" w:space="0" w:color="auto"/>
              <w:bottom w:val="single" w:sz="4" w:space="0" w:color="auto"/>
              <w:right w:val="single" w:sz="4" w:space="0" w:color="auto"/>
            </w:tcBorders>
            <w:shd w:val="clear" w:color="auto" w:fill="auto"/>
            <w:noWrap/>
            <w:hideMark/>
          </w:tcPr>
          <w:p w:rsidR="00D27F6C" w:rsidRPr="005E4D54" w:rsidRDefault="00D27F6C" w:rsidP="004D1B5E">
            <w:pPr>
              <w:ind w:left="-95" w:right="-108"/>
              <w:jc w:val="center"/>
              <w:rPr>
                <w:sz w:val="16"/>
                <w:szCs w:val="16"/>
              </w:rPr>
            </w:pPr>
            <w:r w:rsidRPr="005E4D54">
              <w:rPr>
                <w:sz w:val="16"/>
                <w:szCs w:val="16"/>
              </w:rPr>
              <w:t> </w:t>
            </w:r>
          </w:p>
        </w:tc>
        <w:tc>
          <w:tcPr>
            <w:tcW w:w="851" w:type="dxa"/>
            <w:gridSpan w:val="2"/>
            <w:tcBorders>
              <w:top w:val="nil"/>
              <w:left w:val="nil"/>
              <w:bottom w:val="single" w:sz="4" w:space="0" w:color="auto"/>
              <w:right w:val="nil"/>
            </w:tcBorders>
            <w:shd w:val="clear" w:color="auto" w:fill="auto"/>
            <w:noWrap/>
            <w:hideMark/>
          </w:tcPr>
          <w:p w:rsidR="00D27F6C" w:rsidRPr="005E4D54" w:rsidRDefault="00D27F6C" w:rsidP="004D1B5E">
            <w:pPr>
              <w:rPr>
                <w:sz w:val="16"/>
                <w:szCs w:val="16"/>
              </w:rPr>
            </w:pPr>
            <w:r w:rsidRPr="005E4D54">
              <w:rPr>
                <w:sz w:val="16"/>
                <w:szCs w:val="16"/>
              </w:rPr>
              <w:t> </w:t>
            </w:r>
          </w:p>
        </w:tc>
        <w:tc>
          <w:tcPr>
            <w:tcW w:w="864" w:type="dxa"/>
            <w:tcBorders>
              <w:top w:val="nil"/>
              <w:left w:val="nil"/>
              <w:bottom w:val="single" w:sz="4" w:space="0" w:color="auto"/>
              <w:right w:val="nil"/>
            </w:tcBorders>
            <w:shd w:val="clear" w:color="auto" w:fill="auto"/>
            <w:noWrap/>
            <w:hideMark/>
          </w:tcPr>
          <w:p w:rsidR="00D27F6C" w:rsidRPr="005E4D54" w:rsidRDefault="00D27F6C" w:rsidP="004D1B5E">
            <w:pPr>
              <w:rPr>
                <w:sz w:val="16"/>
                <w:szCs w:val="16"/>
              </w:rPr>
            </w:pPr>
            <w:r w:rsidRPr="005E4D54">
              <w:rPr>
                <w:sz w:val="16"/>
                <w:szCs w:val="16"/>
              </w:rPr>
              <w:t> </w:t>
            </w:r>
          </w:p>
        </w:tc>
        <w:tc>
          <w:tcPr>
            <w:tcW w:w="1099" w:type="dxa"/>
            <w:gridSpan w:val="2"/>
            <w:tcBorders>
              <w:top w:val="nil"/>
              <w:left w:val="nil"/>
              <w:bottom w:val="single" w:sz="4" w:space="0" w:color="auto"/>
              <w:right w:val="nil"/>
            </w:tcBorders>
            <w:shd w:val="clear" w:color="auto" w:fill="auto"/>
            <w:noWrap/>
            <w:hideMark/>
          </w:tcPr>
          <w:p w:rsidR="00D27F6C" w:rsidRPr="005E4D54" w:rsidRDefault="00D27F6C" w:rsidP="004D1B5E">
            <w:pPr>
              <w:rPr>
                <w:sz w:val="16"/>
                <w:szCs w:val="16"/>
              </w:rPr>
            </w:pPr>
            <w:r w:rsidRPr="005E4D54">
              <w:rPr>
                <w:sz w:val="16"/>
                <w:szCs w:val="16"/>
              </w:rPr>
              <w:t> </w:t>
            </w:r>
          </w:p>
        </w:tc>
        <w:tc>
          <w:tcPr>
            <w:tcW w:w="724" w:type="dxa"/>
            <w:tcBorders>
              <w:top w:val="nil"/>
              <w:left w:val="nil"/>
              <w:bottom w:val="single" w:sz="4" w:space="0" w:color="auto"/>
              <w:right w:val="nil"/>
            </w:tcBorders>
            <w:shd w:val="clear" w:color="auto" w:fill="auto"/>
            <w:noWrap/>
            <w:hideMark/>
          </w:tcPr>
          <w:p w:rsidR="00D27F6C" w:rsidRPr="005E4D54" w:rsidRDefault="00D27F6C" w:rsidP="004D1B5E">
            <w:pPr>
              <w:rPr>
                <w:sz w:val="16"/>
                <w:szCs w:val="16"/>
              </w:rPr>
            </w:pPr>
            <w:r w:rsidRPr="005E4D54">
              <w:rPr>
                <w:sz w:val="16"/>
                <w:szCs w:val="16"/>
              </w:rPr>
              <w:t> </w:t>
            </w:r>
          </w:p>
        </w:tc>
        <w:tc>
          <w:tcPr>
            <w:tcW w:w="945" w:type="dxa"/>
            <w:tcBorders>
              <w:top w:val="nil"/>
              <w:left w:val="nil"/>
              <w:bottom w:val="single" w:sz="4" w:space="0" w:color="auto"/>
              <w:right w:val="nil"/>
            </w:tcBorders>
            <w:shd w:val="clear" w:color="auto" w:fill="auto"/>
            <w:noWrap/>
            <w:hideMark/>
          </w:tcPr>
          <w:p w:rsidR="00D27F6C" w:rsidRPr="005E4D54" w:rsidRDefault="00D27F6C" w:rsidP="004D1B5E">
            <w:pPr>
              <w:rPr>
                <w:sz w:val="16"/>
                <w:szCs w:val="16"/>
              </w:rPr>
            </w:pPr>
            <w:r w:rsidRPr="005E4D54">
              <w:rPr>
                <w:sz w:val="16"/>
                <w:szCs w:val="16"/>
              </w:rPr>
              <w:t> </w:t>
            </w:r>
          </w:p>
        </w:tc>
        <w:tc>
          <w:tcPr>
            <w:tcW w:w="637" w:type="dxa"/>
            <w:tcBorders>
              <w:top w:val="nil"/>
              <w:left w:val="nil"/>
              <w:bottom w:val="single" w:sz="4" w:space="0" w:color="auto"/>
              <w:right w:val="nil"/>
            </w:tcBorders>
            <w:shd w:val="clear" w:color="auto" w:fill="auto"/>
            <w:noWrap/>
            <w:hideMark/>
          </w:tcPr>
          <w:p w:rsidR="00D27F6C" w:rsidRPr="005E4D54" w:rsidRDefault="00D27F6C" w:rsidP="004D1B5E">
            <w:pPr>
              <w:rPr>
                <w:sz w:val="16"/>
                <w:szCs w:val="16"/>
              </w:rPr>
            </w:pPr>
            <w:r w:rsidRPr="005E4D54">
              <w:rPr>
                <w:sz w:val="16"/>
                <w:szCs w:val="16"/>
              </w:rPr>
              <w:t> </w:t>
            </w:r>
          </w:p>
        </w:tc>
        <w:tc>
          <w:tcPr>
            <w:tcW w:w="745" w:type="dxa"/>
            <w:tcBorders>
              <w:top w:val="nil"/>
              <w:left w:val="nil"/>
              <w:bottom w:val="single" w:sz="4" w:space="0" w:color="auto"/>
              <w:right w:val="nil"/>
            </w:tcBorders>
            <w:shd w:val="clear" w:color="auto" w:fill="auto"/>
            <w:noWrap/>
            <w:hideMark/>
          </w:tcPr>
          <w:p w:rsidR="00D27F6C" w:rsidRPr="005E4D54" w:rsidRDefault="00D27F6C" w:rsidP="004D1B5E">
            <w:pPr>
              <w:rPr>
                <w:sz w:val="16"/>
                <w:szCs w:val="16"/>
              </w:rPr>
            </w:pPr>
            <w:r w:rsidRPr="005E4D54">
              <w:rPr>
                <w:sz w:val="16"/>
                <w:szCs w:val="16"/>
              </w:rPr>
              <w:t> </w:t>
            </w:r>
          </w:p>
        </w:tc>
        <w:tc>
          <w:tcPr>
            <w:tcW w:w="1080" w:type="dxa"/>
            <w:tcBorders>
              <w:top w:val="nil"/>
              <w:left w:val="nil"/>
              <w:bottom w:val="single" w:sz="4" w:space="0" w:color="auto"/>
              <w:right w:val="nil"/>
            </w:tcBorders>
            <w:shd w:val="clear" w:color="auto" w:fill="auto"/>
            <w:noWrap/>
            <w:hideMark/>
          </w:tcPr>
          <w:p w:rsidR="00D27F6C" w:rsidRPr="005E4D54" w:rsidRDefault="00D27F6C" w:rsidP="004D1B5E">
            <w:pPr>
              <w:rPr>
                <w:sz w:val="16"/>
                <w:szCs w:val="16"/>
              </w:rPr>
            </w:pPr>
            <w:r w:rsidRPr="005E4D54">
              <w:rPr>
                <w:sz w:val="16"/>
                <w:szCs w:val="16"/>
              </w:rPr>
              <w:t> </w:t>
            </w:r>
          </w:p>
        </w:tc>
        <w:tc>
          <w:tcPr>
            <w:tcW w:w="568" w:type="dxa"/>
            <w:tcBorders>
              <w:top w:val="nil"/>
              <w:left w:val="nil"/>
              <w:bottom w:val="single" w:sz="4" w:space="0" w:color="auto"/>
              <w:right w:val="nil"/>
            </w:tcBorders>
            <w:shd w:val="clear" w:color="auto" w:fill="auto"/>
            <w:noWrap/>
            <w:hideMark/>
          </w:tcPr>
          <w:p w:rsidR="00D27F6C" w:rsidRPr="005E4D54" w:rsidRDefault="00D27F6C" w:rsidP="004D1B5E">
            <w:pPr>
              <w:jc w:val="center"/>
              <w:rPr>
                <w:sz w:val="16"/>
                <w:szCs w:val="16"/>
              </w:rPr>
            </w:pPr>
            <w:r w:rsidRPr="005E4D54">
              <w:rPr>
                <w:sz w:val="16"/>
                <w:szCs w:val="16"/>
              </w:rPr>
              <w:t> </w:t>
            </w:r>
          </w:p>
        </w:tc>
        <w:tc>
          <w:tcPr>
            <w:tcW w:w="1275" w:type="dxa"/>
            <w:tcBorders>
              <w:top w:val="nil"/>
              <w:left w:val="nil"/>
              <w:bottom w:val="single" w:sz="4" w:space="0" w:color="auto"/>
              <w:right w:val="nil"/>
            </w:tcBorders>
            <w:shd w:val="clear" w:color="auto" w:fill="auto"/>
            <w:noWrap/>
            <w:hideMark/>
          </w:tcPr>
          <w:p w:rsidR="00D27F6C" w:rsidRPr="005E4D54" w:rsidRDefault="00D27F6C" w:rsidP="004D1B5E">
            <w:pPr>
              <w:rPr>
                <w:sz w:val="16"/>
                <w:szCs w:val="16"/>
              </w:rPr>
            </w:pPr>
            <w:r w:rsidRPr="005E4D54">
              <w:rPr>
                <w:sz w:val="16"/>
                <w:szCs w:val="16"/>
              </w:rPr>
              <w:t> </w:t>
            </w:r>
          </w:p>
        </w:tc>
        <w:tc>
          <w:tcPr>
            <w:tcW w:w="284" w:type="dxa"/>
            <w:tcBorders>
              <w:top w:val="nil"/>
              <w:left w:val="nil"/>
              <w:bottom w:val="single" w:sz="4" w:space="0" w:color="auto"/>
              <w:right w:val="nil"/>
            </w:tcBorders>
            <w:shd w:val="clear" w:color="auto" w:fill="auto"/>
            <w:noWrap/>
            <w:hideMark/>
          </w:tcPr>
          <w:p w:rsidR="00D27F6C" w:rsidRPr="005E4D54" w:rsidRDefault="00D27F6C" w:rsidP="004D1B5E">
            <w:pPr>
              <w:rPr>
                <w:sz w:val="16"/>
                <w:szCs w:val="16"/>
              </w:rPr>
            </w:pPr>
            <w:r w:rsidRPr="005E4D54">
              <w:rPr>
                <w:sz w:val="16"/>
                <w:szCs w:val="16"/>
              </w:rPr>
              <w:t> </w:t>
            </w:r>
          </w:p>
        </w:tc>
        <w:tc>
          <w:tcPr>
            <w:tcW w:w="1134" w:type="dxa"/>
            <w:tcBorders>
              <w:top w:val="nil"/>
              <w:left w:val="single" w:sz="4" w:space="0" w:color="auto"/>
              <w:bottom w:val="single" w:sz="4" w:space="0" w:color="auto"/>
              <w:right w:val="single" w:sz="4" w:space="0" w:color="auto"/>
            </w:tcBorders>
            <w:shd w:val="clear" w:color="auto" w:fill="auto"/>
            <w:noWrap/>
            <w:hideMark/>
          </w:tcPr>
          <w:p w:rsidR="00D27F6C" w:rsidRPr="005E4D54" w:rsidRDefault="00D27F6C" w:rsidP="004D1B5E">
            <w:pPr>
              <w:jc w:val="center"/>
              <w:rPr>
                <w:bCs/>
                <w:sz w:val="16"/>
                <w:szCs w:val="16"/>
              </w:rPr>
            </w:pPr>
            <w:r w:rsidRPr="005E4D54">
              <w:rPr>
                <w:bCs/>
                <w:sz w:val="16"/>
                <w:szCs w:val="16"/>
              </w:rPr>
              <w:t> </w:t>
            </w:r>
          </w:p>
        </w:tc>
        <w:tc>
          <w:tcPr>
            <w:tcW w:w="924" w:type="dxa"/>
            <w:tcBorders>
              <w:top w:val="nil"/>
              <w:left w:val="nil"/>
              <w:bottom w:val="single" w:sz="4" w:space="0" w:color="auto"/>
              <w:right w:val="nil"/>
            </w:tcBorders>
            <w:shd w:val="clear" w:color="auto" w:fill="auto"/>
            <w:noWrap/>
            <w:hideMark/>
          </w:tcPr>
          <w:p w:rsidR="00D27F6C" w:rsidRPr="005E4D54" w:rsidRDefault="00D27F6C" w:rsidP="004D1B5E">
            <w:pPr>
              <w:rPr>
                <w:sz w:val="16"/>
                <w:szCs w:val="16"/>
              </w:rPr>
            </w:pPr>
            <w:r w:rsidRPr="005E4D54">
              <w:rPr>
                <w:sz w:val="16"/>
                <w:szCs w:val="16"/>
              </w:rPr>
              <w:t> </w:t>
            </w:r>
          </w:p>
        </w:tc>
        <w:tc>
          <w:tcPr>
            <w:tcW w:w="749" w:type="dxa"/>
            <w:tcBorders>
              <w:top w:val="nil"/>
              <w:left w:val="nil"/>
              <w:bottom w:val="single" w:sz="4" w:space="0" w:color="auto"/>
              <w:right w:val="nil"/>
            </w:tcBorders>
            <w:shd w:val="clear" w:color="auto" w:fill="auto"/>
            <w:noWrap/>
            <w:hideMark/>
          </w:tcPr>
          <w:p w:rsidR="00D27F6C" w:rsidRPr="005E4D54" w:rsidRDefault="00D27F6C" w:rsidP="004D1B5E">
            <w:pPr>
              <w:rPr>
                <w:sz w:val="16"/>
                <w:szCs w:val="16"/>
              </w:rPr>
            </w:pPr>
            <w:r w:rsidRPr="005E4D54">
              <w:rPr>
                <w:sz w:val="16"/>
                <w:szCs w:val="16"/>
              </w:rPr>
              <w:t> </w:t>
            </w:r>
          </w:p>
        </w:tc>
        <w:tc>
          <w:tcPr>
            <w:tcW w:w="854" w:type="dxa"/>
            <w:tcBorders>
              <w:top w:val="nil"/>
              <w:left w:val="nil"/>
              <w:bottom w:val="single" w:sz="4" w:space="0" w:color="auto"/>
              <w:right w:val="nil"/>
            </w:tcBorders>
            <w:shd w:val="clear" w:color="auto" w:fill="auto"/>
            <w:noWrap/>
            <w:hideMark/>
          </w:tcPr>
          <w:p w:rsidR="00D27F6C" w:rsidRPr="005E4D54" w:rsidRDefault="00D27F6C" w:rsidP="004D1B5E">
            <w:pPr>
              <w:rPr>
                <w:sz w:val="16"/>
                <w:szCs w:val="16"/>
              </w:rPr>
            </w:pPr>
            <w:r w:rsidRPr="005E4D54">
              <w:rPr>
                <w:sz w:val="16"/>
                <w:szCs w:val="16"/>
              </w:rPr>
              <w:t> </w:t>
            </w:r>
          </w:p>
        </w:tc>
        <w:tc>
          <w:tcPr>
            <w:tcW w:w="700" w:type="dxa"/>
            <w:tcBorders>
              <w:top w:val="nil"/>
              <w:left w:val="nil"/>
              <w:bottom w:val="single" w:sz="4" w:space="0" w:color="auto"/>
              <w:right w:val="single" w:sz="4" w:space="0" w:color="auto"/>
            </w:tcBorders>
            <w:shd w:val="clear" w:color="auto" w:fill="auto"/>
            <w:noWrap/>
            <w:hideMark/>
          </w:tcPr>
          <w:p w:rsidR="00D27F6C" w:rsidRPr="005E4D54" w:rsidRDefault="00D27F6C" w:rsidP="004D1B5E">
            <w:pPr>
              <w:rPr>
                <w:sz w:val="16"/>
                <w:szCs w:val="16"/>
              </w:rPr>
            </w:pPr>
            <w:r w:rsidRPr="005E4D54">
              <w:rPr>
                <w:sz w:val="16"/>
                <w:szCs w:val="16"/>
              </w:rPr>
              <w:t> </w:t>
            </w:r>
          </w:p>
        </w:tc>
      </w:tr>
    </w:tbl>
    <w:p w:rsidR="00D27F6C" w:rsidRDefault="00D27F6C" w:rsidP="00D27F6C">
      <w:pPr>
        <w:spacing w:line="280" w:lineRule="exact"/>
        <w:ind w:left="10206"/>
        <w:outlineLvl w:val="0"/>
        <w:rPr>
          <w:szCs w:val="24"/>
        </w:rPr>
      </w:pPr>
    </w:p>
    <w:p w:rsidR="00D27F6C" w:rsidRPr="005E4D54" w:rsidRDefault="00C23265" w:rsidP="00D27F6C">
      <w:pPr>
        <w:spacing w:line="280" w:lineRule="exact"/>
        <w:ind w:left="10206"/>
        <w:outlineLvl w:val="0"/>
        <w:rPr>
          <w:szCs w:val="24"/>
        </w:rPr>
      </w:pPr>
      <w:r>
        <w:rPr>
          <w:szCs w:val="24"/>
        </w:rPr>
        <w:lastRenderedPageBreak/>
        <w:t>A</w:t>
      </w:r>
      <w:bookmarkStart w:id="0" w:name="_GoBack"/>
      <w:bookmarkEnd w:id="0"/>
      <w:r w:rsidR="00F21FEE">
        <w:rPr>
          <w:szCs w:val="24"/>
        </w:rPr>
        <w:t xml:space="preserve">ppendix </w:t>
      </w:r>
      <w:r w:rsidR="00D27F6C" w:rsidRPr="005E4D54">
        <w:rPr>
          <w:szCs w:val="24"/>
        </w:rPr>
        <w:t>2</w:t>
      </w:r>
    </w:p>
    <w:p w:rsidR="00D27F6C" w:rsidRPr="005E4D54" w:rsidRDefault="00D27F6C" w:rsidP="00D27F6C">
      <w:pPr>
        <w:ind w:left="10206"/>
        <w:outlineLvl w:val="0"/>
        <w:rPr>
          <w:szCs w:val="24"/>
        </w:rPr>
      </w:pPr>
      <w:r w:rsidRPr="005E4D54">
        <w:rPr>
          <w:szCs w:val="24"/>
        </w:rPr>
        <w:t>to the Methodology for conducting telephone surveys in agriculture</w:t>
      </w:r>
    </w:p>
    <w:p w:rsidR="00D27F6C" w:rsidRDefault="00D27F6C" w:rsidP="00D27F6C">
      <w:pPr>
        <w:pStyle w:val="2"/>
        <w:spacing w:line="240" w:lineRule="auto"/>
        <w:ind w:firstLine="9923"/>
        <w:rPr>
          <w:sz w:val="28"/>
          <w:szCs w:val="28"/>
        </w:rPr>
      </w:pPr>
    </w:p>
    <w:p w:rsidR="00D27F6C" w:rsidRPr="005E4D54" w:rsidRDefault="00D27F6C" w:rsidP="00D27F6C">
      <w:pPr>
        <w:pStyle w:val="2"/>
        <w:spacing w:line="240" w:lineRule="auto"/>
        <w:ind w:firstLine="9923"/>
        <w:rPr>
          <w:sz w:val="28"/>
          <w:szCs w:val="28"/>
        </w:rPr>
      </w:pPr>
    </w:p>
    <w:p w:rsidR="00D27F6C" w:rsidRDefault="00D27F6C" w:rsidP="00D27F6C">
      <w:pPr>
        <w:jc w:val="center"/>
        <w:rPr>
          <w:sz w:val="28"/>
          <w:szCs w:val="28"/>
        </w:rPr>
      </w:pPr>
      <w:r w:rsidRPr="005E4D54">
        <w:rPr>
          <w:sz w:val="28"/>
          <w:szCs w:val="28"/>
        </w:rPr>
        <w:t>An example of building validations for an electronic questionnaire in CTIS</w:t>
      </w:r>
    </w:p>
    <w:p w:rsidR="00D27F6C" w:rsidRPr="00E2623B" w:rsidRDefault="00D27F6C" w:rsidP="00D27F6C">
      <w:pPr>
        <w:jc w:val="center"/>
      </w:pPr>
    </w:p>
    <w:tbl>
      <w:tblPr>
        <w:tblW w:w="14567" w:type="dxa"/>
        <w:tblInd w:w="108" w:type="dxa"/>
        <w:tblLook w:val="04A0" w:firstRow="1" w:lastRow="0" w:firstColumn="1" w:lastColumn="0" w:noHBand="0" w:noVBand="1"/>
      </w:tblPr>
      <w:tblGrid>
        <w:gridCol w:w="1280"/>
        <w:gridCol w:w="1651"/>
        <w:gridCol w:w="1129"/>
        <w:gridCol w:w="3283"/>
        <w:gridCol w:w="3219"/>
        <w:gridCol w:w="4005"/>
      </w:tblGrid>
      <w:tr w:rsidR="00D27F6C" w:rsidRPr="005E4D54" w:rsidTr="004D1B5E">
        <w:trPr>
          <w:trHeight w:val="765"/>
          <w:tblHeader/>
        </w:trPr>
        <w:tc>
          <w:tcPr>
            <w:tcW w:w="12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27F6C" w:rsidRPr="005E4D54" w:rsidRDefault="00D27F6C" w:rsidP="004D1B5E">
            <w:pPr>
              <w:jc w:val="center"/>
              <w:rPr>
                <w:bCs/>
              </w:rPr>
            </w:pPr>
            <w:r w:rsidRPr="005E4D54">
              <w:rPr>
                <w:bCs/>
              </w:rPr>
              <w:t>Error code</w:t>
            </w:r>
          </w:p>
        </w:tc>
        <w:tc>
          <w:tcPr>
            <w:tcW w:w="16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27F6C" w:rsidRPr="005E4D54" w:rsidRDefault="00D27F6C" w:rsidP="004D1B5E">
            <w:pPr>
              <w:jc w:val="center"/>
              <w:rPr>
                <w:bCs/>
              </w:rPr>
            </w:pPr>
            <w:r w:rsidRPr="005E4D54">
              <w:rPr>
                <w:bCs/>
              </w:rPr>
              <w:t>Type of error (H - invalid error, S - valid error)</w:t>
            </w:r>
          </w:p>
        </w:tc>
        <w:tc>
          <w:tcPr>
            <w:tcW w:w="112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27F6C" w:rsidRPr="005E4D54" w:rsidRDefault="00D27F6C" w:rsidP="004D1B5E">
            <w:pPr>
              <w:jc w:val="center"/>
              <w:rPr>
                <w:bCs/>
              </w:rPr>
            </w:pPr>
            <w:r w:rsidRPr="005E4D54">
              <w:rPr>
                <w:bCs/>
              </w:rPr>
              <w:t>Question code</w:t>
            </w:r>
          </w:p>
        </w:tc>
        <w:tc>
          <w:tcPr>
            <w:tcW w:w="6502" w:type="dxa"/>
            <w:gridSpan w:val="2"/>
            <w:tcBorders>
              <w:top w:val="single" w:sz="4" w:space="0" w:color="auto"/>
              <w:left w:val="nil"/>
              <w:bottom w:val="single" w:sz="4" w:space="0" w:color="auto"/>
              <w:right w:val="single" w:sz="4" w:space="0" w:color="000000"/>
            </w:tcBorders>
            <w:shd w:val="clear" w:color="auto" w:fill="auto"/>
            <w:vAlign w:val="center"/>
            <w:hideMark/>
          </w:tcPr>
          <w:p w:rsidR="00D27F6C" w:rsidRPr="005E4D54" w:rsidRDefault="00D27F6C" w:rsidP="004D1B5E">
            <w:pPr>
              <w:jc w:val="center"/>
              <w:rPr>
                <w:bCs/>
              </w:rPr>
            </w:pPr>
            <w:r w:rsidRPr="005E4D54">
              <w:rPr>
                <w:bCs/>
              </w:rPr>
              <w:t>Validation formula</w:t>
            </w:r>
          </w:p>
        </w:tc>
        <w:tc>
          <w:tcPr>
            <w:tcW w:w="40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27F6C" w:rsidRPr="005E4D54" w:rsidRDefault="00D27F6C" w:rsidP="004D1B5E">
            <w:pPr>
              <w:jc w:val="center"/>
              <w:rPr>
                <w:bCs/>
              </w:rPr>
            </w:pPr>
            <w:r w:rsidRPr="005E4D54">
              <w:rPr>
                <w:bCs/>
              </w:rPr>
              <w:t>Questionnaire screen error message</w:t>
            </w:r>
          </w:p>
        </w:tc>
      </w:tr>
      <w:tr w:rsidR="00D27F6C" w:rsidRPr="005E4D54" w:rsidTr="004D1B5E">
        <w:trPr>
          <w:trHeight w:val="792"/>
          <w:tblHeader/>
        </w:trPr>
        <w:tc>
          <w:tcPr>
            <w:tcW w:w="1280" w:type="dxa"/>
            <w:vMerge/>
            <w:tcBorders>
              <w:top w:val="single" w:sz="4" w:space="0" w:color="auto"/>
              <w:left w:val="single" w:sz="4" w:space="0" w:color="auto"/>
              <w:bottom w:val="single" w:sz="4" w:space="0" w:color="000000"/>
              <w:right w:val="single" w:sz="4" w:space="0" w:color="auto"/>
            </w:tcBorders>
            <w:vAlign w:val="center"/>
            <w:hideMark/>
          </w:tcPr>
          <w:p w:rsidR="00D27F6C" w:rsidRPr="005E4D54" w:rsidRDefault="00D27F6C" w:rsidP="004D1B5E">
            <w:pPr>
              <w:rPr>
                <w:b/>
                <w:bCs/>
                <w:sz w:val="22"/>
                <w:szCs w:val="22"/>
              </w:rPr>
            </w:pPr>
          </w:p>
        </w:tc>
        <w:tc>
          <w:tcPr>
            <w:tcW w:w="1651" w:type="dxa"/>
            <w:vMerge/>
            <w:tcBorders>
              <w:top w:val="single" w:sz="4" w:space="0" w:color="auto"/>
              <w:left w:val="single" w:sz="4" w:space="0" w:color="auto"/>
              <w:bottom w:val="single" w:sz="4" w:space="0" w:color="000000"/>
              <w:right w:val="single" w:sz="4" w:space="0" w:color="auto"/>
            </w:tcBorders>
            <w:vAlign w:val="center"/>
            <w:hideMark/>
          </w:tcPr>
          <w:p w:rsidR="00D27F6C" w:rsidRPr="005E4D54" w:rsidRDefault="00D27F6C" w:rsidP="004D1B5E">
            <w:pPr>
              <w:rPr>
                <w:b/>
                <w:bCs/>
                <w:sz w:val="18"/>
                <w:szCs w:val="18"/>
              </w:rPr>
            </w:pPr>
          </w:p>
        </w:tc>
        <w:tc>
          <w:tcPr>
            <w:tcW w:w="1129" w:type="dxa"/>
            <w:vMerge/>
            <w:tcBorders>
              <w:top w:val="single" w:sz="4" w:space="0" w:color="auto"/>
              <w:left w:val="single" w:sz="4" w:space="0" w:color="auto"/>
              <w:bottom w:val="single" w:sz="4" w:space="0" w:color="000000"/>
              <w:right w:val="single" w:sz="4" w:space="0" w:color="auto"/>
            </w:tcBorders>
            <w:vAlign w:val="center"/>
            <w:hideMark/>
          </w:tcPr>
          <w:p w:rsidR="00D27F6C" w:rsidRPr="005E4D54" w:rsidRDefault="00D27F6C" w:rsidP="004D1B5E">
            <w:pPr>
              <w:rPr>
                <w:b/>
                <w:bCs/>
                <w:sz w:val="22"/>
                <w:szCs w:val="22"/>
              </w:rPr>
            </w:pPr>
          </w:p>
        </w:tc>
        <w:tc>
          <w:tcPr>
            <w:tcW w:w="3283" w:type="dxa"/>
            <w:tcBorders>
              <w:top w:val="nil"/>
              <w:left w:val="nil"/>
              <w:bottom w:val="single" w:sz="4" w:space="0" w:color="auto"/>
              <w:right w:val="single" w:sz="4" w:space="0" w:color="auto"/>
            </w:tcBorders>
            <w:shd w:val="clear" w:color="auto" w:fill="auto"/>
            <w:vAlign w:val="center"/>
            <w:hideMark/>
          </w:tcPr>
          <w:p w:rsidR="00D27F6C" w:rsidRPr="005E4D54" w:rsidRDefault="00D27F6C" w:rsidP="004D1B5E">
            <w:pPr>
              <w:jc w:val="center"/>
              <w:rPr>
                <w:bCs/>
              </w:rPr>
            </w:pPr>
            <w:r w:rsidRPr="005E4D54">
              <w:rPr>
                <w:bCs/>
              </w:rPr>
              <w:t>the situation is correct</w:t>
            </w:r>
          </w:p>
        </w:tc>
        <w:tc>
          <w:tcPr>
            <w:tcW w:w="3219" w:type="dxa"/>
            <w:tcBorders>
              <w:top w:val="nil"/>
              <w:left w:val="nil"/>
              <w:bottom w:val="single" w:sz="4" w:space="0" w:color="auto"/>
              <w:right w:val="single" w:sz="4" w:space="0" w:color="auto"/>
            </w:tcBorders>
            <w:shd w:val="clear" w:color="auto" w:fill="auto"/>
            <w:vAlign w:val="center"/>
            <w:hideMark/>
          </w:tcPr>
          <w:p w:rsidR="00D27F6C" w:rsidRPr="005E4D54" w:rsidRDefault="00D27F6C" w:rsidP="004D1B5E">
            <w:pPr>
              <w:jc w:val="center"/>
              <w:rPr>
                <w:bCs/>
              </w:rPr>
            </w:pPr>
            <w:r w:rsidRPr="005E4D54">
              <w:rPr>
                <w:bCs/>
              </w:rPr>
              <w:t>the situation is wrong</w:t>
            </w:r>
          </w:p>
        </w:tc>
        <w:tc>
          <w:tcPr>
            <w:tcW w:w="4005" w:type="dxa"/>
            <w:vMerge/>
            <w:tcBorders>
              <w:top w:val="single" w:sz="4" w:space="0" w:color="auto"/>
              <w:left w:val="single" w:sz="4" w:space="0" w:color="auto"/>
              <w:bottom w:val="single" w:sz="4" w:space="0" w:color="000000"/>
              <w:right w:val="single" w:sz="4" w:space="0" w:color="auto"/>
            </w:tcBorders>
            <w:vAlign w:val="center"/>
            <w:hideMark/>
          </w:tcPr>
          <w:p w:rsidR="00D27F6C" w:rsidRPr="005E4D54" w:rsidRDefault="00D27F6C" w:rsidP="004D1B5E">
            <w:pPr>
              <w:rPr>
                <w:b/>
                <w:bCs/>
                <w:sz w:val="22"/>
                <w:szCs w:val="22"/>
              </w:rPr>
            </w:pPr>
          </w:p>
        </w:tc>
      </w:tr>
      <w:tr w:rsidR="00D27F6C" w:rsidRPr="005E4D54" w:rsidTr="004D1B5E">
        <w:trPr>
          <w:trHeight w:val="265"/>
          <w:tblHeader/>
        </w:trPr>
        <w:tc>
          <w:tcPr>
            <w:tcW w:w="1280" w:type="dxa"/>
            <w:tcBorders>
              <w:top w:val="single" w:sz="4" w:space="0" w:color="auto"/>
              <w:left w:val="single" w:sz="4" w:space="0" w:color="auto"/>
              <w:bottom w:val="single" w:sz="4" w:space="0" w:color="000000"/>
              <w:right w:val="single" w:sz="4" w:space="0" w:color="auto"/>
            </w:tcBorders>
            <w:vAlign w:val="center"/>
            <w:hideMark/>
          </w:tcPr>
          <w:p w:rsidR="00D27F6C" w:rsidRPr="005E4D54" w:rsidRDefault="00D27F6C" w:rsidP="004D1B5E">
            <w:pPr>
              <w:jc w:val="center"/>
              <w:rPr>
                <w:bCs/>
                <w:sz w:val="18"/>
                <w:szCs w:val="18"/>
              </w:rPr>
            </w:pPr>
            <w:r w:rsidRPr="005E4D54">
              <w:rPr>
                <w:bCs/>
                <w:sz w:val="18"/>
                <w:szCs w:val="18"/>
              </w:rPr>
              <w:t>1</w:t>
            </w:r>
          </w:p>
        </w:tc>
        <w:tc>
          <w:tcPr>
            <w:tcW w:w="1651" w:type="dxa"/>
            <w:tcBorders>
              <w:top w:val="single" w:sz="4" w:space="0" w:color="auto"/>
              <w:left w:val="single" w:sz="4" w:space="0" w:color="auto"/>
              <w:bottom w:val="single" w:sz="4" w:space="0" w:color="000000"/>
              <w:right w:val="single" w:sz="4" w:space="0" w:color="auto"/>
            </w:tcBorders>
            <w:vAlign w:val="center"/>
            <w:hideMark/>
          </w:tcPr>
          <w:p w:rsidR="00D27F6C" w:rsidRPr="005E4D54" w:rsidRDefault="00D27F6C" w:rsidP="004D1B5E">
            <w:pPr>
              <w:jc w:val="center"/>
              <w:rPr>
                <w:bCs/>
                <w:sz w:val="18"/>
                <w:szCs w:val="18"/>
              </w:rPr>
            </w:pPr>
            <w:r w:rsidRPr="005E4D54">
              <w:rPr>
                <w:bCs/>
                <w:sz w:val="18"/>
                <w:szCs w:val="18"/>
              </w:rPr>
              <w:t>2</w:t>
            </w:r>
          </w:p>
        </w:tc>
        <w:tc>
          <w:tcPr>
            <w:tcW w:w="1129" w:type="dxa"/>
            <w:tcBorders>
              <w:top w:val="single" w:sz="4" w:space="0" w:color="auto"/>
              <w:left w:val="single" w:sz="4" w:space="0" w:color="auto"/>
              <w:bottom w:val="single" w:sz="4" w:space="0" w:color="000000"/>
              <w:right w:val="single" w:sz="4" w:space="0" w:color="auto"/>
            </w:tcBorders>
            <w:vAlign w:val="center"/>
            <w:hideMark/>
          </w:tcPr>
          <w:p w:rsidR="00D27F6C" w:rsidRPr="005E4D54" w:rsidRDefault="00D27F6C" w:rsidP="004D1B5E">
            <w:pPr>
              <w:jc w:val="center"/>
              <w:rPr>
                <w:bCs/>
                <w:sz w:val="18"/>
                <w:szCs w:val="18"/>
              </w:rPr>
            </w:pPr>
            <w:r w:rsidRPr="005E4D54">
              <w:rPr>
                <w:bCs/>
                <w:sz w:val="18"/>
                <w:szCs w:val="18"/>
              </w:rPr>
              <w:t>3</w:t>
            </w:r>
          </w:p>
        </w:tc>
        <w:tc>
          <w:tcPr>
            <w:tcW w:w="3283" w:type="dxa"/>
            <w:tcBorders>
              <w:top w:val="nil"/>
              <w:left w:val="nil"/>
              <w:bottom w:val="single" w:sz="4" w:space="0" w:color="auto"/>
              <w:right w:val="single" w:sz="4" w:space="0" w:color="auto"/>
            </w:tcBorders>
            <w:shd w:val="clear" w:color="auto" w:fill="auto"/>
            <w:vAlign w:val="center"/>
            <w:hideMark/>
          </w:tcPr>
          <w:p w:rsidR="00D27F6C" w:rsidRPr="005E4D54" w:rsidRDefault="00D27F6C" w:rsidP="004D1B5E">
            <w:pPr>
              <w:jc w:val="center"/>
              <w:rPr>
                <w:bCs/>
                <w:sz w:val="18"/>
                <w:szCs w:val="18"/>
              </w:rPr>
            </w:pPr>
            <w:r w:rsidRPr="005E4D54">
              <w:rPr>
                <w:bCs/>
                <w:sz w:val="18"/>
                <w:szCs w:val="18"/>
              </w:rPr>
              <w:t>4</w:t>
            </w:r>
          </w:p>
        </w:tc>
        <w:tc>
          <w:tcPr>
            <w:tcW w:w="3219" w:type="dxa"/>
            <w:tcBorders>
              <w:top w:val="nil"/>
              <w:left w:val="nil"/>
              <w:bottom w:val="single" w:sz="4" w:space="0" w:color="auto"/>
              <w:right w:val="single" w:sz="4" w:space="0" w:color="auto"/>
            </w:tcBorders>
            <w:shd w:val="clear" w:color="auto" w:fill="auto"/>
            <w:vAlign w:val="center"/>
            <w:hideMark/>
          </w:tcPr>
          <w:p w:rsidR="00D27F6C" w:rsidRPr="005E4D54" w:rsidRDefault="00D27F6C" w:rsidP="004D1B5E">
            <w:pPr>
              <w:jc w:val="center"/>
              <w:rPr>
                <w:bCs/>
                <w:sz w:val="18"/>
                <w:szCs w:val="18"/>
              </w:rPr>
            </w:pPr>
            <w:r w:rsidRPr="005E4D54">
              <w:rPr>
                <w:bCs/>
                <w:sz w:val="18"/>
                <w:szCs w:val="18"/>
              </w:rPr>
              <w:t>5</w:t>
            </w:r>
          </w:p>
        </w:tc>
        <w:tc>
          <w:tcPr>
            <w:tcW w:w="4005" w:type="dxa"/>
            <w:tcBorders>
              <w:top w:val="single" w:sz="4" w:space="0" w:color="auto"/>
              <w:left w:val="single" w:sz="4" w:space="0" w:color="auto"/>
              <w:bottom w:val="single" w:sz="4" w:space="0" w:color="000000"/>
              <w:right w:val="single" w:sz="4" w:space="0" w:color="auto"/>
            </w:tcBorders>
            <w:vAlign w:val="center"/>
            <w:hideMark/>
          </w:tcPr>
          <w:p w:rsidR="00D27F6C" w:rsidRPr="005E4D54" w:rsidRDefault="00D27F6C" w:rsidP="004D1B5E">
            <w:pPr>
              <w:jc w:val="center"/>
              <w:rPr>
                <w:bCs/>
                <w:sz w:val="18"/>
                <w:szCs w:val="18"/>
              </w:rPr>
            </w:pPr>
            <w:r w:rsidRPr="005E4D54">
              <w:rPr>
                <w:bCs/>
                <w:sz w:val="18"/>
                <w:szCs w:val="18"/>
              </w:rPr>
              <w:t>6</w:t>
            </w:r>
          </w:p>
        </w:tc>
      </w:tr>
      <w:tr w:rsidR="00D27F6C" w:rsidRPr="005E4D54" w:rsidTr="004D1B5E">
        <w:trPr>
          <w:trHeight w:val="702"/>
        </w:trPr>
        <w:tc>
          <w:tcPr>
            <w:tcW w:w="1280" w:type="dxa"/>
            <w:tcBorders>
              <w:top w:val="nil"/>
              <w:left w:val="single" w:sz="4" w:space="0" w:color="auto"/>
              <w:bottom w:val="single" w:sz="4" w:space="0" w:color="auto"/>
              <w:right w:val="single" w:sz="4" w:space="0" w:color="auto"/>
            </w:tcBorders>
            <w:shd w:val="clear" w:color="auto" w:fill="auto"/>
            <w:hideMark/>
          </w:tcPr>
          <w:p w:rsidR="00D27F6C" w:rsidRPr="005E4D54" w:rsidRDefault="00D27F6C" w:rsidP="004D1B5E">
            <w:pPr>
              <w:jc w:val="center"/>
              <w:rPr>
                <w:sz w:val="22"/>
                <w:szCs w:val="22"/>
              </w:rPr>
            </w:pPr>
            <w:r w:rsidRPr="005E4D54">
              <w:rPr>
                <w:sz w:val="22"/>
                <w:szCs w:val="22"/>
              </w:rPr>
              <w:t>H001</w:t>
            </w:r>
          </w:p>
        </w:tc>
        <w:tc>
          <w:tcPr>
            <w:tcW w:w="1651" w:type="dxa"/>
            <w:tcBorders>
              <w:top w:val="nil"/>
              <w:left w:val="nil"/>
              <w:bottom w:val="single" w:sz="4" w:space="0" w:color="auto"/>
              <w:right w:val="single" w:sz="4" w:space="0" w:color="auto"/>
            </w:tcBorders>
            <w:shd w:val="clear" w:color="auto" w:fill="auto"/>
            <w:hideMark/>
          </w:tcPr>
          <w:p w:rsidR="00D27F6C" w:rsidRPr="005E4D54" w:rsidRDefault="00D27F6C" w:rsidP="004D1B5E">
            <w:pPr>
              <w:jc w:val="center"/>
              <w:rPr>
                <w:sz w:val="22"/>
                <w:szCs w:val="22"/>
              </w:rPr>
            </w:pPr>
            <w:r w:rsidRPr="005E4D54">
              <w:rPr>
                <w:sz w:val="22"/>
                <w:szCs w:val="22"/>
              </w:rPr>
              <w:t>H</w:t>
            </w:r>
          </w:p>
        </w:tc>
        <w:tc>
          <w:tcPr>
            <w:tcW w:w="1129" w:type="dxa"/>
            <w:tcBorders>
              <w:top w:val="nil"/>
              <w:left w:val="nil"/>
              <w:bottom w:val="single" w:sz="4" w:space="0" w:color="auto"/>
              <w:right w:val="single" w:sz="4" w:space="0" w:color="auto"/>
            </w:tcBorders>
            <w:shd w:val="clear" w:color="auto" w:fill="auto"/>
            <w:hideMark/>
          </w:tcPr>
          <w:p w:rsidR="00D27F6C" w:rsidRPr="005E4D54" w:rsidRDefault="00D27F6C" w:rsidP="004D1B5E">
            <w:pPr>
              <w:jc w:val="center"/>
              <w:rPr>
                <w:sz w:val="22"/>
                <w:szCs w:val="22"/>
              </w:rPr>
            </w:pPr>
            <w:r w:rsidRPr="005E4D54">
              <w:rPr>
                <w:sz w:val="22"/>
                <w:szCs w:val="22"/>
              </w:rPr>
              <w:t>DAA2</w:t>
            </w:r>
          </w:p>
        </w:tc>
        <w:tc>
          <w:tcPr>
            <w:tcW w:w="3283" w:type="dxa"/>
            <w:tcBorders>
              <w:top w:val="nil"/>
              <w:left w:val="nil"/>
              <w:bottom w:val="single" w:sz="4" w:space="0" w:color="auto"/>
              <w:right w:val="single" w:sz="4" w:space="0" w:color="auto"/>
            </w:tcBorders>
            <w:shd w:val="clear" w:color="auto" w:fill="auto"/>
            <w:hideMark/>
          </w:tcPr>
          <w:p w:rsidR="00D27F6C" w:rsidRPr="005E4D54" w:rsidRDefault="00D27F6C" w:rsidP="004D1B5E">
            <w:pPr>
              <w:jc w:val="center"/>
              <w:rPr>
                <w:sz w:val="22"/>
                <w:szCs w:val="22"/>
              </w:rPr>
            </w:pPr>
            <w:r w:rsidRPr="005E4D54">
              <w:rPr>
                <w:sz w:val="22"/>
                <w:szCs w:val="22"/>
              </w:rPr>
              <w:t xml:space="preserve">in case of answer "1" </w:t>
            </w:r>
            <w:r w:rsidRPr="005E4D54">
              <w:rPr>
                <w:sz w:val="22"/>
                <w:szCs w:val="22"/>
              </w:rPr>
              <w:br/>
              <w:t>to question DAA1 DAA2w ≠ 0</w:t>
            </w:r>
          </w:p>
        </w:tc>
        <w:tc>
          <w:tcPr>
            <w:tcW w:w="3219" w:type="dxa"/>
            <w:tcBorders>
              <w:top w:val="nil"/>
              <w:left w:val="nil"/>
              <w:bottom w:val="single" w:sz="4" w:space="0" w:color="auto"/>
              <w:right w:val="single" w:sz="4" w:space="0" w:color="auto"/>
            </w:tcBorders>
            <w:shd w:val="clear" w:color="auto" w:fill="auto"/>
            <w:hideMark/>
          </w:tcPr>
          <w:p w:rsidR="00D27F6C" w:rsidRPr="005E4D54" w:rsidRDefault="00D27F6C" w:rsidP="004D1B5E">
            <w:pPr>
              <w:jc w:val="center"/>
              <w:rPr>
                <w:sz w:val="22"/>
                <w:szCs w:val="22"/>
              </w:rPr>
            </w:pPr>
            <w:r w:rsidRPr="005E4D54">
              <w:rPr>
                <w:sz w:val="22"/>
                <w:szCs w:val="22"/>
              </w:rPr>
              <w:t xml:space="preserve">in case of answer "1" </w:t>
            </w:r>
            <w:r w:rsidRPr="005E4D54">
              <w:rPr>
                <w:sz w:val="22"/>
                <w:szCs w:val="22"/>
              </w:rPr>
              <w:br/>
              <w:t>to question DAA1 DAA2w = 0</w:t>
            </w:r>
          </w:p>
        </w:tc>
        <w:tc>
          <w:tcPr>
            <w:tcW w:w="4005" w:type="dxa"/>
            <w:tcBorders>
              <w:top w:val="nil"/>
              <w:left w:val="nil"/>
              <w:bottom w:val="single" w:sz="4" w:space="0" w:color="auto"/>
              <w:right w:val="single" w:sz="4" w:space="0" w:color="auto"/>
            </w:tcBorders>
            <w:shd w:val="clear" w:color="auto" w:fill="auto"/>
            <w:hideMark/>
          </w:tcPr>
          <w:p w:rsidR="00D27F6C" w:rsidRPr="005E4D54" w:rsidRDefault="00D27F6C" w:rsidP="004D1B5E">
            <w:pPr>
              <w:jc w:val="center"/>
              <w:rPr>
                <w:sz w:val="22"/>
                <w:szCs w:val="22"/>
              </w:rPr>
            </w:pPr>
            <w:r w:rsidRPr="005E4D54">
              <w:rPr>
                <w:sz w:val="22"/>
                <w:szCs w:val="22"/>
              </w:rPr>
              <w:t>Harvest data not filled in, fill in data or go back to question DAA1</w:t>
            </w:r>
          </w:p>
        </w:tc>
      </w:tr>
      <w:tr w:rsidR="00D27F6C" w:rsidRPr="0019074D" w:rsidTr="004D1B5E">
        <w:trPr>
          <w:trHeight w:val="686"/>
        </w:trPr>
        <w:tc>
          <w:tcPr>
            <w:tcW w:w="1280" w:type="dxa"/>
            <w:tcBorders>
              <w:top w:val="nil"/>
              <w:left w:val="single" w:sz="4" w:space="0" w:color="auto"/>
              <w:bottom w:val="single" w:sz="4" w:space="0" w:color="auto"/>
              <w:right w:val="single" w:sz="4" w:space="0" w:color="auto"/>
            </w:tcBorders>
            <w:shd w:val="clear" w:color="auto" w:fill="auto"/>
            <w:hideMark/>
          </w:tcPr>
          <w:p w:rsidR="00D27F6C" w:rsidRPr="005E4D54" w:rsidRDefault="00D27F6C" w:rsidP="004D1B5E">
            <w:pPr>
              <w:jc w:val="center"/>
              <w:rPr>
                <w:sz w:val="22"/>
                <w:szCs w:val="22"/>
                <w:lang w:val="en-US"/>
              </w:rPr>
            </w:pPr>
            <w:r w:rsidRPr="005E4D54">
              <w:rPr>
                <w:sz w:val="22"/>
                <w:szCs w:val="22"/>
              </w:rPr>
              <w:t xml:space="preserve">H002 </w:t>
            </w:r>
            <w:r w:rsidRPr="005E4D54">
              <w:rPr>
                <w:sz w:val="22"/>
                <w:szCs w:val="22"/>
                <w:lang w:val="en-US"/>
              </w:rPr>
              <w:t>_</w:t>
            </w:r>
          </w:p>
        </w:tc>
        <w:tc>
          <w:tcPr>
            <w:tcW w:w="1651" w:type="dxa"/>
            <w:tcBorders>
              <w:top w:val="nil"/>
              <w:left w:val="nil"/>
              <w:bottom w:val="single" w:sz="4" w:space="0" w:color="auto"/>
              <w:right w:val="single" w:sz="4" w:space="0" w:color="auto"/>
            </w:tcBorders>
            <w:shd w:val="clear" w:color="auto" w:fill="auto"/>
            <w:hideMark/>
          </w:tcPr>
          <w:p w:rsidR="00D27F6C" w:rsidRPr="005E4D54" w:rsidRDefault="00D27F6C" w:rsidP="004D1B5E">
            <w:pPr>
              <w:jc w:val="center"/>
              <w:rPr>
                <w:sz w:val="22"/>
                <w:szCs w:val="22"/>
              </w:rPr>
            </w:pPr>
            <w:r w:rsidRPr="005E4D54">
              <w:rPr>
                <w:sz w:val="22"/>
                <w:szCs w:val="22"/>
              </w:rPr>
              <w:t>H</w:t>
            </w:r>
          </w:p>
        </w:tc>
        <w:tc>
          <w:tcPr>
            <w:tcW w:w="1129" w:type="dxa"/>
            <w:tcBorders>
              <w:top w:val="nil"/>
              <w:left w:val="nil"/>
              <w:bottom w:val="single" w:sz="4" w:space="0" w:color="auto"/>
              <w:right w:val="single" w:sz="4" w:space="0" w:color="auto"/>
            </w:tcBorders>
            <w:shd w:val="clear" w:color="auto" w:fill="auto"/>
            <w:hideMark/>
          </w:tcPr>
          <w:p w:rsidR="00D27F6C" w:rsidRPr="005E4D54" w:rsidRDefault="00D27F6C" w:rsidP="004D1B5E">
            <w:pPr>
              <w:jc w:val="center"/>
              <w:rPr>
                <w:sz w:val="22"/>
                <w:szCs w:val="22"/>
                <w:lang w:val="en-US"/>
              </w:rPr>
            </w:pPr>
            <w:r w:rsidRPr="005E4D54">
              <w:rPr>
                <w:sz w:val="22"/>
                <w:szCs w:val="22"/>
              </w:rPr>
              <w:t xml:space="preserve">DAA </w:t>
            </w:r>
            <w:r w:rsidRPr="005E4D54">
              <w:rPr>
                <w:sz w:val="22"/>
                <w:szCs w:val="22"/>
                <w:lang w:val="en-US"/>
              </w:rPr>
              <w:t>4</w:t>
            </w:r>
          </w:p>
        </w:tc>
        <w:tc>
          <w:tcPr>
            <w:tcW w:w="3283" w:type="dxa"/>
            <w:tcBorders>
              <w:top w:val="nil"/>
              <w:left w:val="nil"/>
              <w:bottom w:val="single" w:sz="4" w:space="0" w:color="auto"/>
              <w:right w:val="single" w:sz="4" w:space="0" w:color="auto"/>
            </w:tcBorders>
            <w:shd w:val="clear" w:color="auto" w:fill="auto"/>
            <w:hideMark/>
          </w:tcPr>
          <w:p w:rsidR="00D27F6C" w:rsidRPr="005E4D54" w:rsidRDefault="00D27F6C" w:rsidP="004D1B5E">
            <w:pPr>
              <w:jc w:val="center"/>
              <w:rPr>
                <w:sz w:val="22"/>
                <w:szCs w:val="22"/>
              </w:rPr>
            </w:pPr>
            <w:r w:rsidRPr="005E4D54">
              <w:rPr>
                <w:sz w:val="22"/>
                <w:szCs w:val="22"/>
              </w:rPr>
              <w:t xml:space="preserve">in case of answer "1" </w:t>
            </w:r>
            <w:r w:rsidRPr="005E4D54">
              <w:rPr>
                <w:sz w:val="22"/>
                <w:szCs w:val="22"/>
              </w:rPr>
              <w:br w:type="page"/>
              <w:t>to question DAA3</w:t>
            </w:r>
          </w:p>
          <w:p w:rsidR="00D27F6C" w:rsidRPr="005E4D54" w:rsidRDefault="00D27F6C" w:rsidP="004D1B5E">
            <w:pPr>
              <w:jc w:val="center"/>
              <w:rPr>
                <w:sz w:val="22"/>
                <w:szCs w:val="22"/>
              </w:rPr>
            </w:pPr>
            <w:r w:rsidRPr="005E4D54">
              <w:rPr>
                <w:sz w:val="22"/>
                <w:szCs w:val="22"/>
              </w:rPr>
              <w:br w:type="page"/>
              <w:t xml:space="preserve">DAA4 </w:t>
            </w:r>
            <w:r w:rsidRPr="005E4D54">
              <w:rPr>
                <w:sz w:val="22"/>
                <w:szCs w:val="22"/>
                <w:lang w:val="en-US"/>
              </w:rPr>
              <w:t xml:space="preserve">w </w:t>
            </w:r>
            <w:r w:rsidRPr="005E4D54">
              <w:rPr>
                <w:sz w:val="22"/>
                <w:szCs w:val="22"/>
              </w:rPr>
              <w:t>≠ 0</w:t>
            </w:r>
          </w:p>
        </w:tc>
        <w:tc>
          <w:tcPr>
            <w:tcW w:w="3219" w:type="dxa"/>
            <w:tcBorders>
              <w:top w:val="nil"/>
              <w:left w:val="nil"/>
              <w:bottom w:val="single" w:sz="4" w:space="0" w:color="auto"/>
              <w:right w:val="single" w:sz="4" w:space="0" w:color="auto"/>
            </w:tcBorders>
            <w:shd w:val="clear" w:color="auto" w:fill="auto"/>
            <w:hideMark/>
          </w:tcPr>
          <w:p w:rsidR="00D27F6C" w:rsidRPr="005E4D54" w:rsidRDefault="00D27F6C" w:rsidP="004D1B5E">
            <w:pPr>
              <w:jc w:val="center"/>
              <w:rPr>
                <w:sz w:val="22"/>
                <w:szCs w:val="22"/>
              </w:rPr>
            </w:pPr>
            <w:r w:rsidRPr="005E4D54">
              <w:rPr>
                <w:sz w:val="22"/>
                <w:szCs w:val="22"/>
              </w:rPr>
              <w:t xml:space="preserve">in case of answer "1" </w:t>
            </w:r>
            <w:r w:rsidRPr="005E4D54">
              <w:rPr>
                <w:sz w:val="22"/>
                <w:szCs w:val="22"/>
              </w:rPr>
              <w:br w:type="page"/>
              <w:t>to question DAA3</w:t>
            </w:r>
            <w:r w:rsidRPr="005E4D54">
              <w:rPr>
                <w:sz w:val="22"/>
                <w:szCs w:val="22"/>
              </w:rPr>
              <w:br w:type="page"/>
            </w:r>
          </w:p>
          <w:p w:rsidR="00D27F6C" w:rsidRPr="005E4D54" w:rsidRDefault="00D27F6C" w:rsidP="004D1B5E">
            <w:pPr>
              <w:jc w:val="center"/>
              <w:rPr>
                <w:sz w:val="22"/>
                <w:szCs w:val="22"/>
              </w:rPr>
            </w:pPr>
            <w:r w:rsidRPr="005E4D54">
              <w:rPr>
                <w:sz w:val="22"/>
                <w:szCs w:val="22"/>
              </w:rPr>
              <w:t xml:space="preserve">DAA </w:t>
            </w:r>
            <w:r w:rsidRPr="005E4D54">
              <w:rPr>
                <w:sz w:val="22"/>
                <w:szCs w:val="22"/>
                <w:lang w:val="en-US"/>
              </w:rPr>
              <w:t xml:space="preserve">4 </w:t>
            </w:r>
            <w:r w:rsidRPr="005E4D54">
              <w:rPr>
                <w:sz w:val="22"/>
                <w:szCs w:val="22"/>
              </w:rPr>
              <w:t>w = 0</w:t>
            </w:r>
          </w:p>
        </w:tc>
        <w:tc>
          <w:tcPr>
            <w:tcW w:w="4005" w:type="dxa"/>
            <w:tcBorders>
              <w:top w:val="nil"/>
              <w:left w:val="nil"/>
              <w:bottom w:val="single" w:sz="4" w:space="0" w:color="auto"/>
              <w:right w:val="single" w:sz="4" w:space="0" w:color="auto"/>
            </w:tcBorders>
            <w:shd w:val="clear" w:color="auto" w:fill="auto"/>
            <w:hideMark/>
          </w:tcPr>
          <w:p w:rsidR="00D27F6C" w:rsidRPr="00797DAF" w:rsidRDefault="00D27F6C" w:rsidP="004D1B5E">
            <w:pPr>
              <w:jc w:val="center"/>
              <w:rPr>
                <w:sz w:val="22"/>
                <w:szCs w:val="22"/>
              </w:rPr>
            </w:pPr>
            <w:r w:rsidRPr="005E4D54">
              <w:rPr>
                <w:sz w:val="22"/>
                <w:szCs w:val="22"/>
              </w:rPr>
              <w:t>import data not filled in, fill in data or return to question DAA3</w:t>
            </w:r>
          </w:p>
        </w:tc>
      </w:tr>
    </w:tbl>
    <w:p w:rsidR="00D27F6C" w:rsidRPr="00C6629B" w:rsidRDefault="00D27F6C" w:rsidP="00D27F6C">
      <w:pPr>
        <w:ind w:left="5103"/>
        <w:outlineLvl w:val="0"/>
        <w:rPr>
          <w:sz w:val="16"/>
          <w:szCs w:val="16"/>
        </w:rPr>
      </w:pPr>
    </w:p>
    <w:p w:rsidR="001711D0" w:rsidRPr="005E44B6" w:rsidRDefault="001711D0" w:rsidP="001711D0">
      <w:pPr>
        <w:rPr>
          <w:sz w:val="28"/>
          <w:szCs w:val="28"/>
        </w:rPr>
      </w:pPr>
    </w:p>
    <w:p w:rsidR="003C76F4" w:rsidRPr="005E44B6" w:rsidRDefault="003C76F4">
      <w:pPr>
        <w:rPr>
          <w:sz w:val="28"/>
          <w:szCs w:val="28"/>
        </w:rPr>
      </w:pPr>
    </w:p>
    <w:p w:rsidR="00E30498" w:rsidRDefault="00E30498"/>
    <w:sectPr w:rsidR="00E30498" w:rsidSect="00D27F6C">
      <w:headerReference w:type="default" r:id="rId10"/>
      <w:footerReference w:type="default" r:id="rId11"/>
      <w:headerReference w:type="first" r:id="rId12"/>
      <w:footerReference w:type="first" r:id="rId13"/>
      <w:pgSz w:w="16838" w:h="11906" w:orient="landscape"/>
      <w:pgMar w:top="1418" w:right="1418"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598D" w:rsidRDefault="0000598D">
      <w:r>
        <w:separator/>
      </w:r>
    </w:p>
  </w:endnote>
  <w:endnote w:type="continuationSeparator" w:id="0">
    <w:p w:rsidR="0000598D" w:rsidRDefault="00005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D0F" w:rsidRDefault="00FE5D0F"/>
  <w:p w:rsidR="00E30498" w:rsidRDefault="007A690C">
    <w:pPr>
      <w:jc w:val="center"/>
    </w:pPr>
    <w:r>
      <w:t>IS IPGO. Copy of the electronic document. Date 12/23/2019.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498" w:rsidRDefault="007A690C">
    <w:pPr>
      <w:jc w:val="center"/>
    </w:pPr>
    <w:r>
      <w:t>IS IPGO. Copy of the electronic document. Date 12/23/2019.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598D" w:rsidRDefault="0000598D">
      <w:r>
        <w:separator/>
      </w:r>
    </w:p>
  </w:footnote>
  <w:footnote w:type="continuationSeparator" w:id="0">
    <w:p w:rsidR="0000598D" w:rsidRDefault="000059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F6C" w:rsidRDefault="00AF3B36">
    <w:pPr>
      <w:pStyle w:val="a3"/>
      <w:jc w:val="center"/>
    </w:pPr>
    <w:r>
      <w:fldChar w:fldCharType="begin"/>
    </w:r>
    <w:r>
      <w:instrText xml:space="preserve"> PAGE   \* MERGEFORMAT </w:instrText>
    </w:r>
    <w:r>
      <w:fldChar w:fldCharType="separate"/>
    </w:r>
    <w:r w:rsidR="00D27F6C">
      <w:t>14</w:t>
    </w:r>
    <w:r>
      <w:fldChar w:fldCharType="end"/>
    </w:r>
  </w:p>
  <w:p w:rsidR="00D27F6C" w:rsidRDefault="00D27F6C">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F6C" w:rsidRPr="00793A19" w:rsidRDefault="00FE5D0F">
    <w:pPr>
      <w:pStyle w:val="a3"/>
      <w:framePr w:wrap="around" w:vAnchor="text" w:hAnchor="margin" w:xAlign="center" w:y="1"/>
      <w:jc w:val="center"/>
      <w:rPr>
        <w:rStyle w:val="aa"/>
      </w:rPr>
    </w:pPr>
    <w:r w:rsidRPr="00793A19">
      <w:rPr>
        <w:rStyle w:val="aa"/>
      </w:rPr>
      <w:fldChar w:fldCharType="begin"/>
    </w:r>
    <w:r w:rsidR="00D27F6C" w:rsidRPr="00793A19">
      <w:rPr>
        <w:rStyle w:val="aa"/>
      </w:rPr>
      <w:instrText xml:space="preserve">PAGE  </w:instrText>
    </w:r>
    <w:r w:rsidRPr="00793A19">
      <w:rPr>
        <w:rStyle w:val="aa"/>
      </w:rPr>
      <w:fldChar w:fldCharType="separate"/>
    </w:r>
    <w:r w:rsidR="00C23265">
      <w:rPr>
        <w:rStyle w:val="aa"/>
      </w:rPr>
      <w:t>8</w:t>
    </w:r>
    <w:r w:rsidRPr="00793A19">
      <w:rPr>
        <w:rStyle w:val="aa"/>
      </w:rPr>
      <w:fldChar w:fldCharType="end"/>
    </w:r>
  </w:p>
  <w:p w:rsidR="00D27F6C" w:rsidRDefault="00D27F6C">
    <w:pPr>
      <w:pStyle w:val="a3"/>
      <w:framePr w:wrap="around" w:vAnchor="text" w:hAnchor="margin" w:xAlign="center" w:y="1"/>
      <w:rPr>
        <w:rStyle w:val="aa"/>
      </w:rPr>
    </w:pPr>
  </w:p>
  <w:p w:rsidR="00D27F6C" w:rsidRDefault="00D27F6C">
    <w:pPr>
      <w:pStyle w:val="a3"/>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F6C" w:rsidRDefault="00D27F6C" w:rsidP="004D1B5E">
    <w:pPr>
      <w:pStyle w:val="a3"/>
      <w:jc w:val="cent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498" w:rsidRDefault="007A690C">
    <w:r>
      <w:t>Order of the Committee on Statistics of the Ministry of National Economy of the Republic of Kazakhstan - No. 16 dated 12/23/2019</w:t>
    </w:r>
  </w:p>
  <w:p w:rsidR="00FE5D0F" w:rsidRDefault="00FE5D0F"/>
  <w:p w:rsidR="001711D0" w:rsidRPr="001C21EA" w:rsidRDefault="00FE5D0F">
    <w:pPr>
      <w:pStyle w:val="a3"/>
      <w:jc w:val="center"/>
      <w:rPr>
        <w:sz w:val="28"/>
        <w:szCs w:val="28"/>
      </w:rPr>
    </w:pPr>
    <w:r w:rsidRPr="0084415F">
      <w:rPr>
        <w:sz w:val="24"/>
        <w:szCs w:val="24"/>
      </w:rPr>
      <w:fldChar w:fldCharType="begin"/>
    </w:r>
    <w:r w:rsidR="001711D0" w:rsidRPr="0084415F">
      <w:rPr>
        <w:sz w:val="24"/>
        <w:szCs w:val="24"/>
      </w:rPr>
      <w:instrText>PAGE   \* MERGEFORMAT</w:instrText>
    </w:r>
    <w:r w:rsidRPr="0084415F">
      <w:rPr>
        <w:sz w:val="24"/>
        <w:szCs w:val="24"/>
      </w:rPr>
      <w:fldChar w:fldCharType="separate"/>
    </w:r>
    <w:r w:rsidR="00C23265">
      <w:rPr>
        <w:sz w:val="24"/>
        <w:szCs w:val="24"/>
      </w:rPr>
      <w:t>10</w:t>
    </w:r>
    <w:r w:rsidRPr="0084415F">
      <w:rPr>
        <w:sz w:val="24"/>
        <w:szCs w:val="24"/>
      </w:rPr>
      <w:fldChar w:fldCharType="end"/>
    </w:r>
  </w:p>
  <w:p w:rsidR="001711D0" w:rsidRDefault="001711D0">
    <w:pPr>
      <w:pStyle w:val="a3"/>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498" w:rsidRDefault="007A690C">
    <w:r>
      <w:t>Order of the Committee on Statistics of the Ministry of National Economy of the Republic of Kazakhstan - No. 16 dated 12/23/2019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845BF"/>
    <w:multiLevelType w:val="hybridMultilevel"/>
    <w:tmpl w:val="E716F97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3C10DC6"/>
    <w:multiLevelType w:val="hybridMultilevel"/>
    <w:tmpl w:val="3FE226B0"/>
    <w:lvl w:ilvl="0" w:tplc="04190011">
      <w:start w:val="1"/>
      <w:numFmt w:val="decimal"/>
      <w:lvlText w:val="%1)"/>
      <w:lvlJc w:val="left"/>
      <w:pPr>
        <w:ind w:left="644"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6BE4638E"/>
    <w:multiLevelType w:val="hybridMultilevel"/>
    <w:tmpl w:val="047A144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711D0"/>
    <w:rsid w:val="0000598D"/>
    <w:rsid w:val="000126A9"/>
    <w:rsid w:val="000955A3"/>
    <w:rsid w:val="000B410C"/>
    <w:rsid w:val="000C1017"/>
    <w:rsid w:val="000E6389"/>
    <w:rsid w:val="00163D19"/>
    <w:rsid w:val="00164826"/>
    <w:rsid w:val="001711D0"/>
    <w:rsid w:val="001F0CD7"/>
    <w:rsid w:val="002113E7"/>
    <w:rsid w:val="00223AFA"/>
    <w:rsid w:val="00251A14"/>
    <w:rsid w:val="00254E75"/>
    <w:rsid w:val="002568D0"/>
    <w:rsid w:val="00287A37"/>
    <w:rsid w:val="00327991"/>
    <w:rsid w:val="003C17E9"/>
    <w:rsid w:val="003C76F4"/>
    <w:rsid w:val="003E75D4"/>
    <w:rsid w:val="00423097"/>
    <w:rsid w:val="004246FA"/>
    <w:rsid w:val="0043551F"/>
    <w:rsid w:val="004D1B5E"/>
    <w:rsid w:val="004E4E7C"/>
    <w:rsid w:val="0055557F"/>
    <w:rsid w:val="005E3FA0"/>
    <w:rsid w:val="005E44B6"/>
    <w:rsid w:val="00641189"/>
    <w:rsid w:val="0066257A"/>
    <w:rsid w:val="00694C08"/>
    <w:rsid w:val="00697F00"/>
    <w:rsid w:val="006B36E1"/>
    <w:rsid w:val="006B395B"/>
    <w:rsid w:val="006C3F05"/>
    <w:rsid w:val="006E6189"/>
    <w:rsid w:val="0072670D"/>
    <w:rsid w:val="007A690C"/>
    <w:rsid w:val="007E0224"/>
    <w:rsid w:val="00846928"/>
    <w:rsid w:val="00872D9C"/>
    <w:rsid w:val="0089673A"/>
    <w:rsid w:val="009069EF"/>
    <w:rsid w:val="00941B27"/>
    <w:rsid w:val="00984180"/>
    <w:rsid w:val="009B2D4B"/>
    <w:rsid w:val="00A45EF6"/>
    <w:rsid w:val="00A50A64"/>
    <w:rsid w:val="00A514E3"/>
    <w:rsid w:val="00A97078"/>
    <w:rsid w:val="00AC0559"/>
    <w:rsid w:val="00AC3704"/>
    <w:rsid w:val="00AF3B36"/>
    <w:rsid w:val="00B17A9D"/>
    <w:rsid w:val="00B21252"/>
    <w:rsid w:val="00B346DC"/>
    <w:rsid w:val="00B41A72"/>
    <w:rsid w:val="00BB000A"/>
    <w:rsid w:val="00BF2EF3"/>
    <w:rsid w:val="00C23265"/>
    <w:rsid w:val="00C32AB2"/>
    <w:rsid w:val="00C4221E"/>
    <w:rsid w:val="00C6292D"/>
    <w:rsid w:val="00C65618"/>
    <w:rsid w:val="00C75AAC"/>
    <w:rsid w:val="00CB4287"/>
    <w:rsid w:val="00CC56FF"/>
    <w:rsid w:val="00D049A3"/>
    <w:rsid w:val="00D1087A"/>
    <w:rsid w:val="00D277B1"/>
    <w:rsid w:val="00D27F6C"/>
    <w:rsid w:val="00D3506B"/>
    <w:rsid w:val="00DA771F"/>
    <w:rsid w:val="00DB62D0"/>
    <w:rsid w:val="00DB6D9C"/>
    <w:rsid w:val="00E2587A"/>
    <w:rsid w:val="00E30498"/>
    <w:rsid w:val="00E96CEA"/>
    <w:rsid w:val="00F21FEE"/>
    <w:rsid w:val="00F3601A"/>
    <w:rsid w:val="00FB4D36"/>
    <w:rsid w:val="00FC34AA"/>
    <w:rsid w:val="00FD433D"/>
    <w:rsid w:val="00FD603F"/>
    <w:rsid w:val="00FE5D0F"/>
    <w:rsid w:val="00FF670F"/>
    <w:rsid w:val="00FF71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4F162"/>
  <w15:docId w15:val="{0913B0AE-94B3-4301-859C-BA3F26231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11D0"/>
    <w:pPr>
      <w:widowControl w:val="0"/>
      <w:autoSpaceDE w:val="0"/>
      <w:autoSpaceDN w:val="0"/>
      <w:adjustRightInd w:val="0"/>
    </w:pPr>
    <w:rPr>
      <w:rFonts w:ascii="Times New Roman" w:eastAsia="Times New Roman" w:hAnsi="Times New Roman"/>
      <w:noProof/>
    </w:rPr>
  </w:style>
  <w:style w:type="paragraph" w:styleId="1">
    <w:name w:val="heading 1"/>
    <w:basedOn w:val="a"/>
    <w:next w:val="a"/>
    <w:link w:val="10"/>
    <w:qFormat/>
    <w:rsid w:val="001711D0"/>
    <w:pPr>
      <w:keepNext/>
      <w:widowControl/>
      <w:autoSpaceDE/>
      <w:autoSpaceDN/>
      <w:adjustRightInd/>
      <w:jc w:val="center"/>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711D0"/>
    <w:rPr>
      <w:rFonts w:ascii="Times New Roman" w:eastAsia="Times New Roman" w:hAnsi="Times New Roman" w:cs="Times New Roman"/>
      <w:noProof/>
      <w:sz w:val="28"/>
      <w:szCs w:val="28"/>
      <w:lang w:val="en" w:eastAsia="ru-RU"/>
    </w:rPr>
  </w:style>
  <w:style w:type="paragraph" w:styleId="a3">
    <w:name w:val="header"/>
    <w:basedOn w:val="a"/>
    <w:link w:val="a4"/>
    <w:uiPriority w:val="99"/>
    <w:rsid w:val="001711D0"/>
    <w:pPr>
      <w:widowControl/>
      <w:tabs>
        <w:tab w:val="center" w:pos="4677"/>
        <w:tab w:val="right" w:pos="9355"/>
      </w:tabs>
      <w:autoSpaceDE/>
      <w:autoSpaceDN/>
      <w:adjustRightInd/>
    </w:pPr>
  </w:style>
  <w:style w:type="character" w:customStyle="1" w:styleId="a4">
    <w:name w:val="Верхний колонтитул Знак"/>
    <w:basedOn w:val="a0"/>
    <w:link w:val="a3"/>
    <w:uiPriority w:val="99"/>
    <w:rsid w:val="001711D0"/>
    <w:rPr>
      <w:rFonts w:ascii="Times New Roman" w:eastAsia="Times New Roman" w:hAnsi="Times New Roman" w:cs="Times New Roman"/>
      <w:noProof/>
      <w:sz w:val="20"/>
      <w:szCs w:val="20"/>
      <w:lang w:val="en" w:eastAsia="ru-RU"/>
    </w:rPr>
  </w:style>
  <w:style w:type="character" w:customStyle="1" w:styleId="s0">
    <w:name w:val="s0"/>
    <w:basedOn w:val="a0"/>
    <w:uiPriority w:val="99"/>
    <w:rsid w:val="001711D0"/>
    <w:rPr>
      <w:rFonts w:ascii="Times New Roman" w:hAnsi="Times New Roman" w:cs="Times New Roman" w:hint="default"/>
      <w:b w:val="0"/>
      <w:bCs w:val="0"/>
      <w:i w:val="0"/>
      <w:iCs w:val="0"/>
      <w:strike w:val="0"/>
      <w:dstrike w:val="0"/>
      <w:color w:val="000000"/>
      <w:sz w:val="28"/>
      <w:szCs w:val="28"/>
      <w:u w:val="none"/>
      <w:effect w:val="none"/>
    </w:rPr>
  </w:style>
  <w:style w:type="paragraph" w:styleId="a5">
    <w:name w:val="Normal (Web)"/>
    <w:aliases w:val="Обычный (Web),Знак4,Обычный (Web) Знак Знак Знак Знак,Обычный (Web) Знак Знак Знак Знак Знак Знак Знак Знак Знак,Обычный (Web) Знак Знак Знак Знак Знак,Обычный (Web) Знак,Знак4 Знак Знак,Обычный (Web)1,Обычный (веб) Знак1,Знак Знак, Знак4"/>
    <w:basedOn w:val="a"/>
    <w:link w:val="a6"/>
    <w:uiPriority w:val="99"/>
    <w:qFormat/>
    <w:rsid w:val="001711D0"/>
    <w:pPr>
      <w:widowControl/>
      <w:autoSpaceDE/>
      <w:autoSpaceDN/>
      <w:adjustRightInd/>
      <w:spacing w:before="100" w:beforeAutospacing="1" w:after="100" w:afterAutospacing="1"/>
    </w:pPr>
    <w:rPr>
      <w:noProof w:val="0"/>
      <w:color w:val="000000"/>
      <w:sz w:val="24"/>
      <w:szCs w:val="24"/>
    </w:rPr>
  </w:style>
  <w:style w:type="character" w:styleId="a7">
    <w:name w:val="Hyperlink"/>
    <w:basedOn w:val="a0"/>
    <w:uiPriority w:val="99"/>
    <w:semiHidden/>
    <w:unhideWhenUsed/>
    <w:rsid w:val="001711D0"/>
    <w:rPr>
      <w:color w:val="9A1616"/>
      <w:sz w:val="24"/>
      <w:szCs w:val="24"/>
      <w:u w:val="single"/>
      <w:shd w:val="clear" w:color="auto" w:fill="auto"/>
      <w:vertAlign w:val="baseline"/>
    </w:rPr>
  </w:style>
  <w:style w:type="paragraph" w:styleId="a8">
    <w:name w:val="List Paragraph"/>
    <w:basedOn w:val="a"/>
    <w:uiPriority w:val="34"/>
    <w:qFormat/>
    <w:rsid w:val="001711D0"/>
    <w:pPr>
      <w:ind w:left="720"/>
      <w:contextualSpacing/>
    </w:pPr>
  </w:style>
  <w:style w:type="character" w:customStyle="1" w:styleId="a6">
    <w:name w:val="Обычный (веб) Знак"/>
    <w:aliases w:val="Обычный (Web) Знак1,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Знак4 Знак Знак Знак"/>
    <w:link w:val="a5"/>
    <w:uiPriority w:val="99"/>
    <w:locked/>
    <w:rsid w:val="001711D0"/>
    <w:rPr>
      <w:rFonts w:ascii="Times New Roman" w:eastAsia="Times New Roman" w:hAnsi="Times New Roman" w:cs="Times New Roman"/>
      <w:color w:val="000000"/>
      <w:sz w:val="24"/>
      <w:szCs w:val="24"/>
      <w:lang w:val="en" w:eastAsia="ru-RU"/>
    </w:rPr>
  </w:style>
  <w:style w:type="character" w:styleId="a9">
    <w:name w:val="FollowedHyperlink"/>
    <w:basedOn w:val="a0"/>
    <w:uiPriority w:val="99"/>
    <w:semiHidden/>
    <w:unhideWhenUsed/>
    <w:rsid w:val="001711D0"/>
    <w:rPr>
      <w:color w:val="800080"/>
      <w:u w:val="single"/>
    </w:rPr>
  </w:style>
  <w:style w:type="character" w:styleId="aa">
    <w:name w:val="page number"/>
    <w:basedOn w:val="a0"/>
    <w:rsid w:val="00D27F6C"/>
  </w:style>
  <w:style w:type="paragraph" w:styleId="2">
    <w:name w:val="Body Text Indent 2"/>
    <w:basedOn w:val="a"/>
    <w:link w:val="20"/>
    <w:rsid w:val="00D27F6C"/>
    <w:pPr>
      <w:widowControl/>
      <w:autoSpaceDE/>
      <w:autoSpaceDN/>
      <w:adjustRightInd/>
      <w:spacing w:line="360" w:lineRule="auto"/>
      <w:ind w:firstLine="851"/>
    </w:pPr>
    <w:rPr>
      <w:noProof w:val="0"/>
      <w:sz w:val="24"/>
    </w:rPr>
  </w:style>
  <w:style w:type="character" w:customStyle="1" w:styleId="20">
    <w:name w:val="Основной текст с отступом 2 Знак"/>
    <w:basedOn w:val="a0"/>
    <w:link w:val="2"/>
    <w:rsid w:val="00D27F6C"/>
    <w:rPr>
      <w:rFonts w:ascii="Times New Roman" w:eastAsia="Times New Roman" w:hAnsi="Times New Roman"/>
      <w:sz w:val="24"/>
    </w:rPr>
  </w:style>
  <w:style w:type="paragraph" w:customStyle="1" w:styleId="OsnTxt">
    <w:name w:val="OsnTxt"/>
    <w:link w:val="OsnTxt0"/>
    <w:rsid w:val="00D27F6C"/>
    <w:pPr>
      <w:spacing w:line="280" w:lineRule="exact"/>
      <w:ind w:firstLine="794"/>
      <w:jc w:val="both"/>
    </w:pPr>
    <w:rPr>
      <w:rFonts w:ascii="Arial" w:eastAsia="Times New Roman" w:hAnsi="Arial"/>
    </w:rPr>
  </w:style>
  <w:style w:type="character" w:customStyle="1" w:styleId="OsnTxt0">
    <w:name w:val="OsnTxt Знак"/>
    <w:basedOn w:val="a0"/>
    <w:link w:val="OsnTxt"/>
    <w:rsid w:val="00D27F6C"/>
    <w:rPr>
      <w:rFonts w:ascii="Arial" w:eastAsia="Times New Roman" w:hAnsi="Arial"/>
      <w:lang w:val="en" w:eastAsia="ru-RU" w:bidi="ar-SA"/>
    </w:rPr>
  </w:style>
  <w:style w:type="paragraph" w:styleId="ab">
    <w:name w:val="footer"/>
    <w:basedOn w:val="a"/>
    <w:link w:val="ac"/>
    <w:uiPriority w:val="99"/>
    <w:unhideWhenUsed/>
    <w:rsid w:val="00AC3704"/>
    <w:pPr>
      <w:tabs>
        <w:tab w:val="center" w:pos="4677"/>
        <w:tab w:val="right" w:pos="9355"/>
      </w:tabs>
    </w:pPr>
  </w:style>
  <w:style w:type="character" w:customStyle="1" w:styleId="ac">
    <w:name w:val="Нижний колонтитул Знак"/>
    <w:basedOn w:val="a0"/>
    <w:link w:val="ab"/>
    <w:uiPriority w:val="99"/>
    <w:rsid w:val="00AC3704"/>
    <w:rPr>
      <w:rFonts w:ascii="Times New Roman" w:eastAsia="Times New Roman" w:hAnsi="Times New Roman"/>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954420">
      <w:bodyDiv w:val="1"/>
      <w:marLeft w:val="0"/>
      <w:marRight w:val="0"/>
      <w:marTop w:val="0"/>
      <w:marBottom w:val="0"/>
      <w:divBdr>
        <w:top w:val="none" w:sz="0" w:space="0" w:color="auto"/>
        <w:left w:val="none" w:sz="0" w:space="0" w:color="auto"/>
        <w:bottom w:val="none" w:sz="0" w:space="0" w:color="auto"/>
        <w:right w:val="none" w:sz="0" w:space="0" w:color="auto"/>
      </w:divBdr>
    </w:div>
    <w:div w:id="1078360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10</Pages>
  <Words>3120</Words>
  <Characters>17790</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a.mazhirova</dc:creator>
  <cp:lastModifiedBy>Ибрагим</cp:lastModifiedBy>
  <cp:revision>6</cp:revision>
  <cp:lastPrinted>2019-10-31T10:15:00Z</cp:lastPrinted>
  <dcterms:created xsi:type="dcterms:W3CDTF">2019-12-03T05:22:00Z</dcterms:created>
  <dcterms:modified xsi:type="dcterms:W3CDTF">2023-05-01T06:27:00Z</dcterms:modified>
</cp:coreProperties>
</file>