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19" w:rsidRPr="00DC70AB" w:rsidRDefault="00EF23D4" w:rsidP="00F10455">
      <w:pPr>
        <w:shd w:val="clear" w:color="auto" w:fill="FFFFFF"/>
        <w:spacing w:after="120" w:line="240" w:lineRule="auto"/>
        <w:ind w:left="567"/>
        <w:rPr>
          <w:rFonts w:eastAsia="Times New Roman"/>
          <w:b/>
          <w:color w:val="206095"/>
          <w:sz w:val="24"/>
          <w:szCs w:val="24"/>
          <w:lang w:val="kk-KZ" w:eastAsia="ru-RU"/>
        </w:rPr>
      </w:pPr>
      <w:r>
        <w:rPr>
          <w:rFonts w:eastAsia="Times New Roman"/>
          <w:b/>
          <w:noProof/>
          <w:color w:val="206095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92.45pt;margin-top:-3.9pt;width:237.55pt;height:53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" fillcolor="white [3212]" strokecolor="white [3212]">
            <v:textbox style="mso-next-textbox:#Text Box 2">
              <w:txbxContent>
                <w:p w:rsidR="0094574A" w:rsidRPr="00DC70AB" w:rsidRDefault="0094574A" w:rsidP="00CA049D">
                  <w:pPr>
                    <w:pStyle w:val="OsnTxt"/>
                    <w:suppressAutoHyphens/>
                    <w:spacing w:line="240" w:lineRule="auto"/>
                    <w:ind w:firstLine="0"/>
                    <w:rPr>
                      <w:rFonts w:asciiTheme="minorHAnsi" w:hAnsiTheme="minorHAnsi" w:cstheme="minorHAnsi"/>
                      <w:b/>
                      <w:color w:val="206095"/>
                      <w:lang w:val="kk-KZ"/>
                    </w:rPr>
                  </w:pPr>
                  <w:r w:rsidRPr="00DC70AB">
                    <w:rPr>
                      <w:rFonts w:asciiTheme="minorHAnsi" w:hAnsiTheme="minorHAnsi" w:cstheme="minorHAnsi"/>
                      <w:b/>
                      <w:color w:val="206095"/>
                      <w:lang w:val="kk-KZ"/>
                    </w:rPr>
                    <w:t>Хабарлама мерзімі: 202</w:t>
                  </w:r>
                  <w:r>
                    <w:rPr>
                      <w:rFonts w:asciiTheme="minorHAnsi" w:hAnsiTheme="minorHAnsi" w:cstheme="minorHAnsi"/>
                      <w:b/>
                      <w:color w:val="206095"/>
                      <w:lang w:val="kk-KZ"/>
                    </w:rPr>
                    <w:t>3</w:t>
                  </w:r>
                  <w:r w:rsidRPr="00DC70AB">
                    <w:rPr>
                      <w:rFonts w:asciiTheme="minorHAnsi" w:hAnsiTheme="minorHAnsi" w:cstheme="minorHAnsi"/>
                      <w:b/>
                      <w:color w:val="206095"/>
                      <w:lang w:val="kk-KZ"/>
                    </w:rPr>
                    <w:t xml:space="preserve"> жылғы </w:t>
                  </w:r>
                  <w:r>
                    <w:rPr>
                      <w:rFonts w:asciiTheme="minorHAnsi" w:hAnsiTheme="minorHAnsi" w:cstheme="minorHAnsi"/>
                      <w:b/>
                      <w:color w:val="206095"/>
                      <w:lang w:val="kk-KZ"/>
                    </w:rPr>
                    <w:t>11 қыркүйек</w:t>
                  </w:r>
                </w:p>
                <w:p w:rsidR="0094574A" w:rsidRPr="002E2AD3" w:rsidRDefault="0094574A" w:rsidP="00CA049D">
                  <w:pPr>
                    <w:rPr>
                      <w:sz w:val="20"/>
                      <w:szCs w:val="20"/>
                      <w:lang w:val="kk-KZ"/>
                    </w:rPr>
                  </w:pPr>
                  <w:r w:rsidRPr="00DC70AB">
                    <w:rPr>
                      <w:rFonts w:asciiTheme="minorHAnsi" w:hAnsiTheme="minorHAnsi" w:cstheme="minorHAnsi"/>
                      <w:b/>
                      <w:color w:val="206095"/>
                      <w:sz w:val="20"/>
                      <w:szCs w:val="20"/>
                      <w:lang w:val="kk-KZ"/>
                    </w:rPr>
                    <w:t>Келесі хабарлама мерзімі – 2</w:t>
                  </w:r>
                  <w:r>
                    <w:rPr>
                      <w:rFonts w:asciiTheme="minorHAnsi" w:hAnsiTheme="minorHAnsi" w:cstheme="minorHAnsi"/>
                      <w:b/>
                      <w:color w:val="206095"/>
                      <w:sz w:val="20"/>
                      <w:szCs w:val="20"/>
                      <w:lang w:val="kk-KZ"/>
                    </w:rPr>
                    <w:t>023 жылғы</w:t>
                  </w:r>
                  <w:r>
                    <w:rPr>
                      <w:rFonts w:asciiTheme="minorHAnsi" w:hAnsiTheme="minorHAnsi" w:cstheme="minorHAnsi"/>
                      <w:b/>
                      <w:color w:val="206095"/>
                      <w:sz w:val="20"/>
                      <w:szCs w:val="20"/>
                      <w:lang w:val="kk-KZ"/>
                    </w:rPr>
                    <w:br/>
                    <w:t>10 қазан</w:t>
                  </w:r>
                </w:p>
              </w:txbxContent>
            </v:textbox>
          </v:shape>
        </w:pict>
      </w:r>
      <w:r w:rsidR="00A12F0E" w:rsidRPr="00DC70AB">
        <w:rPr>
          <w:rFonts w:eastAsia="Times New Roman"/>
          <w:b/>
          <w:color w:val="000000" w:themeColor="text1"/>
          <w:sz w:val="28"/>
          <w:szCs w:val="28"/>
          <w:lang w:val="kk-KZ" w:eastAsia="ru-RU"/>
        </w:rPr>
        <w:t>Субъектілер санының негізгі көрсеткіштері</w:t>
      </w:r>
    </w:p>
    <w:p w:rsidR="00F10455" w:rsidRPr="004569AB" w:rsidRDefault="00F10455" w:rsidP="00F10455">
      <w:pPr>
        <w:shd w:val="clear" w:color="auto" w:fill="FFFFFF"/>
        <w:spacing w:after="0" w:line="240" w:lineRule="auto"/>
        <w:ind w:left="709"/>
        <w:rPr>
          <w:rFonts w:eastAsia="Times New Roman"/>
          <w:b/>
          <w:color w:val="206095"/>
          <w:sz w:val="24"/>
          <w:szCs w:val="24"/>
          <w:lang w:val="kk-KZ" w:eastAsia="ru-RU"/>
        </w:rPr>
      </w:pPr>
      <w:r w:rsidRPr="004569AB">
        <w:rPr>
          <w:rFonts w:eastAsia="Times New Roman"/>
          <w:b/>
          <w:color w:val="206095"/>
          <w:sz w:val="24"/>
          <w:szCs w:val="24"/>
          <w:lang w:eastAsia="ru-RU"/>
        </w:rPr>
        <w:t xml:space="preserve">1. </w:t>
      </w:r>
      <w:r w:rsidR="00423854" w:rsidRPr="004569AB">
        <w:rPr>
          <w:rFonts w:eastAsia="Times New Roman"/>
          <w:b/>
          <w:color w:val="206095"/>
          <w:sz w:val="24"/>
          <w:szCs w:val="24"/>
          <w:lang w:val="kk-KZ" w:eastAsia="ru-RU"/>
        </w:rPr>
        <w:t>Негізгі кезеңдер</w:t>
      </w:r>
    </w:p>
    <w:p w:rsidR="00C24806" w:rsidRPr="004569AB" w:rsidRDefault="00C24806" w:rsidP="00C24806">
      <w:pPr>
        <w:shd w:val="clear" w:color="auto" w:fill="FFFFFF"/>
        <w:spacing w:after="0" w:line="240" w:lineRule="auto"/>
        <w:ind w:left="709"/>
        <w:rPr>
          <w:rFonts w:eastAsia="Times New Roman"/>
          <w:b/>
          <w:color w:val="206095"/>
          <w:sz w:val="24"/>
          <w:szCs w:val="24"/>
          <w:lang w:val="kk-KZ" w:eastAsia="ru-RU"/>
        </w:rPr>
      </w:pPr>
      <w:r w:rsidRPr="004569AB">
        <w:rPr>
          <w:rFonts w:eastAsia="Times New Roman"/>
          <w:b/>
          <w:color w:val="206095"/>
          <w:sz w:val="24"/>
          <w:szCs w:val="24"/>
          <w:lang w:val="kk-KZ" w:eastAsia="ru-RU"/>
        </w:rPr>
        <w:t xml:space="preserve">2. </w:t>
      </w:r>
      <w:r w:rsidR="00A12F0E" w:rsidRPr="004569AB">
        <w:rPr>
          <w:rFonts w:eastAsia="Times New Roman"/>
          <w:b/>
          <w:color w:val="206095"/>
          <w:sz w:val="24"/>
          <w:szCs w:val="24"/>
          <w:lang w:val="kk-KZ" w:eastAsia="ru-RU"/>
        </w:rPr>
        <w:t>Субъектілер серпіні</w:t>
      </w:r>
    </w:p>
    <w:p w:rsidR="00F10455" w:rsidRPr="004569AB" w:rsidRDefault="00C24806" w:rsidP="00F10455">
      <w:pPr>
        <w:shd w:val="clear" w:color="auto" w:fill="FFFFFF"/>
        <w:spacing w:after="0" w:line="240" w:lineRule="auto"/>
        <w:ind w:left="709"/>
        <w:rPr>
          <w:rFonts w:eastAsia="Times New Roman"/>
          <w:b/>
          <w:color w:val="206095"/>
          <w:sz w:val="24"/>
          <w:szCs w:val="24"/>
          <w:lang w:val="kk-KZ" w:eastAsia="ru-RU"/>
        </w:rPr>
      </w:pPr>
      <w:r w:rsidRPr="004569AB">
        <w:rPr>
          <w:rFonts w:eastAsia="Times New Roman"/>
          <w:b/>
          <w:color w:val="206095"/>
          <w:sz w:val="24"/>
          <w:szCs w:val="24"/>
          <w:lang w:val="kk-KZ" w:eastAsia="ru-RU"/>
        </w:rPr>
        <w:t>3</w:t>
      </w:r>
      <w:r w:rsidR="00F10455" w:rsidRPr="004569AB">
        <w:rPr>
          <w:rFonts w:eastAsia="Times New Roman"/>
          <w:b/>
          <w:color w:val="206095"/>
          <w:sz w:val="24"/>
          <w:szCs w:val="24"/>
          <w:lang w:val="kk-KZ" w:eastAsia="ru-RU"/>
        </w:rPr>
        <w:t>. Глоссарий</w:t>
      </w:r>
    </w:p>
    <w:p w:rsidR="00F10455" w:rsidRPr="004569AB" w:rsidRDefault="00C24806" w:rsidP="00F10455">
      <w:pPr>
        <w:shd w:val="clear" w:color="auto" w:fill="FFFFFF"/>
        <w:spacing w:after="0" w:line="240" w:lineRule="auto"/>
        <w:ind w:left="709"/>
        <w:rPr>
          <w:rFonts w:eastAsia="Times New Roman"/>
          <w:b/>
          <w:color w:val="206095"/>
          <w:sz w:val="24"/>
          <w:szCs w:val="24"/>
          <w:lang w:val="kk-KZ" w:eastAsia="ru-RU"/>
        </w:rPr>
      </w:pPr>
      <w:r w:rsidRPr="004569AB">
        <w:rPr>
          <w:rFonts w:eastAsia="Times New Roman"/>
          <w:b/>
          <w:color w:val="206095"/>
          <w:sz w:val="24"/>
          <w:szCs w:val="24"/>
          <w:lang w:val="kk-KZ" w:eastAsia="ru-RU"/>
        </w:rPr>
        <w:t>4</w:t>
      </w:r>
      <w:r w:rsidR="00F10455" w:rsidRPr="004569AB">
        <w:rPr>
          <w:rFonts w:eastAsia="Times New Roman"/>
          <w:b/>
          <w:color w:val="206095"/>
          <w:sz w:val="24"/>
          <w:szCs w:val="24"/>
          <w:lang w:val="kk-KZ" w:eastAsia="ru-RU"/>
        </w:rPr>
        <w:t xml:space="preserve">. </w:t>
      </w:r>
      <w:r w:rsidR="00982ECA" w:rsidRPr="004569AB">
        <w:rPr>
          <w:rFonts w:eastAsia="Times New Roman"/>
          <w:b/>
          <w:color w:val="206095"/>
          <w:sz w:val="24"/>
          <w:szCs w:val="24"/>
          <w:lang w:val="kk-KZ" w:eastAsia="ru-RU"/>
        </w:rPr>
        <w:t>Әдістемелік түсіндірмелер</w:t>
      </w:r>
    </w:p>
    <w:p w:rsidR="00F10455" w:rsidRPr="004569AB" w:rsidRDefault="00C24806" w:rsidP="00F10455">
      <w:pPr>
        <w:shd w:val="clear" w:color="auto" w:fill="FFFFFF"/>
        <w:spacing w:after="0" w:line="240" w:lineRule="auto"/>
        <w:ind w:left="709"/>
        <w:rPr>
          <w:rFonts w:eastAsia="Times New Roman"/>
          <w:b/>
          <w:color w:val="206095"/>
          <w:sz w:val="24"/>
          <w:szCs w:val="24"/>
          <w:lang w:val="kk-KZ" w:eastAsia="ru-RU"/>
        </w:rPr>
      </w:pPr>
      <w:r w:rsidRPr="004569AB">
        <w:rPr>
          <w:rFonts w:eastAsia="Times New Roman"/>
          <w:b/>
          <w:color w:val="206095"/>
          <w:sz w:val="24"/>
          <w:szCs w:val="24"/>
          <w:lang w:val="kk-KZ" w:eastAsia="ru-RU"/>
        </w:rPr>
        <w:t>5</w:t>
      </w:r>
      <w:r w:rsidR="00F10455" w:rsidRPr="004569AB">
        <w:rPr>
          <w:rFonts w:eastAsia="Times New Roman"/>
          <w:b/>
          <w:color w:val="206095"/>
          <w:sz w:val="24"/>
          <w:szCs w:val="24"/>
          <w:lang w:val="kk-KZ" w:eastAsia="ru-RU"/>
        </w:rPr>
        <w:t xml:space="preserve">. </w:t>
      </w:r>
      <w:r w:rsidR="00982ECA" w:rsidRPr="004569AB">
        <w:rPr>
          <w:rFonts w:eastAsia="Times New Roman"/>
          <w:b/>
          <w:color w:val="206095"/>
          <w:sz w:val="24"/>
          <w:szCs w:val="24"/>
          <w:lang w:val="kk-KZ" w:eastAsia="ru-RU"/>
        </w:rPr>
        <w:t>Байланысты жарияланымдарға сілтемелер</w:t>
      </w:r>
    </w:p>
    <w:p w:rsidR="002113B3" w:rsidRPr="004569AB" w:rsidRDefault="00C24806" w:rsidP="00F10455">
      <w:pPr>
        <w:shd w:val="clear" w:color="auto" w:fill="FFFFFF"/>
        <w:spacing w:after="0" w:line="240" w:lineRule="auto"/>
        <w:ind w:left="709"/>
        <w:rPr>
          <w:rFonts w:eastAsia="Times New Roman"/>
          <w:b/>
          <w:color w:val="206095"/>
          <w:sz w:val="24"/>
          <w:szCs w:val="24"/>
          <w:lang w:val="kk-KZ" w:eastAsia="ru-RU"/>
        </w:rPr>
      </w:pPr>
      <w:r w:rsidRPr="004569AB">
        <w:rPr>
          <w:rFonts w:eastAsia="Times New Roman"/>
          <w:b/>
          <w:color w:val="206095"/>
          <w:sz w:val="24"/>
          <w:szCs w:val="24"/>
          <w:lang w:val="kk-KZ" w:eastAsia="ru-RU"/>
        </w:rPr>
        <w:t>6</w:t>
      </w:r>
      <w:r w:rsidR="00F10455" w:rsidRPr="004569AB">
        <w:rPr>
          <w:rFonts w:eastAsia="Times New Roman"/>
          <w:b/>
          <w:color w:val="206095"/>
          <w:sz w:val="24"/>
          <w:szCs w:val="24"/>
          <w:lang w:val="kk-KZ" w:eastAsia="ru-RU"/>
        </w:rPr>
        <w:t xml:space="preserve">. </w:t>
      </w:r>
      <w:r w:rsidR="00982ECA" w:rsidRPr="004569AB">
        <w:rPr>
          <w:rFonts w:eastAsia="Times New Roman"/>
          <w:b/>
          <w:color w:val="206095"/>
          <w:sz w:val="24"/>
          <w:szCs w:val="24"/>
          <w:lang w:val="kk-KZ" w:eastAsia="ru-RU"/>
        </w:rPr>
        <w:t>Пайдалы сілтемелер</w:t>
      </w:r>
    </w:p>
    <w:p w:rsidR="00D06BA6" w:rsidRDefault="00D06BA6" w:rsidP="00D06BA6">
      <w:pPr>
        <w:pStyle w:val="aa"/>
        <w:rPr>
          <w:lang w:val="kk-KZ"/>
        </w:rPr>
      </w:pPr>
    </w:p>
    <w:p w:rsidR="00A76FF4" w:rsidRPr="004569AB" w:rsidRDefault="00D06BA6" w:rsidP="00F10455">
      <w:pPr>
        <w:shd w:val="clear" w:color="auto" w:fill="FFFFFF"/>
        <w:spacing w:after="120" w:line="240" w:lineRule="auto"/>
        <w:ind w:left="567"/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</w:pPr>
      <w:r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 xml:space="preserve">   </w:t>
      </w:r>
      <w:r w:rsidR="00A76FF4"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 xml:space="preserve">1. </w:t>
      </w:r>
      <w:r w:rsidR="00423854"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>Негізгі кезеңдер</w:t>
      </w:r>
      <w:r w:rsidR="004C2C3A"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 xml:space="preserve"> </w:t>
      </w:r>
    </w:p>
    <w:p w:rsidR="008371A0" w:rsidRPr="001A4122" w:rsidRDefault="00A12F0E" w:rsidP="008371A0">
      <w:pPr>
        <w:tabs>
          <w:tab w:val="left" w:pos="993"/>
        </w:tabs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0"/>
          <w:szCs w:val="20"/>
          <w:lang w:val="kk-KZ"/>
        </w:rPr>
      </w:pP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>202</w:t>
      </w:r>
      <w:r w:rsidR="00041D17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>3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жылғы 1 </w:t>
      </w:r>
      <w:r w:rsidR="000811D1">
        <w:rPr>
          <w:rFonts w:asciiTheme="minorHAnsi" w:eastAsia="Times New Roman" w:hAnsiTheme="minorHAnsi" w:cstheme="minorHAnsi"/>
          <w:sz w:val="20"/>
          <w:szCs w:val="20"/>
          <w:lang w:val="kk-KZ"/>
        </w:rPr>
        <w:t>қыркүйектегі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="0062460B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>жағдай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бойынша тіркелген заңды тұлғалар саны </w:t>
      </w:r>
      <w:r w:rsidR="000811D1">
        <w:rPr>
          <w:rFonts w:asciiTheme="minorHAnsi" w:hAnsiTheme="minorHAnsi"/>
          <w:sz w:val="20"/>
          <w:szCs w:val="20"/>
          <w:lang w:val="kk-KZ"/>
        </w:rPr>
        <w:t>526703</w:t>
      </w:r>
      <w:r w:rsidR="00E0463A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> 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>бірлікті құрады</w:t>
      </w:r>
      <w:r w:rsidR="00F10455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, 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оның ішінде </w:t>
      </w:r>
      <w:r w:rsidR="000811D1">
        <w:rPr>
          <w:rFonts w:asciiTheme="minorHAnsi" w:hAnsiTheme="minorHAnsi"/>
          <w:sz w:val="20"/>
          <w:szCs w:val="20"/>
          <w:lang w:val="kk-KZ"/>
        </w:rPr>
        <w:t>413258</w:t>
      </w:r>
      <w:r w:rsidR="00284011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жұмыс </w:t>
      </w:r>
      <w:r w:rsidR="0061685A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>істеп тұрған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заңды тұлғалар</w:t>
      </w:r>
      <w:r w:rsidR="00F10455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>.</w:t>
      </w:r>
      <w:r w:rsidR="00593030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Тіркелген </w:t>
      </w:r>
      <w:r w:rsidR="0062460B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>дара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кәсіпкерлік субъектілерінің саны </w:t>
      </w:r>
      <w:r w:rsidR="00AC1A0C">
        <w:rPr>
          <w:rFonts w:asciiTheme="minorHAnsi" w:hAnsiTheme="minorHAnsi"/>
          <w:sz w:val="20"/>
          <w:szCs w:val="20"/>
          <w:lang w:val="kk-KZ"/>
        </w:rPr>
        <w:t>1770</w:t>
      </w:r>
      <w:r w:rsidR="00BD7360">
        <w:rPr>
          <w:rFonts w:asciiTheme="minorHAnsi" w:hAnsiTheme="minorHAnsi"/>
          <w:sz w:val="20"/>
          <w:szCs w:val="20"/>
          <w:lang w:val="kk-KZ"/>
        </w:rPr>
        <w:t>698</w:t>
      </w:r>
      <w:r w:rsidR="00284011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құрады, оның ішінде </w:t>
      </w:r>
      <w:r w:rsidR="00AC1A0C">
        <w:rPr>
          <w:rFonts w:asciiTheme="minorHAnsi" w:eastAsia="Times New Roman" w:hAnsiTheme="minorHAnsi" w:cstheme="minorHAnsi"/>
          <w:sz w:val="20"/>
          <w:szCs w:val="20"/>
          <w:lang w:val="kk-KZ"/>
        </w:rPr>
        <w:t>1672</w:t>
      </w:r>
      <w:r w:rsidR="00650598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194 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жұмыс </w:t>
      </w:r>
      <w:r w:rsidR="0061685A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істеп тұрған 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>субъектілер</w:t>
      </w:r>
      <w:r w:rsidR="00593030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. 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>Тіркелген шағын және о</w:t>
      </w:r>
      <w:r w:rsid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рта кәсіпкерлік субъектілерінің 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>саны</w:t>
      </w:r>
      <w:r w:rsid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="001A4122" w:rsidRPr="00A7167B">
        <w:rPr>
          <w:rFonts w:asciiTheme="minorHAnsi" w:hAnsiTheme="minorHAnsi"/>
          <w:sz w:val="20"/>
          <w:szCs w:val="20"/>
          <w:lang w:val="kk-KZ"/>
        </w:rPr>
        <w:t>2</w:t>
      </w:r>
      <w:r w:rsidR="000811D1">
        <w:rPr>
          <w:rFonts w:asciiTheme="minorHAnsi" w:hAnsiTheme="minorHAnsi"/>
          <w:sz w:val="20"/>
          <w:szCs w:val="20"/>
          <w:lang w:val="kk-KZ"/>
        </w:rPr>
        <w:t>230441</w:t>
      </w:r>
      <w:r w:rsidR="00EB2DA2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>бірлікті</w:t>
      </w:r>
      <w:r w:rsidR="00593030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, 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оның ішінде жұмыс </w:t>
      </w:r>
      <w:r w:rsidR="0061685A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істеп тұрғандары  </w:t>
      </w:r>
      <w:r w:rsidR="005C2114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– </w:t>
      </w:r>
      <w:r w:rsidR="001A4122" w:rsidRPr="00A7167B">
        <w:rPr>
          <w:rFonts w:asciiTheme="minorHAnsi" w:hAnsiTheme="minorHAnsi" w:cs="Calibri"/>
          <w:color w:val="000000" w:themeColor="text1"/>
          <w:sz w:val="20"/>
          <w:szCs w:val="20"/>
          <w:lang w:val="kk-KZ"/>
        </w:rPr>
        <w:t xml:space="preserve"> 2</w:t>
      </w:r>
      <w:r w:rsidR="000811D1">
        <w:rPr>
          <w:rFonts w:asciiTheme="minorHAnsi" w:hAnsiTheme="minorHAnsi" w:cs="Calibri"/>
          <w:color w:val="000000" w:themeColor="text1"/>
          <w:sz w:val="20"/>
          <w:szCs w:val="20"/>
          <w:lang w:val="kk-KZ"/>
        </w:rPr>
        <w:t>027939</w:t>
      </w:r>
      <w:r w:rsidR="00EB2DA2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>құрады</w:t>
      </w:r>
      <w:r w:rsidR="005C2114" w:rsidRPr="001A4122">
        <w:rPr>
          <w:rFonts w:asciiTheme="minorHAnsi" w:eastAsia="Times New Roman" w:hAnsiTheme="minorHAnsi" w:cstheme="minorHAnsi"/>
          <w:sz w:val="20"/>
          <w:szCs w:val="20"/>
          <w:lang w:val="kk-KZ"/>
        </w:rPr>
        <w:t>.</w:t>
      </w:r>
    </w:p>
    <w:p w:rsidR="008371A0" w:rsidRPr="004569AB" w:rsidRDefault="008371A0" w:rsidP="008371A0">
      <w:pPr>
        <w:tabs>
          <w:tab w:val="left" w:pos="993"/>
        </w:tabs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0"/>
          <w:szCs w:val="20"/>
          <w:lang w:val="kk-KZ"/>
        </w:rPr>
      </w:pPr>
    </w:p>
    <w:p w:rsidR="008371A0" w:rsidRPr="004569AB" w:rsidRDefault="00DC70AB" w:rsidP="008371A0">
      <w:pPr>
        <w:tabs>
          <w:tab w:val="left" w:pos="993"/>
        </w:tabs>
        <w:spacing w:after="0" w:line="240" w:lineRule="auto"/>
        <w:ind w:firstLine="567"/>
        <w:jc w:val="both"/>
        <w:rPr>
          <w:rFonts w:asciiTheme="minorHAnsi" w:hAnsiTheme="minorHAnsi"/>
          <w:b/>
          <w:sz w:val="20"/>
          <w:szCs w:val="20"/>
          <w:lang w:val="kk-KZ"/>
        </w:rPr>
      </w:pPr>
      <w:r w:rsidRPr="004569AB">
        <w:rPr>
          <w:rFonts w:asciiTheme="minorHAnsi" w:hAnsiTheme="minorHAnsi"/>
          <w:b/>
          <w:sz w:val="20"/>
          <w:szCs w:val="20"/>
          <w:lang w:val="kk-KZ"/>
        </w:rPr>
        <w:t>Мөлшері мен белсенділік белгісі бойынша тіркелген және жұмыс істеп тұрған субъектілер</w:t>
      </w:r>
    </w:p>
    <w:p w:rsidR="00D06BA6" w:rsidRDefault="00817D9F" w:rsidP="00D06BA6">
      <w:pPr>
        <w:pStyle w:val="aa"/>
        <w:rPr>
          <w:lang w:val="kk-KZ"/>
        </w:rPr>
      </w:pPr>
      <w:r w:rsidRPr="004569AB">
        <w:rPr>
          <w:lang w:val="kk-KZ"/>
        </w:rPr>
        <w:t xml:space="preserve">  </w:t>
      </w:r>
      <w:r w:rsidR="00A32FC4">
        <w:rPr>
          <w:lang w:val="kk-KZ"/>
        </w:rPr>
        <w:t xml:space="preserve"> </w:t>
      </w:r>
    </w:p>
    <w:p w:rsidR="008371A0" w:rsidRPr="004569AB" w:rsidRDefault="00A32FC4" w:rsidP="004B30A1">
      <w:pPr>
        <w:tabs>
          <w:tab w:val="left" w:pos="993"/>
        </w:tabs>
        <w:spacing w:after="60" w:line="240" w:lineRule="auto"/>
        <w:ind w:right="-285" w:firstLine="567"/>
        <w:jc w:val="right"/>
        <w:rPr>
          <w:rFonts w:asciiTheme="minorHAnsi" w:eastAsia="Times New Roman" w:hAnsiTheme="minorHAnsi" w:cstheme="minorHAnsi"/>
          <w:sz w:val="24"/>
          <w:szCs w:val="24"/>
          <w:lang w:val="kk-KZ"/>
        </w:rPr>
      </w:pPr>
      <w:r>
        <w:rPr>
          <w:rFonts w:asciiTheme="minorHAnsi" w:hAnsiTheme="minorHAnsi"/>
          <w:sz w:val="16"/>
          <w:szCs w:val="16"/>
          <w:lang w:val="kk-KZ"/>
        </w:rPr>
        <w:t xml:space="preserve">   </w:t>
      </w:r>
      <w:r w:rsidR="00D06BA6">
        <w:rPr>
          <w:rFonts w:asciiTheme="minorHAnsi" w:hAnsiTheme="minorHAnsi"/>
          <w:sz w:val="16"/>
          <w:szCs w:val="16"/>
          <w:lang w:val="kk-KZ"/>
        </w:rPr>
        <w:t xml:space="preserve">   </w:t>
      </w:r>
      <w:r w:rsidR="00817D9F" w:rsidRPr="004569AB">
        <w:rPr>
          <w:rFonts w:asciiTheme="minorHAnsi" w:hAnsiTheme="minorHAnsi"/>
          <w:sz w:val="16"/>
          <w:szCs w:val="16"/>
          <w:lang w:val="kk-KZ"/>
        </w:rPr>
        <w:t xml:space="preserve">  </w:t>
      </w:r>
      <w:r w:rsidR="004B30A1">
        <w:rPr>
          <w:rFonts w:asciiTheme="minorHAnsi" w:hAnsiTheme="minorHAnsi"/>
          <w:sz w:val="16"/>
          <w:szCs w:val="16"/>
          <w:lang w:val="kk-KZ"/>
        </w:rPr>
        <w:t xml:space="preserve">   </w:t>
      </w:r>
      <w:r w:rsidR="00D06BA6">
        <w:rPr>
          <w:rFonts w:asciiTheme="minorHAnsi" w:hAnsiTheme="minorHAnsi"/>
          <w:sz w:val="16"/>
          <w:szCs w:val="16"/>
          <w:lang w:val="kk-KZ"/>
        </w:rPr>
        <w:t xml:space="preserve">   </w:t>
      </w:r>
      <w:r w:rsidR="00817D9F" w:rsidRPr="004569AB">
        <w:rPr>
          <w:rFonts w:asciiTheme="minorHAnsi" w:hAnsiTheme="minorHAnsi"/>
          <w:sz w:val="16"/>
          <w:szCs w:val="16"/>
        </w:rPr>
        <w:t>202</w:t>
      </w:r>
      <w:r w:rsidR="004A5B37" w:rsidRPr="004569AB">
        <w:rPr>
          <w:rFonts w:asciiTheme="minorHAnsi" w:hAnsiTheme="minorHAnsi"/>
          <w:sz w:val="16"/>
          <w:szCs w:val="16"/>
          <w:lang w:val="kk-KZ"/>
        </w:rPr>
        <w:t>3</w:t>
      </w:r>
      <w:r w:rsidR="00817D9F" w:rsidRPr="004569AB">
        <w:rPr>
          <w:rFonts w:asciiTheme="minorHAnsi" w:hAnsiTheme="minorHAnsi"/>
          <w:sz w:val="16"/>
          <w:szCs w:val="16"/>
        </w:rPr>
        <w:t xml:space="preserve"> жылғы 1 </w:t>
      </w:r>
      <w:r w:rsidR="000811D1">
        <w:rPr>
          <w:rFonts w:asciiTheme="minorHAnsi" w:hAnsiTheme="minorHAnsi"/>
          <w:sz w:val="16"/>
          <w:szCs w:val="16"/>
          <w:lang w:val="kk-KZ"/>
        </w:rPr>
        <w:t>қыркүйектегі</w:t>
      </w:r>
      <w:r w:rsidR="007F0307">
        <w:rPr>
          <w:rFonts w:asciiTheme="minorHAnsi" w:hAnsiTheme="minorHAnsi"/>
          <w:sz w:val="16"/>
          <w:szCs w:val="16"/>
          <w:lang w:val="kk-KZ"/>
        </w:rPr>
        <w:t xml:space="preserve"> </w:t>
      </w:r>
      <w:r w:rsidR="00817D9F" w:rsidRPr="004569AB">
        <w:rPr>
          <w:rFonts w:asciiTheme="minorHAnsi" w:hAnsiTheme="minorHAnsi"/>
          <w:sz w:val="16"/>
          <w:szCs w:val="16"/>
        </w:rPr>
        <w:t>жағдай бойынша</w:t>
      </w:r>
    </w:p>
    <w:tbl>
      <w:tblPr>
        <w:tblW w:w="10219" w:type="dxa"/>
        <w:tblInd w:w="95" w:type="dxa"/>
        <w:tblLayout w:type="fixed"/>
        <w:tblLook w:val="04A0"/>
      </w:tblPr>
      <w:tblGrid>
        <w:gridCol w:w="1006"/>
        <w:gridCol w:w="1134"/>
        <w:gridCol w:w="1275"/>
        <w:gridCol w:w="1134"/>
        <w:gridCol w:w="1276"/>
        <w:gridCol w:w="992"/>
        <w:gridCol w:w="1276"/>
        <w:gridCol w:w="992"/>
        <w:gridCol w:w="1134"/>
      </w:tblGrid>
      <w:tr w:rsidR="008371A0" w:rsidRPr="00523FD4" w:rsidTr="00AD2B45">
        <w:trPr>
          <w:trHeight w:val="450"/>
        </w:trPr>
        <w:tc>
          <w:tcPr>
            <w:tcW w:w="10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1A0" w:rsidRPr="004569AB" w:rsidRDefault="008371A0" w:rsidP="00913B93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1A0" w:rsidRPr="004569AB" w:rsidRDefault="00817D9F" w:rsidP="00913B93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Заңды тұлғалар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A0" w:rsidRPr="004569AB" w:rsidRDefault="00817D9F" w:rsidP="00817D9F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 xml:space="preserve"> Дара кәсіпкерлік субъектілері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A0" w:rsidRPr="004569AB" w:rsidRDefault="00817D9F" w:rsidP="00913B93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Филиалдар және шетелдік заңды тұлғалардың филиалдары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371A0" w:rsidRPr="004569AB" w:rsidRDefault="00817D9F" w:rsidP="00913B93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Шағын және орта кәсіпкерлік субъектілер</w:t>
            </w:r>
          </w:p>
        </w:tc>
      </w:tr>
      <w:tr w:rsidR="008371A0" w:rsidRPr="004569AB" w:rsidTr="00AD2B45">
        <w:trPr>
          <w:trHeight w:val="269"/>
        </w:trPr>
        <w:tc>
          <w:tcPr>
            <w:tcW w:w="10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A0" w:rsidRPr="004569AB" w:rsidRDefault="00817D9F" w:rsidP="00913B93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тіркелген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A0" w:rsidRPr="004569AB" w:rsidRDefault="00817D9F" w:rsidP="00913B93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жұмыс істеп тұрған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A0" w:rsidRPr="004569AB" w:rsidRDefault="00B85B4C" w:rsidP="00913B93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тіркелген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A0" w:rsidRPr="004569AB" w:rsidRDefault="00B85B4C" w:rsidP="00913B93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жұмыс істеп тұрған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A0" w:rsidRPr="004569AB" w:rsidRDefault="00B85B4C" w:rsidP="00913B93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тіркелген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A0" w:rsidRPr="004569AB" w:rsidRDefault="00B85B4C" w:rsidP="00913B93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жұмыс істеп тұрған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1A0" w:rsidRPr="004569AB" w:rsidRDefault="00B85B4C" w:rsidP="00913B93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тіркелген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371A0" w:rsidRPr="004569AB" w:rsidRDefault="00B85B4C" w:rsidP="00913B93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жұмыс істеп тұрған</w:t>
            </w:r>
          </w:p>
        </w:tc>
      </w:tr>
      <w:tr w:rsidR="008371A0" w:rsidRPr="004569AB" w:rsidTr="00AD2B45">
        <w:trPr>
          <w:trHeight w:val="269"/>
        </w:trPr>
        <w:tc>
          <w:tcPr>
            <w:tcW w:w="10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</w:tr>
      <w:tr w:rsidR="008371A0" w:rsidRPr="004569AB" w:rsidTr="00AD2B45">
        <w:trPr>
          <w:trHeight w:val="269"/>
        </w:trPr>
        <w:tc>
          <w:tcPr>
            <w:tcW w:w="10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8371A0" w:rsidRPr="004569AB" w:rsidRDefault="008371A0" w:rsidP="00913B93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</w:tr>
      <w:tr w:rsidR="00650598" w:rsidRPr="004569AB" w:rsidTr="00AD2B45">
        <w:trPr>
          <w:trHeight w:val="60"/>
        </w:trPr>
        <w:tc>
          <w:tcPr>
            <w:tcW w:w="10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50598" w:rsidRPr="004569AB" w:rsidRDefault="00650598" w:rsidP="00AC1796">
            <w:pPr>
              <w:spacing w:after="0" w:line="240" w:lineRule="auto"/>
              <w:rPr>
                <w:rFonts w:asciiTheme="minorHAnsi" w:eastAsia="Times New Roman" w:hAnsiTheme="minorHAnsi" w:cs="Arial CYR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b/>
                <w:bCs/>
                <w:color w:val="000000"/>
                <w:sz w:val="16"/>
                <w:szCs w:val="16"/>
                <w:lang w:val="kk-KZ" w:eastAsia="ru-RU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  <w:hideMark/>
          </w:tcPr>
          <w:p w:rsidR="00650598" w:rsidRPr="000811D1" w:rsidRDefault="00650598" w:rsidP="001A4122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  <w:lang w:val="kk-KZ"/>
              </w:rPr>
              <w:t>526 703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  <w:vAlign w:val="bottom"/>
            <w:hideMark/>
          </w:tcPr>
          <w:p w:rsidR="00650598" w:rsidRPr="000811D1" w:rsidRDefault="00650598" w:rsidP="001A4122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2542A4">
              <w:rPr>
                <w:rFonts w:asciiTheme="minorHAnsi" w:hAnsiTheme="minorHAnsi"/>
                <w:sz w:val="16"/>
                <w:szCs w:val="16"/>
              </w:rPr>
              <w:t xml:space="preserve">  413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258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  <w:hideMark/>
          </w:tcPr>
          <w:p w:rsidR="00650598" w:rsidRDefault="00650598" w:rsidP="009773BC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1 770 698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bottom"/>
            <w:hideMark/>
          </w:tcPr>
          <w:p w:rsidR="00650598" w:rsidRDefault="00650598" w:rsidP="009773BC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1 672 194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bottom"/>
            <w:hideMark/>
          </w:tcPr>
          <w:p w:rsidR="00650598" w:rsidRPr="00DC2DA3" w:rsidRDefault="00650598" w:rsidP="001A4122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2542A4">
              <w:rPr>
                <w:rFonts w:asciiTheme="minorHAnsi" w:hAnsiTheme="minorHAnsi"/>
                <w:sz w:val="16"/>
                <w:szCs w:val="16"/>
              </w:rPr>
              <w:t xml:space="preserve">  32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512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bottom"/>
            <w:hideMark/>
          </w:tcPr>
          <w:p w:rsidR="00650598" w:rsidRPr="00DC2DA3" w:rsidRDefault="00650598" w:rsidP="001A4122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22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399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bottom"/>
            <w:hideMark/>
          </w:tcPr>
          <w:p w:rsidR="00650598" w:rsidRPr="00B80235" w:rsidRDefault="00650598" w:rsidP="001A4122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B80235">
              <w:rPr>
                <w:rFonts w:asciiTheme="minorHAnsi" w:hAnsiTheme="minorHAnsi"/>
                <w:sz w:val="16"/>
                <w:szCs w:val="16"/>
              </w:rPr>
              <w:t>2 23</w:t>
            </w:r>
            <w:r w:rsidRPr="00B80235">
              <w:rPr>
                <w:rFonts w:asciiTheme="minorHAnsi" w:hAnsiTheme="minorHAnsi"/>
                <w:sz w:val="16"/>
                <w:szCs w:val="16"/>
                <w:lang w:val="kk-KZ"/>
              </w:rPr>
              <w:t>0 441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650598" w:rsidRPr="00B80235" w:rsidRDefault="00650598" w:rsidP="001A4122">
            <w:pPr>
              <w:pStyle w:val="aa"/>
              <w:jc w:val="right"/>
              <w:rPr>
                <w:rFonts w:asciiTheme="minorHAnsi" w:hAnsiTheme="minorHAnsi" w:cs="Calibri"/>
                <w:sz w:val="16"/>
                <w:szCs w:val="16"/>
                <w:lang w:val="kk-KZ"/>
              </w:rPr>
            </w:pPr>
            <w:r w:rsidRPr="00B80235">
              <w:rPr>
                <w:rFonts w:asciiTheme="minorHAnsi" w:hAnsiTheme="minorHAnsi" w:cs="Calibri"/>
                <w:sz w:val="16"/>
                <w:szCs w:val="16"/>
              </w:rPr>
              <w:t xml:space="preserve"> 2 0</w:t>
            </w:r>
            <w:r w:rsidRPr="00B80235">
              <w:rPr>
                <w:rFonts w:asciiTheme="minorHAnsi" w:hAnsiTheme="minorHAnsi" w:cs="Calibri"/>
                <w:sz w:val="16"/>
                <w:szCs w:val="16"/>
                <w:lang w:val="kk-KZ"/>
              </w:rPr>
              <w:t>27 939</w:t>
            </w:r>
          </w:p>
        </w:tc>
      </w:tr>
      <w:tr w:rsidR="001A4122" w:rsidRPr="004569AB" w:rsidTr="00AD2B45">
        <w:trPr>
          <w:trHeight w:val="89"/>
        </w:trPr>
        <w:tc>
          <w:tcPr>
            <w:tcW w:w="100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A4122" w:rsidRPr="004569AB" w:rsidRDefault="001A4122" w:rsidP="00AC1796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 xml:space="preserve"> </w:t>
            </w: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Шағын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A4122" w:rsidRPr="000811D1" w:rsidRDefault="001A4122" w:rsidP="001A4122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2542A4">
              <w:rPr>
                <w:rFonts w:asciiTheme="minorHAnsi" w:hAnsiTheme="minorHAnsi"/>
                <w:sz w:val="16"/>
                <w:szCs w:val="16"/>
              </w:rPr>
              <w:t xml:space="preserve">  51</w:t>
            </w:r>
            <w:r w:rsidR="000811D1">
              <w:rPr>
                <w:rFonts w:asciiTheme="minorHAnsi" w:hAnsiTheme="minorHAnsi"/>
                <w:sz w:val="16"/>
                <w:szCs w:val="16"/>
                <w:lang w:val="kk-KZ"/>
              </w:rPr>
              <w:t>7 684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A4122" w:rsidRPr="000811D1" w:rsidRDefault="001A4122" w:rsidP="000811D1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2542A4">
              <w:rPr>
                <w:rFonts w:asciiTheme="minorHAnsi" w:hAnsiTheme="minorHAnsi"/>
                <w:sz w:val="16"/>
                <w:szCs w:val="16"/>
              </w:rPr>
              <w:t xml:space="preserve">  404 </w:t>
            </w:r>
            <w:r w:rsidR="000811D1">
              <w:rPr>
                <w:rFonts w:asciiTheme="minorHAnsi" w:hAnsiTheme="minorHAnsi"/>
                <w:sz w:val="16"/>
                <w:szCs w:val="16"/>
                <w:lang w:val="kk-KZ"/>
              </w:rPr>
              <w:t>395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A4122" w:rsidRPr="002542A4" w:rsidRDefault="001A4122" w:rsidP="001A4122">
            <w:pPr>
              <w:pStyle w:val="aa"/>
              <w:jc w:val="right"/>
              <w:rPr>
                <w:rFonts w:asciiTheme="minorHAnsi" w:hAnsiTheme="minorHAnsi" w:cs="Calibri"/>
                <w:sz w:val="16"/>
                <w:szCs w:val="16"/>
              </w:rPr>
            </w:pPr>
            <w:r w:rsidRPr="002542A4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A4122" w:rsidRPr="002542A4" w:rsidRDefault="001A4122" w:rsidP="001A4122">
            <w:pPr>
              <w:pStyle w:val="aa"/>
              <w:jc w:val="right"/>
              <w:rPr>
                <w:rFonts w:asciiTheme="minorHAnsi" w:hAnsiTheme="minorHAnsi" w:cs="Calibri"/>
                <w:sz w:val="16"/>
                <w:szCs w:val="16"/>
              </w:rPr>
            </w:pPr>
            <w:r w:rsidRPr="002542A4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A4122" w:rsidRPr="00DC2DA3" w:rsidRDefault="001A4122" w:rsidP="001A4122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2542A4">
              <w:rPr>
                <w:rFonts w:asciiTheme="minorHAnsi" w:hAnsiTheme="minorHAnsi"/>
                <w:sz w:val="16"/>
                <w:szCs w:val="16"/>
              </w:rPr>
              <w:t xml:space="preserve">  31 </w:t>
            </w:r>
            <w:r w:rsidR="00DC2DA3">
              <w:rPr>
                <w:rFonts w:asciiTheme="minorHAnsi" w:hAnsiTheme="minorHAnsi"/>
                <w:sz w:val="16"/>
                <w:szCs w:val="16"/>
                <w:lang w:val="kk-KZ"/>
              </w:rPr>
              <w:t>374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A4122" w:rsidRPr="00FE21F9" w:rsidRDefault="00FE21F9" w:rsidP="001A4122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21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275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A4122" w:rsidRPr="00B80235" w:rsidRDefault="00F41BC7" w:rsidP="001A4122">
            <w:pPr>
              <w:pStyle w:val="aa"/>
              <w:jc w:val="right"/>
              <w:rPr>
                <w:rFonts w:asciiTheme="minorHAnsi" w:hAnsiTheme="minorHAnsi" w:cs="Calibri"/>
                <w:sz w:val="16"/>
                <w:szCs w:val="16"/>
                <w:lang w:val="kk-KZ"/>
              </w:rPr>
            </w:pPr>
            <w:r w:rsidRPr="00B80235">
              <w:rPr>
                <w:rFonts w:asciiTheme="minorHAnsi" w:hAnsiTheme="minorHAnsi" w:cs="Calibri"/>
                <w:sz w:val="16"/>
                <w:szCs w:val="16"/>
              </w:rPr>
              <w:t>2 </w:t>
            </w:r>
            <w:r w:rsidRPr="00B80235">
              <w:rPr>
                <w:rFonts w:asciiTheme="minorHAnsi" w:hAnsiTheme="minorHAnsi" w:cs="Calibri"/>
                <w:sz w:val="16"/>
                <w:szCs w:val="16"/>
                <w:lang w:val="kk-KZ"/>
              </w:rPr>
              <w:t>227 551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1A4122" w:rsidRPr="00B80235" w:rsidRDefault="00F41BC7" w:rsidP="001A4122">
            <w:pPr>
              <w:pStyle w:val="aa"/>
              <w:jc w:val="right"/>
              <w:rPr>
                <w:rFonts w:asciiTheme="minorHAnsi" w:hAnsiTheme="minorHAnsi" w:cs="Calibri"/>
                <w:sz w:val="16"/>
                <w:szCs w:val="16"/>
                <w:lang w:val="kk-KZ"/>
              </w:rPr>
            </w:pPr>
            <w:r w:rsidRPr="00B80235">
              <w:rPr>
                <w:rFonts w:asciiTheme="minorHAnsi" w:hAnsiTheme="minorHAnsi" w:cs="Calibri"/>
                <w:sz w:val="16"/>
                <w:szCs w:val="16"/>
              </w:rPr>
              <w:t>2 0</w:t>
            </w:r>
            <w:r w:rsidRPr="00B80235">
              <w:rPr>
                <w:rFonts w:asciiTheme="minorHAnsi" w:hAnsiTheme="minorHAnsi" w:cs="Calibri"/>
                <w:sz w:val="16"/>
                <w:szCs w:val="16"/>
                <w:lang w:val="kk-KZ"/>
              </w:rPr>
              <w:t>25 140</w:t>
            </w:r>
          </w:p>
        </w:tc>
      </w:tr>
      <w:tr w:rsidR="001A4122" w:rsidRPr="004569AB" w:rsidTr="00AD2B45">
        <w:trPr>
          <w:trHeight w:val="60"/>
        </w:trPr>
        <w:tc>
          <w:tcPr>
            <w:tcW w:w="100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A4122" w:rsidRPr="004569AB" w:rsidRDefault="001A4122" w:rsidP="00AC1796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 xml:space="preserve"> </w:t>
            </w: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Орта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A4122" w:rsidRPr="000811D1" w:rsidRDefault="001A4122" w:rsidP="001A4122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2542A4">
              <w:rPr>
                <w:rFonts w:asciiTheme="minorHAnsi" w:hAnsiTheme="minorHAnsi"/>
                <w:sz w:val="16"/>
                <w:szCs w:val="16"/>
              </w:rPr>
              <w:t xml:space="preserve">  6 5</w:t>
            </w:r>
            <w:r w:rsidR="000811D1">
              <w:rPr>
                <w:rFonts w:asciiTheme="minorHAnsi" w:hAnsiTheme="minorHAnsi"/>
                <w:sz w:val="16"/>
                <w:szCs w:val="16"/>
                <w:lang w:val="kk-KZ"/>
              </w:rPr>
              <w:t>43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A4122" w:rsidRPr="000811D1" w:rsidRDefault="001A4122" w:rsidP="001A4122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2542A4">
              <w:rPr>
                <w:rFonts w:asciiTheme="minorHAnsi" w:hAnsiTheme="minorHAnsi"/>
                <w:sz w:val="16"/>
                <w:szCs w:val="16"/>
              </w:rPr>
              <w:t xml:space="preserve">  6 4</w:t>
            </w:r>
            <w:r w:rsidR="000811D1">
              <w:rPr>
                <w:rFonts w:asciiTheme="minorHAnsi" w:hAnsiTheme="minorHAnsi"/>
                <w:sz w:val="16"/>
                <w:szCs w:val="16"/>
                <w:lang w:val="kk-KZ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A4122" w:rsidRPr="002542A4" w:rsidRDefault="001A4122" w:rsidP="001A4122">
            <w:pPr>
              <w:pStyle w:val="aa"/>
              <w:jc w:val="right"/>
              <w:rPr>
                <w:rFonts w:asciiTheme="minorHAnsi" w:hAnsiTheme="minorHAnsi" w:cs="Calibri"/>
                <w:sz w:val="16"/>
                <w:szCs w:val="16"/>
              </w:rPr>
            </w:pPr>
            <w:r w:rsidRPr="002542A4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A4122" w:rsidRPr="002542A4" w:rsidRDefault="001A4122" w:rsidP="001A4122">
            <w:pPr>
              <w:pStyle w:val="aa"/>
              <w:jc w:val="right"/>
              <w:rPr>
                <w:rFonts w:asciiTheme="minorHAnsi" w:hAnsiTheme="minorHAnsi" w:cs="Calibri"/>
                <w:sz w:val="16"/>
                <w:szCs w:val="16"/>
              </w:rPr>
            </w:pPr>
            <w:r w:rsidRPr="002542A4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A4122" w:rsidRPr="00DC2DA3" w:rsidRDefault="001A4122" w:rsidP="001A4122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2542A4">
              <w:rPr>
                <w:rFonts w:asciiTheme="minorHAnsi" w:hAnsiTheme="minorHAnsi"/>
                <w:sz w:val="16"/>
                <w:szCs w:val="16"/>
              </w:rPr>
              <w:t xml:space="preserve">   6</w:t>
            </w:r>
            <w:r w:rsidR="00DC2DA3">
              <w:rPr>
                <w:rFonts w:asciiTheme="minorHAnsi" w:hAnsiTheme="minorHAnsi"/>
                <w:sz w:val="16"/>
                <w:szCs w:val="16"/>
                <w:lang w:val="kk-KZ"/>
              </w:rPr>
              <w:t>32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A4122" w:rsidRPr="00FE21F9" w:rsidRDefault="00FE21F9" w:rsidP="001A4122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6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23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A4122" w:rsidRPr="00B80235" w:rsidRDefault="001A4122" w:rsidP="00F41BC7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B80235">
              <w:rPr>
                <w:rFonts w:asciiTheme="minorHAnsi" w:hAnsiTheme="minorHAnsi"/>
                <w:sz w:val="16"/>
                <w:szCs w:val="16"/>
              </w:rPr>
              <w:t xml:space="preserve">  2 </w:t>
            </w:r>
            <w:r w:rsidR="00F41BC7" w:rsidRPr="00B80235">
              <w:rPr>
                <w:rFonts w:asciiTheme="minorHAnsi" w:hAnsiTheme="minorHAnsi"/>
                <w:sz w:val="16"/>
                <w:szCs w:val="16"/>
                <w:lang w:val="kk-KZ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1A4122" w:rsidRPr="00B80235" w:rsidRDefault="00F41BC7" w:rsidP="001A4122">
            <w:pPr>
              <w:pStyle w:val="aa"/>
              <w:jc w:val="right"/>
              <w:rPr>
                <w:rFonts w:asciiTheme="minorHAnsi" w:hAnsiTheme="minorHAnsi" w:cs="Calibri"/>
                <w:sz w:val="16"/>
                <w:szCs w:val="16"/>
                <w:lang w:val="kk-KZ"/>
              </w:rPr>
            </w:pPr>
            <w:r w:rsidRPr="00B80235">
              <w:rPr>
                <w:rFonts w:asciiTheme="minorHAnsi" w:hAnsiTheme="minorHAnsi" w:cs="Calibri"/>
                <w:sz w:val="16"/>
                <w:szCs w:val="16"/>
                <w:lang w:val="kk-KZ"/>
              </w:rPr>
              <w:t>2 799</w:t>
            </w:r>
          </w:p>
        </w:tc>
      </w:tr>
      <w:tr w:rsidR="001A4122" w:rsidRPr="004569AB" w:rsidTr="00AD2B45">
        <w:trPr>
          <w:trHeight w:val="60"/>
        </w:trPr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A4122" w:rsidRPr="004569AB" w:rsidRDefault="001A4122" w:rsidP="00AC1796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 xml:space="preserve"> </w:t>
            </w: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Ірі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A4122" w:rsidRPr="000811D1" w:rsidRDefault="001A4122" w:rsidP="001A4122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2542A4">
              <w:rPr>
                <w:rFonts w:asciiTheme="minorHAnsi" w:hAnsiTheme="minorHAnsi"/>
                <w:sz w:val="16"/>
                <w:szCs w:val="16"/>
              </w:rPr>
              <w:t xml:space="preserve">  2 47</w:t>
            </w:r>
            <w:r w:rsidR="000811D1">
              <w:rPr>
                <w:rFonts w:asciiTheme="minorHAnsi" w:hAnsiTheme="minorHAnsi"/>
                <w:sz w:val="16"/>
                <w:szCs w:val="16"/>
                <w:lang w:val="kk-KZ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A4122" w:rsidRPr="000811D1" w:rsidRDefault="001A4122" w:rsidP="001A4122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2542A4">
              <w:rPr>
                <w:rFonts w:asciiTheme="minorHAnsi" w:hAnsiTheme="minorHAnsi"/>
                <w:sz w:val="16"/>
                <w:szCs w:val="16"/>
              </w:rPr>
              <w:t xml:space="preserve">  2 4</w:t>
            </w:r>
            <w:r w:rsidR="000811D1">
              <w:rPr>
                <w:rFonts w:asciiTheme="minorHAnsi" w:hAnsiTheme="minorHAnsi"/>
                <w:sz w:val="16"/>
                <w:szCs w:val="16"/>
                <w:lang w:val="kk-KZ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A4122" w:rsidRPr="002542A4" w:rsidRDefault="001A4122" w:rsidP="001A4122">
            <w:pPr>
              <w:pStyle w:val="aa"/>
              <w:jc w:val="right"/>
              <w:rPr>
                <w:rFonts w:asciiTheme="minorHAnsi" w:hAnsiTheme="minorHAnsi" w:cs="Calibri"/>
                <w:sz w:val="16"/>
                <w:szCs w:val="16"/>
              </w:rPr>
            </w:pPr>
            <w:r w:rsidRPr="002542A4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A4122" w:rsidRPr="002542A4" w:rsidRDefault="001A4122" w:rsidP="001A4122">
            <w:pPr>
              <w:pStyle w:val="aa"/>
              <w:jc w:val="right"/>
              <w:rPr>
                <w:rFonts w:asciiTheme="minorHAnsi" w:hAnsiTheme="minorHAnsi" w:cs="Calibri"/>
                <w:sz w:val="16"/>
                <w:szCs w:val="16"/>
              </w:rPr>
            </w:pPr>
            <w:r w:rsidRPr="002542A4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A4122" w:rsidRPr="00DC2DA3" w:rsidRDefault="001A4122" w:rsidP="001A4122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2542A4">
              <w:rPr>
                <w:rFonts w:asciiTheme="minorHAnsi" w:hAnsiTheme="minorHAnsi"/>
                <w:sz w:val="16"/>
                <w:szCs w:val="16"/>
              </w:rPr>
              <w:t xml:space="preserve">   5</w:t>
            </w:r>
            <w:r w:rsidR="00DC2DA3">
              <w:rPr>
                <w:rFonts w:asciiTheme="minorHAnsi" w:hAnsiTheme="minorHAnsi"/>
                <w:sz w:val="16"/>
                <w:szCs w:val="16"/>
                <w:lang w:val="kk-KZ"/>
              </w:rPr>
              <w:t>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A4122" w:rsidRPr="00FE21F9" w:rsidRDefault="00FE21F9" w:rsidP="001A4122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50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A4122" w:rsidRPr="00B80235" w:rsidRDefault="001A4122" w:rsidP="001A4122">
            <w:pPr>
              <w:pStyle w:val="aa"/>
              <w:jc w:val="right"/>
              <w:rPr>
                <w:rFonts w:asciiTheme="minorHAnsi" w:hAnsiTheme="minorHAnsi" w:cs="Calibri"/>
                <w:sz w:val="16"/>
                <w:szCs w:val="16"/>
              </w:rPr>
            </w:pPr>
            <w:r w:rsidRPr="00B80235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A4122" w:rsidRPr="00B80235" w:rsidRDefault="001A4122" w:rsidP="001A4122">
            <w:pPr>
              <w:pStyle w:val="aa"/>
              <w:jc w:val="right"/>
              <w:rPr>
                <w:rFonts w:asciiTheme="minorHAnsi" w:hAnsiTheme="minorHAnsi" w:cs="Calibri"/>
                <w:sz w:val="16"/>
                <w:szCs w:val="16"/>
              </w:rPr>
            </w:pPr>
            <w:r w:rsidRPr="00B80235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</w:tr>
    </w:tbl>
    <w:p w:rsidR="005C2114" w:rsidRPr="004569AB" w:rsidRDefault="005C2114" w:rsidP="00F10455">
      <w:pPr>
        <w:tabs>
          <w:tab w:val="left" w:pos="993"/>
        </w:tabs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0"/>
          <w:szCs w:val="20"/>
          <w:lang w:val="kk-KZ"/>
        </w:rPr>
      </w:pPr>
    </w:p>
    <w:p w:rsidR="00C24806" w:rsidRPr="004569AB" w:rsidRDefault="00C24806" w:rsidP="00C24806">
      <w:pPr>
        <w:tabs>
          <w:tab w:val="left" w:pos="993"/>
        </w:tabs>
        <w:spacing w:after="120" w:line="240" w:lineRule="auto"/>
        <w:ind w:left="567"/>
        <w:jc w:val="both"/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</w:pPr>
      <w:r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 xml:space="preserve">2. </w:t>
      </w:r>
      <w:r w:rsidR="00A12F0E"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 xml:space="preserve">Субъектілер серпіні </w:t>
      </w:r>
    </w:p>
    <w:p w:rsidR="009E1EA5" w:rsidRPr="004569AB" w:rsidRDefault="00465B4D" w:rsidP="009E1EA5">
      <w:pPr>
        <w:pStyle w:val="VrezSnoska"/>
        <w:spacing w:before="0"/>
        <w:ind w:left="0" w:firstLine="567"/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</w:pPr>
      <w:r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Жыл сайын тіркелген заңды тұлғалар санының орта есеппен </w:t>
      </w:r>
      <w:r w:rsidR="00FA10FD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5%</w:t>
      </w:r>
      <w:r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-ға өскені байқалады</w:t>
      </w:r>
      <w:r w:rsidR="00BB07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,</w:t>
      </w:r>
      <w:r w:rsidR="00FA10FD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осылай </w:t>
      </w:r>
      <w:r w:rsidR="004C50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соңғы он жылда </w:t>
      </w:r>
      <w:r w:rsidR="00FA10FD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(201</w:t>
      </w:r>
      <w:r w:rsidR="00A00BA1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2</w:t>
      </w:r>
      <w:r w:rsidR="00FA10FD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-202</w:t>
      </w:r>
      <w:r w:rsidR="00876C05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2</w:t>
      </w:r>
      <w:r w:rsidR="00FA10FD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="004C50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жылдары</w:t>
      </w:r>
      <w:r w:rsidR="00FA10FD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) </w:t>
      </w:r>
      <w:r w:rsidR="004C50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олардың саны </w:t>
      </w:r>
      <w:r w:rsidR="00FA10FD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3</w:t>
      </w:r>
      <w:r w:rsidR="00593030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17926</w:t>
      </w:r>
      <w:r w:rsidR="00EF375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-д</w:t>
      </w:r>
      <w:r w:rsidR="004C50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ан</w:t>
      </w:r>
      <w:r w:rsidR="00FA10FD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="00B07E00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507238</w:t>
      </w:r>
      <w:r w:rsidR="004C50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дейін</w:t>
      </w:r>
      <w:r w:rsidR="00FA10FD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="00BB07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(</w:t>
      </w:r>
      <w:r w:rsidR="00B07E00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189312</w:t>
      </w:r>
      <w:r w:rsidR="00A00BA1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="004C50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бірлікке немесе</w:t>
      </w:r>
      <w:r w:rsidR="00BB07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="005D7E4C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59,5</w:t>
      </w:r>
      <w:r w:rsidR="00BB07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%</w:t>
      </w:r>
      <w:r w:rsidR="004C50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-ға</w:t>
      </w:r>
      <w:r w:rsidR="00BB07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)</w:t>
      </w:r>
      <w:r w:rsidR="004C50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өсті</w:t>
      </w:r>
      <w:r w:rsidR="00FA10FD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. </w:t>
      </w:r>
      <w:r w:rsidR="00F40635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="004C50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Осыған байланысты негізгі өсім шағын заңды тұлғалар есебінен орын алатындығын атап өту қажет, олардың саны жыл сайын тұрақты түрде орташа </w:t>
      </w:r>
      <w:r w:rsidR="00BB07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4,</w:t>
      </w:r>
      <w:r w:rsidR="00A00BA1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9</w:t>
      </w:r>
      <w:r w:rsidR="00BB07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%</w:t>
      </w:r>
      <w:r w:rsidR="00D55169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-ға көбей</w:t>
      </w:r>
      <w:r w:rsidR="004C50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ді</w:t>
      </w:r>
      <w:r w:rsidR="00BB07B8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. </w:t>
      </w:r>
      <w:r w:rsidR="00423854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Шағын кәсіпкерліктен бөлек, орта және ірі заңды тұлғалар серпіні тұрақсыз сипатқа ие</w:t>
      </w:r>
      <w:r w:rsidR="00A00BA1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. </w:t>
      </w:r>
      <w:r w:rsidR="00423854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Соңғы онжылдықта, орта және ірі заңды тұлғалар санының жыл сайынғы өсуі аясында</w:t>
      </w:r>
      <w:r w:rsidR="00A00BA1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, 2016, 2017 </w:t>
      </w:r>
      <w:r w:rsidR="00423854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және</w:t>
      </w:r>
      <w:r w:rsidR="00A00BA1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2019 </w:t>
      </w:r>
      <w:r w:rsidR="00423854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жылдары</w:t>
      </w:r>
      <w:r w:rsidR="00A00BA1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="00423854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олардың саны елеусіз түрде, бірақ </w:t>
      </w:r>
      <w:r w:rsidR="00A17730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(1,3%</w:t>
      </w:r>
      <w:r w:rsidR="00423854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-ға</w:t>
      </w:r>
      <w:r w:rsidR="00A17730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, 1,4%</w:t>
      </w:r>
      <w:r w:rsidR="00423854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-ға</w:t>
      </w:r>
      <w:r w:rsidR="00A17730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="00423854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және</w:t>
      </w:r>
      <w:r w:rsidR="00A17730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3,1%</w:t>
      </w:r>
      <w:r w:rsidR="00423854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-ға </w:t>
      </w:r>
      <w:r w:rsidR="00A17730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="00423854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сәйкесінше</w:t>
      </w:r>
      <w:r w:rsidR="00A17730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)</w:t>
      </w:r>
      <w:r w:rsidR="00423854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төмендеді</w:t>
      </w:r>
      <w:r w:rsidR="00A00BA1" w:rsidRPr="004569AB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.</w:t>
      </w:r>
    </w:p>
    <w:p w:rsidR="00593030" w:rsidRPr="004569AB" w:rsidRDefault="00593030" w:rsidP="009E1EA5">
      <w:pPr>
        <w:pStyle w:val="VrezSnoska"/>
        <w:spacing w:before="0"/>
        <w:ind w:left="0" w:firstLine="567"/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</w:pPr>
    </w:p>
    <w:tbl>
      <w:tblPr>
        <w:tblW w:w="5000" w:type="pct"/>
        <w:tblLayout w:type="fixed"/>
        <w:tblLook w:val="04A0"/>
      </w:tblPr>
      <w:tblGrid>
        <w:gridCol w:w="1951"/>
        <w:gridCol w:w="745"/>
        <w:gridCol w:w="745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892A47" w:rsidRPr="004569AB" w:rsidTr="00D02DB5">
        <w:trPr>
          <w:trHeight w:val="300"/>
        </w:trPr>
        <w:tc>
          <w:tcPr>
            <w:tcW w:w="9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47" w:rsidRPr="004569AB" w:rsidRDefault="00892A47" w:rsidP="005930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val="kk-KZ"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47" w:rsidRPr="004569AB" w:rsidRDefault="00892A47" w:rsidP="005930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47" w:rsidRPr="004569AB" w:rsidRDefault="00892A47" w:rsidP="005930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47" w:rsidRPr="004569AB" w:rsidRDefault="00892A47" w:rsidP="005930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47" w:rsidRPr="004569AB" w:rsidRDefault="00892A47" w:rsidP="005930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47" w:rsidRPr="004569AB" w:rsidRDefault="00892A47" w:rsidP="005930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47" w:rsidRPr="004569AB" w:rsidRDefault="00892A47" w:rsidP="005930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A47" w:rsidRPr="004569AB" w:rsidRDefault="00892A47" w:rsidP="005930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47" w:rsidRPr="004569AB" w:rsidRDefault="00892A47" w:rsidP="005930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47" w:rsidRPr="004569AB" w:rsidRDefault="00892A47" w:rsidP="005930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47" w:rsidRPr="004569AB" w:rsidRDefault="00892A47" w:rsidP="005930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A47" w:rsidRPr="004569AB" w:rsidRDefault="00892A47" w:rsidP="00D02DB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val="kk-KZ" w:eastAsia="ru-RU"/>
              </w:rPr>
              <w:t>2022</w:t>
            </w:r>
          </w:p>
        </w:tc>
      </w:tr>
      <w:tr w:rsidR="00892A47" w:rsidRPr="004569AB" w:rsidTr="00BA12EB">
        <w:trPr>
          <w:trHeight w:val="205"/>
        </w:trPr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92A47" w:rsidRPr="004569AB" w:rsidRDefault="00892A47" w:rsidP="00892A47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/>
                <w:b/>
                <w:bCs/>
                <w:sz w:val="16"/>
                <w:szCs w:val="16"/>
                <w:lang w:val="kk-KZ" w:eastAsia="ru-RU"/>
              </w:rPr>
              <w:t>Қазақстан Республикасы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Cs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bCs/>
                <w:color w:val="000000"/>
                <w:sz w:val="16"/>
                <w:szCs w:val="16"/>
                <w:lang w:eastAsia="ru-RU"/>
              </w:rPr>
              <w:t>317 926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Cs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bCs/>
                <w:color w:val="000000"/>
                <w:sz w:val="16"/>
                <w:szCs w:val="16"/>
                <w:lang w:eastAsia="ru-RU"/>
              </w:rPr>
              <w:t>338 981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Cs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bCs/>
                <w:color w:val="000000"/>
                <w:sz w:val="16"/>
                <w:szCs w:val="16"/>
                <w:lang w:eastAsia="ru-RU"/>
              </w:rPr>
              <w:t>353 833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Cs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bCs/>
                <w:color w:val="000000"/>
                <w:sz w:val="16"/>
                <w:szCs w:val="16"/>
                <w:lang w:eastAsia="ru-RU"/>
              </w:rPr>
              <w:t>360 287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Cs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bCs/>
                <w:color w:val="000000"/>
                <w:sz w:val="16"/>
                <w:szCs w:val="16"/>
                <w:lang w:eastAsia="ru-RU"/>
              </w:rPr>
              <w:t>383 850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Cs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bCs/>
                <w:color w:val="000000"/>
                <w:sz w:val="16"/>
                <w:szCs w:val="16"/>
                <w:lang w:eastAsia="ru-RU"/>
              </w:rPr>
              <w:t>412 677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Cs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bCs/>
                <w:color w:val="000000"/>
                <w:sz w:val="16"/>
                <w:szCs w:val="16"/>
                <w:lang w:eastAsia="ru-RU"/>
              </w:rPr>
              <w:t>433 774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Cs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bCs/>
                <w:sz w:val="16"/>
                <w:szCs w:val="16"/>
                <w:lang w:eastAsia="ru-RU"/>
              </w:rPr>
              <w:t>446 687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Cs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bCs/>
                <w:sz w:val="16"/>
                <w:szCs w:val="16"/>
                <w:lang w:eastAsia="ru-RU"/>
              </w:rPr>
              <w:t>461 983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Cs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bCs/>
                <w:sz w:val="16"/>
                <w:szCs w:val="16"/>
                <w:lang w:eastAsia="ru-RU"/>
              </w:rPr>
              <w:t>481 732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bottom"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cs="Calibri"/>
                <w:color w:val="000000"/>
                <w:sz w:val="16"/>
                <w:szCs w:val="16"/>
              </w:rPr>
              <w:t>507 238</w:t>
            </w:r>
          </w:p>
        </w:tc>
      </w:tr>
      <w:tr w:rsidR="00892A47" w:rsidRPr="004569AB" w:rsidTr="00BA12EB">
        <w:trPr>
          <w:trHeight w:val="167"/>
        </w:trPr>
        <w:tc>
          <w:tcPr>
            <w:tcW w:w="962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шағын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  <w:t>309 499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  <w:t>330 435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  <w:t>344 994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351 229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374 912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403 862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424 796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437 988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453 343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472 777</w:t>
            </w:r>
          </w:p>
        </w:tc>
        <w:tc>
          <w:tcPr>
            <w:tcW w:w="367" w:type="pct"/>
            <w:tcBorders>
              <w:top w:val="nil"/>
            </w:tcBorders>
            <w:vAlign w:val="bottom"/>
          </w:tcPr>
          <w:p w:rsidR="00892A47" w:rsidRPr="004569AB" w:rsidRDefault="00892A47" w:rsidP="00892A4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69AB">
              <w:rPr>
                <w:rFonts w:cs="Calibri"/>
                <w:color w:val="000000"/>
                <w:sz w:val="16"/>
                <w:szCs w:val="16"/>
              </w:rPr>
              <w:t>497 995</w:t>
            </w:r>
          </w:p>
        </w:tc>
      </w:tr>
      <w:tr w:rsidR="00892A47" w:rsidRPr="004569AB" w:rsidTr="00BA12EB">
        <w:trPr>
          <w:trHeight w:val="113"/>
        </w:trPr>
        <w:tc>
          <w:tcPr>
            <w:tcW w:w="962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val="kk-KZ" w:eastAsia="ru-RU"/>
              </w:rPr>
              <w:t>орта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  <w:t>6 095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  <w:t>6 113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  <w:t>6 364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6 572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6 502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6 432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6 490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6 297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6 235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6 494</w:t>
            </w:r>
          </w:p>
        </w:tc>
        <w:tc>
          <w:tcPr>
            <w:tcW w:w="367" w:type="pct"/>
            <w:tcBorders>
              <w:top w:val="nil"/>
            </w:tcBorders>
            <w:vAlign w:val="bottom"/>
          </w:tcPr>
          <w:p w:rsidR="00892A47" w:rsidRPr="004569AB" w:rsidRDefault="00892A47" w:rsidP="00892A4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69AB">
              <w:rPr>
                <w:rFonts w:cs="Calibri"/>
                <w:color w:val="000000"/>
                <w:sz w:val="16"/>
                <w:szCs w:val="16"/>
              </w:rPr>
              <w:t xml:space="preserve">  6 685</w:t>
            </w:r>
          </w:p>
        </w:tc>
      </w:tr>
      <w:tr w:rsidR="00892A47" w:rsidRPr="004569AB" w:rsidTr="00BA12EB">
        <w:trPr>
          <w:trHeight w:val="56"/>
        </w:trPr>
        <w:tc>
          <w:tcPr>
            <w:tcW w:w="962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val="kk-KZ" w:eastAsia="ru-RU"/>
              </w:rPr>
              <w:t>ірі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  <w:t>2 332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  <w:t>2 433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ru-RU"/>
              </w:rPr>
              <w:t>2 475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2 486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2 436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2 383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2 488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2 402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2 405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47" w:rsidRPr="004569AB" w:rsidRDefault="00892A47" w:rsidP="00892A4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2 461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vAlign w:val="bottom"/>
          </w:tcPr>
          <w:p w:rsidR="00892A47" w:rsidRPr="004569AB" w:rsidRDefault="00892A47" w:rsidP="00892A4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69AB">
              <w:rPr>
                <w:rFonts w:cs="Calibri"/>
                <w:color w:val="000000"/>
                <w:sz w:val="16"/>
                <w:szCs w:val="16"/>
              </w:rPr>
              <w:t xml:space="preserve">  2 558</w:t>
            </w:r>
          </w:p>
        </w:tc>
      </w:tr>
    </w:tbl>
    <w:p w:rsidR="008371A0" w:rsidRPr="004569AB" w:rsidRDefault="008371A0" w:rsidP="009E1EA5">
      <w:pPr>
        <w:pStyle w:val="VrezSnoska"/>
        <w:spacing w:before="0"/>
        <w:ind w:left="0" w:firstLine="567"/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</w:pPr>
    </w:p>
    <w:p w:rsidR="00C24806" w:rsidRPr="004569AB" w:rsidRDefault="00423854" w:rsidP="00C24806">
      <w:pPr>
        <w:pStyle w:val="af8"/>
        <w:ind w:left="567" w:firstLine="0"/>
        <w:rPr>
          <w:rFonts w:ascii="Calibri" w:hAnsi="Calibri"/>
          <w:b/>
          <w:color w:val="206095"/>
          <w:u w:val="single"/>
          <w:lang w:val="kk-KZ"/>
        </w:rPr>
      </w:pPr>
      <w:r w:rsidRPr="004569AB">
        <w:rPr>
          <w:rFonts w:ascii="Calibri" w:hAnsi="Calibri"/>
          <w:b/>
          <w:color w:val="206095"/>
          <w:u w:val="single"/>
          <w:lang w:val="kk-KZ"/>
        </w:rPr>
        <w:t>Серпінді кестелер</w:t>
      </w:r>
      <w:r w:rsidR="00C24806" w:rsidRPr="004569AB">
        <w:rPr>
          <w:rFonts w:ascii="Calibri" w:hAnsi="Calibri"/>
          <w:b/>
          <w:color w:val="206095"/>
          <w:u w:val="single"/>
          <w:lang w:val="kk-KZ"/>
        </w:rPr>
        <w:t>:</w:t>
      </w:r>
    </w:p>
    <w:p w:rsidR="00C24806" w:rsidRPr="00AA652E" w:rsidRDefault="00EF23D4" w:rsidP="00C24806">
      <w:pPr>
        <w:pStyle w:val="af8"/>
        <w:ind w:left="567" w:firstLine="0"/>
        <w:rPr>
          <w:rFonts w:ascii="Calibri" w:hAnsi="Calibri"/>
          <w:color w:val="206095"/>
          <w:u w:val="single"/>
          <w:lang w:val="kk-KZ"/>
        </w:rPr>
      </w:pPr>
      <w:hyperlink r:id="rId8" w:tooltip="https://stat.gov.kz/api/iblock/element/8311/file/kk/" w:history="1">
        <w:r w:rsidR="00423854" w:rsidRPr="009B0587">
          <w:rPr>
            <w:rStyle w:val="a3"/>
            <w:rFonts w:ascii="Calibri" w:hAnsi="Calibri"/>
            <w:lang w:val="kk-KZ"/>
          </w:rPr>
          <w:t>Экономика салалары бойынша ҚР тіркелген заңды тұлғалар саны</w:t>
        </w:r>
        <w:r w:rsidR="00C24806" w:rsidRPr="009B0587">
          <w:rPr>
            <w:rStyle w:val="a3"/>
            <w:rFonts w:ascii="Calibri" w:hAnsi="Calibri"/>
            <w:lang w:val="kk-KZ"/>
          </w:rPr>
          <w:t>;</w:t>
        </w:r>
      </w:hyperlink>
    </w:p>
    <w:p w:rsidR="008371A0" w:rsidRPr="00AA652E" w:rsidRDefault="00EF23D4" w:rsidP="008371A0">
      <w:pPr>
        <w:pStyle w:val="af8"/>
        <w:ind w:left="567" w:firstLine="0"/>
        <w:rPr>
          <w:rFonts w:ascii="Calibri" w:hAnsi="Calibri"/>
          <w:color w:val="206095"/>
          <w:u w:val="single"/>
          <w:lang w:val="kk-KZ"/>
        </w:rPr>
      </w:pPr>
      <w:hyperlink r:id="rId9" w:tooltip="https://stat.gov.kz/api/iblock/element/8312/file/kk/" w:history="1">
        <w:r w:rsidR="007026C8" w:rsidRPr="009B0587">
          <w:rPr>
            <w:rStyle w:val="a3"/>
            <w:rFonts w:ascii="Calibri" w:hAnsi="Calibri"/>
            <w:lang w:val="kk-KZ"/>
          </w:rPr>
          <w:t>Өңірлер мен мөлшері бойынша ҚР тіркелген заңды тұлғалар саны</w:t>
        </w:r>
        <w:r w:rsidR="008371A0" w:rsidRPr="009B0587">
          <w:rPr>
            <w:rStyle w:val="a3"/>
            <w:rFonts w:ascii="Calibri" w:hAnsi="Calibri"/>
            <w:lang w:val="kk-KZ"/>
          </w:rPr>
          <w:t>;</w:t>
        </w:r>
      </w:hyperlink>
    </w:p>
    <w:p w:rsidR="008371A0" w:rsidRPr="00AA652E" w:rsidRDefault="00EF23D4" w:rsidP="008371A0">
      <w:pPr>
        <w:pStyle w:val="af8"/>
        <w:ind w:left="567" w:firstLine="0"/>
        <w:rPr>
          <w:rFonts w:ascii="Calibri" w:hAnsi="Calibri"/>
          <w:color w:val="206095"/>
          <w:u w:val="single"/>
          <w:lang w:val="kk-KZ"/>
        </w:rPr>
      </w:pPr>
      <w:hyperlink r:id="rId10" w:tooltip="https://stat.gov.kz/api/iblock/element/8313/file/kk/" w:history="1">
        <w:r w:rsidR="007026C8" w:rsidRPr="009B0587">
          <w:rPr>
            <w:rStyle w:val="a3"/>
            <w:rFonts w:ascii="Calibri" w:hAnsi="Calibri"/>
            <w:lang w:val="kk-KZ"/>
          </w:rPr>
          <w:t xml:space="preserve">Өңірлер мен мөлшері бойынша ҚР жұмыс </w:t>
        </w:r>
        <w:r w:rsidR="009B0587" w:rsidRPr="009B0587">
          <w:rPr>
            <w:rStyle w:val="a3"/>
            <w:rFonts w:ascii="Calibri" w:hAnsi="Calibri"/>
            <w:lang w:val="kk-KZ"/>
          </w:rPr>
          <w:t>істеп тұрған</w:t>
        </w:r>
        <w:r w:rsidR="007026C8" w:rsidRPr="009B0587">
          <w:rPr>
            <w:rStyle w:val="a3"/>
            <w:rFonts w:ascii="Calibri" w:hAnsi="Calibri"/>
            <w:lang w:val="kk-KZ"/>
          </w:rPr>
          <w:t xml:space="preserve"> заңды тұлғалар саны</w:t>
        </w:r>
        <w:r w:rsidR="008371A0" w:rsidRPr="009B0587">
          <w:rPr>
            <w:rStyle w:val="a3"/>
            <w:rFonts w:ascii="Calibri" w:hAnsi="Calibri"/>
            <w:lang w:val="kk-KZ"/>
          </w:rPr>
          <w:t>;</w:t>
        </w:r>
      </w:hyperlink>
    </w:p>
    <w:p w:rsidR="008371A0" w:rsidRPr="00011F9D" w:rsidRDefault="00EF23D4" w:rsidP="008371A0">
      <w:pPr>
        <w:pStyle w:val="af8"/>
        <w:ind w:left="567" w:firstLine="0"/>
        <w:rPr>
          <w:highlight w:val="yellow"/>
          <w:lang w:val="kk-KZ"/>
        </w:rPr>
      </w:pPr>
      <w:hyperlink r:id="rId11" w:tooltip="https://stat.gov.kz/api/iblock/element/8314/file/kk/" w:history="1">
        <w:r w:rsidR="007026C8" w:rsidRPr="009B0587">
          <w:rPr>
            <w:rStyle w:val="a3"/>
            <w:rFonts w:ascii="Calibri" w:hAnsi="Calibri"/>
            <w:lang w:val="kk-KZ"/>
          </w:rPr>
          <w:t>Тіркелген шағын және орта кәсіпкерлік субъектілерінің саны</w:t>
        </w:r>
        <w:r w:rsidR="008371A0" w:rsidRPr="009B0587">
          <w:rPr>
            <w:rStyle w:val="a3"/>
            <w:rFonts w:ascii="Calibri" w:hAnsi="Calibri"/>
            <w:lang w:val="kk-KZ"/>
          </w:rPr>
          <w:t>;</w:t>
        </w:r>
      </w:hyperlink>
    </w:p>
    <w:p w:rsidR="00C24806" w:rsidRPr="004569AB" w:rsidRDefault="00EF23D4" w:rsidP="00C24806">
      <w:pPr>
        <w:pStyle w:val="af8"/>
        <w:ind w:left="567" w:firstLine="0"/>
        <w:rPr>
          <w:rFonts w:ascii="Calibri" w:hAnsi="Calibri"/>
          <w:color w:val="206095"/>
          <w:u w:val="single"/>
          <w:lang w:val="kk-KZ"/>
        </w:rPr>
      </w:pPr>
      <w:hyperlink r:id="rId12" w:tooltip="https://stat.gov.kz/api/iblock/element/8315/file/kk/" w:history="1">
        <w:r w:rsidR="004A5E68" w:rsidRPr="009B0587">
          <w:rPr>
            <w:rStyle w:val="a3"/>
            <w:rFonts w:ascii="Calibri" w:hAnsi="Calibri"/>
            <w:lang w:val="kk-KZ"/>
          </w:rPr>
          <w:t xml:space="preserve">Жұмыс </w:t>
        </w:r>
        <w:r w:rsidR="009B0587" w:rsidRPr="009B0587">
          <w:rPr>
            <w:rStyle w:val="a3"/>
            <w:rFonts w:ascii="Calibri" w:hAnsi="Calibri"/>
            <w:lang w:val="kk-KZ"/>
          </w:rPr>
          <w:t>істеп тұрған</w:t>
        </w:r>
        <w:r w:rsidR="004A5E68" w:rsidRPr="009B0587">
          <w:rPr>
            <w:rStyle w:val="a3"/>
            <w:rFonts w:ascii="Calibri" w:hAnsi="Calibri"/>
            <w:lang w:val="kk-KZ"/>
          </w:rPr>
          <w:t xml:space="preserve"> шағын</w:t>
        </w:r>
        <w:r w:rsidR="00C42C16" w:rsidRPr="009B0587">
          <w:rPr>
            <w:rStyle w:val="a3"/>
            <w:rFonts w:ascii="Calibri" w:hAnsi="Calibri"/>
            <w:lang w:val="kk-KZ"/>
          </w:rPr>
          <w:t xml:space="preserve"> кәсіпкерлік субъектілерінің саны</w:t>
        </w:r>
        <w:r w:rsidR="008371A0" w:rsidRPr="009B0587">
          <w:rPr>
            <w:rStyle w:val="a3"/>
            <w:rFonts w:ascii="Calibri" w:hAnsi="Calibri"/>
            <w:lang w:val="kk-KZ"/>
          </w:rPr>
          <w:t>.</w:t>
        </w:r>
      </w:hyperlink>
    </w:p>
    <w:p w:rsidR="00F10455" w:rsidRPr="00D06BA6" w:rsidRDefault="00F10455" w:rsidP="00F10455">
      <w:pPr>
        <w:tabs>
          <w:tab w:val="left" w:pos="993"/>
        </w:tabs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16"/>
          <w:szCs w:val="16"/>
          <w:lang w:val="kk-KZ"/>
        </w:rPr>
      </w:pPr>
    </w:p>
    <w:p w:rsidR="00A76FF4" w:rsidRPr="004569AB" w:rsidRDefault="007026C8" w:rsidP="00B869AA">
      <w:pPr>
        <w:shd w:val="clear" w:color="auto" w:fill="FFFFFF"/>
        <w:spacing w:after="120" w:line="240" w:lineRule="auto"/>
        <w:rPr>
          <w:rFonts w:eastAsia="Times New Roman"/>
          <w:b/>
          <w:color w:val="4472C4" w:themeColor="accent1"/>
          <w:sz w:val="20"/>
          <w:szCs w:val="20"/>
          <w:lang w:val="kk-KZ" w:eastAsia="ru-RU"/>
        </w:rPr>
      </w:pPr>
      <w:r w:rsidRPr="004569AB">
        <w:rPr>
          <w:rFonts w:eastAsia="Times New Roman"/>
          <w:b/>
          <w:color w:val="4472C4" w:themeColor="accent1"/>
          <w:sz w:val="20"/>
          <w:szCs w:val="20"/>
          <w:lang w:val="kk-KZ" w:eastAsia="ru-RU"/>
        </w:rPr>
        <w:t xml:space="preserve">Тіркелген және жұмыс </w:t>
      </w:r>
      <w:r w:rsidR="00EF375D">
        <w:rPr>
          <w:rFonts w:eastAsia="Times New Roman"/>
          <w:b/>
          <w:color w:val="4472C4" w:themeColor="accent1"/>
          <w:sz w:val="20"/>
          <w:szCs w:val="20"/>
          <w:lang w:val="kk-KZ" w:eastAsia="ru-RU"/>
        </w:rPr>
        <w:t>істеп тұрған</w:t>
      </w:r>
      <w:r w:rsidRPr="004569AB">
        <w:rPr>
          <w:rFonts w:eastAsia="Times New Roman"/>
          <w:b/>
          <w:color w:val="4472C4" w:themeColor="accent1"/>
          <w:sz w:val="20"/>
          <w:szCs w:val="20"/>
          <w:lang w:val="kk-KZ" w:eastAsia="ru-RU"/>
        </w:rPr>
        <w:t xml:space="preserve"> заңды тұлғалар </w:t>
      </w:r>
    </w:p>
    <w:p w:rsidR="00F10455" w:rsidRPr="0094574A" w:rsidRDefault="009C26C7" w:rsidP="00F10455">
      <w:pPr>
        <w:pStyle w:val="VrezSnoska"/>
        <w:spacing w:before="0"/>
        <w:ind w:left="0" w:firstLine="567"/>
        <w:rPr>
          <w:rFonts w:asciiTheme="minorHAnsi" w:hAnsiTheme="minorHAnsi" w:cstheme="minorHAnsi"/>
          <w:i w:val="0"/>
          <w:iCs w:val="0"/>
          <w:color w:val="FF0000"/>
          <w:sz w:val="20"/>
          <w:szCs w:val="20"/>
          <w:lang w:val="kk-KZ" w:eastAsia="en-US"/>
        </w:rPr>
      </w:pPr>
      <w:r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2023 жылғы </w:t>
      </w:r>
      <w:r w:rsidR="0094574A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тамызды </w:t>
      </w:r>
      <w:r w:rsidR="001A4122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шілде</w:t>
      </w:r>
      <w:r w:rsidR="00FA18D4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айымен</w:t>
      </w:r>
      <w:r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="00F1054D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салыстырғанда тіркелген заңды тұлғалар </w:t>
      </w:r>
      <w:r w:rsidR="0009566B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санының </w:t>
      </w:r>
      <w:r w:rsidR="00693927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(0,</w:t>
      </w:r>
      <w:r w:rsidR="00530C7E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5</w:t>
      </w:r>
      <w:r w:rsidR="00F1045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%</w:t>
      </w:r>
      <w:r w:rsidR="0009566B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-ға</w:t>
      </w:r>
      <w:r w:rsidR="00F1045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)</w:t>
      </w:r>
      <w:r w:rsidR="0009566B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өскені байқалады</w:t>
      </w:r>
      <w:r w:rsidR="00F1045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,</w:t>
      </w:r>
      <w:r w:rsidR="00F10455" w:rsidRPr="0094574A">
        <w:rPr>
          <w:rFonts w:asciiTheme="minorHAnsi" w:hAnsiTheme="minorHAnsi" w:cstheme="minorHAnsi"/>
          <w:i w:val="0"/>
          <w:iCs w:val="0"/>
          <w:color w:val="FF0000"/>
          <w:sz w:val="20"/>
          <w:szCs w:val="20"/>
          <w:lang w:val="kk-KZ" w:eastAsia="en-US"/>
        </w:rPr>
        <w:t xml:space="preserve"> </w:t>
      </w:r>
      <w:r w:rsidR="0009566B" w:rsidRPr="009108E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өткен жылғы сәйкес кезеңмен салыстырғанда олардың саны </w:t>
      </w:r>
      <w:r w:rsidR="00650598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5</w:t>
      </w:r>
      <w:r w:rsidR="00F10455" w:rsidRPr="009108E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%</w:t>
      </w:r>
      <w:r w:rsidR="0009566B" w:rsidRPr="009108E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-ға көбейді</w:t>
      </w:r>
      <w:r w:rsidR="00F10455" w:rsidRPr="009108E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.</w:t>
      </w:r>
      <w:r w:rsidR="00F10455" w:rsidRPr="0094574A">
        <w:rPr>
          <w:rFonts w:asciiTheme="minorHAnsi" w:hAnsiTheme="minorHAnsi" w:cstheme="minorHAnsi"/>
          <w:i w:val="0"/>
          <w:iCs w:val="0"/>
          <w:color w:val="FF0000"/>
          <w:sz w:val="20"/>
          <w:szCs w:val="20"/>
          <w:lang w:val="kk-KZ" w:eastAsia="en-US"/>
        </w:rPr>
        <w:t xml:space="preserve"> </w:t>
      </w:r>
      <w:r w:rsidR="00A66F24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Ж</w:t>
      </w:r>
      <w:r w:rsidR="001A4122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ұмыс істеп тұрған заңды тұлғалар саны ағымдағы жылдың алдыңғы айымен салыстырғанда </w:t>
      </w:r>
      <w:r w:rsid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0,3</w:t>
      </w:r>
      <w:r w:rsidR="001A4122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% </w:t>
      </w:r>
      <w:r w:rsid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көбейген</w:t>
      </w:r>
      <w:r w:rsidR="001A4122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, </w:t>
      </w:r>
      <w:r w:rsidR="001A4122" w:rsidRPr="009108E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ал өткен жылғы  сә</w:t>
      </w:r>
      <w:r w:rsidR="009108ED" w:rsidRPr="009108E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йкес кезеңмен салыстырғанда 8,4</w:t>
      </w:r>
      <w:r w:rsidR="001A4122" w:rsidRPr="009108E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%-ға өскені байқалады.</w:t>
      </w:r>
      <w:r w:rsidR="00734E44" w:rsidRPr="009108E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="009F6AF2" w:rsidRPr="009108E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Жыл басынан бері </w:t>
      </w:r>
      <w:r w:rsidR="00EB260C" w:rsidRPr="009108E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экономикалық қызмет түрлері бойынша тіркелген заңды тұлғалар санының барынша басым бөлігі </w:t>
      </w:r>
      <w:r w:rsidR="00F10455" w:rsidRPr="009108E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«</w:t>
      </w:r>
      <w:r w:rsidR="00A74796" w:rsidRPr="009108E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Көтерме және бөлшек саудада сату; автомобильдерді және мотоциклдерді жөндеу</w:t>
      </w:r>
      <w:r w:rsidR="00D11FFB" w:rsidRPr="009108E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»</w:t>
      </w:r>
      <w:r w:rsidR="00EB260C" w:rsidRPr="009108E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саласы бойынша сақталуда</w:t>
      </w:r>
      <w:r w:rsidR="00D11FFB" w:rsidRPr="009108E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, </w:t>
      </w:r>
      <w:r w:rsidR="00EB260C" w:rsidRPr="009108E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2</w:t>
      </w:r>
      <w:r w:rsidR="00EB260C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02</w:t>
      </w:r>
      <w:r w:rsidR="00A8102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3</w:t>
      </w:r>
      <w:r w:rsidR="00EB260C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жылғы 1</w:t>
      </w:r>
      <w:r w:rsidR="00A5004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 </w:t>
      </w:r>
      <w:r w:rsidR="0094574A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қыркүйектегі</w:t>
      </w:r>
      <w:r w:rsidR="00616556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="00EB260C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олардың үлесі </w:t>
      </w:r>
      <w:r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27,9</w:t>
      </w:r>
      <w:r w:rsidR="00F1045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%</w:t>
      </w:r>
      <w:r w:rsidR="00EB260C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-ды құрайды</w:t>
      </w:r>
      <w:r w:rsidR="00F1045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. </w:t>
      </w:r>
      <w:r w:rsidR="00D94526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Екінші орында </w:t>
      </w:r>
      <w:r w:rsidR="00F1045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– «</w:t>
      </w:r>
      <w:r w:rsidR="00D94526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Құрылыс</w:t>
      </w:r>
      <w:r w:rsidR="00F1045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» (13,</w:t>
      </w:r>
      <w:r w:rsidR="00D8342A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3</w:t>
      </w:r>
      <w:r w:rsidR="00F1045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%), </w:t>
      </w:r>
      <w:r w:rsidR="00D94526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үшінші орында</w:t>
      </w:r>
      <w:r w:rsidR="00F1045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– «</w:t>
      </w:r>
      <w:r w:rsidR="00A74796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Көрсетілетін қызметтердің өзге де түрлерін ұсыну</w:t>
      </w:r>
      <w:r w:rsidR="00F1045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» (</w:t>
      </w:r>
      <w:r w:rsidR="00A5004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9,9</w:t>
      </w:r>
      <w:r w:rsidR="00F1045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%). </w:t>
      </w:r>
      <w:r w:rsidR="006E23EB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Осы үш қызмет түрінің жиынтық үлесі барлық тіркелген заңды тұлғалардың </w:t>
      </w:r>
      <w:r w:rsidR="00F1045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51,</w:t>
      </w:r>
      <w:r w:rsidR="00734E44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1</w:t>
      </w:r>
      <w:r w:rsidR="00F1045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%</w:t>
      </w:r>
      <w:r w:rsidR="006E23EB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-ын құрады</w:t>
      </w:r>
      <w:r w:rsidR="00F10455" w:rsidRPr="0094574A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.</w:t>
      </w:r>
    </w:p>
    <w:p w:rsidR="00F619FC" w:rsidRPr="00925092" w:rsidRDefault="00CB43BC" w:rsidP="00DC1882">
      <w:pPr>
        <w:pStyle w:val="VrezSnoska"/>
        <w:spacing w:before="0"/>
        <w:ind w:left="0" w:firstLine="567"/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</w:pPr>
      <w:r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lastRenderedPageBreak/>
        <w:t>202</w:t>
      </w:r>
      <w:r w:rsidR="005E083B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3</w:t>
      </w:r>
      <w:r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жылғы 1 </w:t>
      </w:r>
      <w:r w:rsidR="00925092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қыркүйектегі</w:t>
      </w:r>
      <w:r w:rsidR="00616556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="009C26C7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жағдай</w:t>
      </w:r>
      <w:r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бойынша барынша көп тіркелген заңды тұлғалар саны Алматы қаласына </w:t>
      </w:r>
      <w:r w:rsidR="00FA622D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(</w:t>
      </w:r>
      <w:r w:rsidR="00925092" w:rsidRPr="00925092">
        <w:rPr>
          <w:rFonts w:asciiTheme="minorHAnsi" w:hAnsiTheme="minorHAnsi" w:cs="Arial CYR"/>
          <w:i w:val="0"/>
          <w:sz w:val="20"/>
          <w:szCs w:val="20"/>
          <w:lang w:val="kk-KZ"/>
        </w:rPr>
        <w:t>148540</w:t>
      </w:r>
      <w:r w:rsidR="00EB2DA2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немесе</w:t>
      </w:r>
      <w:r w:rsidR="00FA622D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="00D8342A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28</w:t>
      </w:r>
      <w:r w:rsidR="00925092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,2</w:t>
      </w:r>
      <w:r w:rsidR="00FA622D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%) </w:t>
      </w:r>
      <w:r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және</w:t>
      </w:r>
      <w:r w:rsidR="00A50045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Астана (</w:t>
      </w:r>
      <w:r w:rsidR="00925092">
        <w:rPr>
          <w:rFonts w:asciiTheme="minorHAnsi" w:hAnsiTheme="minorHAnsi"/>
          <w:i w:val="0"/>
          <w:iCs w:val="0"/>
          <w:sz w:val="20"/>
          <w:szCs w:val="20"/>
          <w:lang w:val="kk-KZ"/>
        </w:rPr>
        <w:t>99564</w:t>
      </w:r>
      <w:r w:rsidR="00EB2DA2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немесе</w:t>
      </w:r>
      <w:r w:rsidR="00F10455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="002D5251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18,</w:t>
      </w:r>
      <w:r w:rsidR="00734E44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9</w:t>
      </w:r>
      <w:r w:rsidR="00F10455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%),</w:t>
      </w:r>
      <w:r w:rsidR="00FA622D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және</w:t>
      </w:r>
      <w:r w:rsidR="00FA622D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Қарағанды облысына</w:t>
      </w:r>
      <w:r w:rsidR="00FA622D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(</w:t>
      </w:r>
      <w:r w:rsid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29017</w:t>
      </w:r>
      <w:r w:rsidR="00EB2DA2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немесе</w:t>
      </w:r>
      <w:r w:rsidR="00F10455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5,</w:t>
      </w:r>
      <w:r w:rsidR="00734E44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5</w:t>
      </w:r>
      <w:r w:rsidR="00F10455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%)</w:t>
      </w:r>
      <w:r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тиесілі</w:t>
      </w:r>
      <w:r w:rsidR="00F10455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. </w:t>
      </w:r>
      <w:r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Ең аз тіркелген заңды тұлғалар саны</w:t>
      </w:r>
      <w:r w:rsidR="00E33D9E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Ұлытау (</w:t>
      </w:r>
      <w:r w:rsid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3015</w:t>
      </w:r>
      <w:r w:rsidR="00EB2DA2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</w:t>
      </w:r>
      <w:r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және </w:t>
      </w:r>
      <w:r w:rsidR="00E33D9E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0,6</w:t>
      </w:r>
      <w:r w:rsidR="00F10455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%), </w:t>
      </w:r>
      <w:r w:rsid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Абай (8261</w:t>
      </w:r>
      <w:r w:rsidR="00160114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және 1,6%) және </w:t>
      </w:r>
      <w:r w:rsidR="00DC1882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Жетісу (8</w:t>
      </w:r>
      <w:r w:rsidR="00734E44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2</w:t>
      </w:r>
      <w:r w:rsidR="00CF409D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92</w:t>
      </w:r>
      <w:r w:rsidR="00DC1882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 xml:space="preserve"> және 1,6%) </w:t>
      </w:r>
      <w:r w:rsidR="00F10455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обл</w:t>
      </w:r>
      <w:r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ыстарына тиесілі</w:t>
      </w:r>
      <w:r w:rsidR="00F10455" w:rsidRPr="00925092">
        <w:rPr>
          <w:rFonts w:asciiTheme="minorHAnsi" w:hAnsiTheme="minorHAnsi" w:cstheme="minorHAnsi"/>
          <w:i w:val="0"/>
          <w:iCs w:val="0"/>
          <w:sz w:val="20"/>
          <w:szCs w:val="20"/>
          <w:lang w:val="kk-KZ" w:eastAsia="en-US"/>
        </w:rPr>
        <w:t>.</w:t>
      </w:r>
    </w:p>
    <w:p w:rsidR="00CC1127" w:rsidRDefault="00CC1127" w:rsidP="00DC1882">
      <w:pPr>
        <w:spacing w:after="0" w:line="240" w:lineRule="auto"/>
        <w:jc w:val="center"/>
        <w:outlineLvl w:val="2"/>
        <w:rPr>
          <w:b/>
          <w:sz w:val="20"/>
          <w:szCs w:val="20"/>
          <w:lang w:val="kk-KZ"/>
        </w:rPr>
      </w:pPr>
      <w:r w:rsidRPr="004569AB">
        <w:rPr>
          <w:b/>
          <w:sz w:val="20"/>
          <w:szCs w:val="20"/>
          <w:lang w:val="kk-KZ"/>
        </w:rPr>
        <w:t>Қызмет түрлері және белсенділігi бойынша</w:t>
      </w:r>
      <w:r w:rsidR="00DC1882">
        <w:rPr>
          <w:b/>
          <w:sz w:val="20"/>
          <w:szCs w:val="20"/>
          <w:lang w:val="kk-KZ"/>
        </w:rPr>
        <w:t xml:space="preserve"> тіркелген заңды тұлғалар</w:t>
      </w:r>
    </w:p>
    <w:p w:rsidR="00DC1882" w:rsidRPr="004569AB" w:rsidRDefault="00DC1882" w:rsidP="00DC1882">
      <w:pPr>
        <w:spacing w:after="0" w:line="240" w:lineRule="auto"/>
        <w:jc w:val="center"/>
        <w:outlineLvl w:val="2"/>
        <w:rPr>
          <w:b/>
          <w:sz w:val="20"/>
          <w:szCs w:val="20"/>
          <w:lang w:val="kk-KZ"/>
        </w:rPr>
      </w:pPr>
    </w:p>
    <w:p w:rsidR="00F10455" w:rsidRPr="004569AB" w:rsidRDefault="00CC1127" w:rsidP="00DC1882">
      <w:pPr>
        <w:spacing w:after="0" w:line="240" w:lineRule="auto"/>
        <w:ind w:right="-285"/>
        <w:jc w:val="right"/>
        <w:outlineLvl w:val="2"/>
        <w:rPr>
          <w:rFonts w:asciiTheme="minorHAnsi" w:hAnsiTheme="minorHAnsi" w:cs="Arial"/>
          <w:sz w:val="16"/>
          <w:szCs w:val="16"/>
          <w:lang w:val="kk-KZ"/>
        </w:rPr>
      </w:pPr>
      <w:r w:rsidRPr="004569AB">
        <w:rPr>
          <w:rFonts w:asciiTheme="minorHAnsi" w:hAnsiTheme="minorHAnsi" w:cs="Arial"/>
          <w:sz w:val="16"/>
          <w:szCs w:val="16"/>
          <w:lang w:val="kk-KZ"/>
        </w:rPr>
        <w:t>202</w:t>
      </w:r>
      <w:r w:rsidR="008E3D6B" w:rsidRPr="004569AB">
        <w:rPr>
          <w:rFonts w:asciiTheme="minorHAnsi" w:hAnsiTheme="minorHAnsi" w:cs="Arial"/>
          <w:sz w:val="16"/>
          <w:szCs w:val="16"/>
          <w:lang w:val="kk-KZ"/>
        </w:rPr>
        <w:t>3</w:t>
      </w:r>
      <w:r w:rsidRPr="004569AB">
        <w:rPr>
          <w:rFonts w:asciiTheme="minorHAnsi" w:hAnsiTheme="minorHAnsi" w:cs="Arial"/>
          <w:sz w:val="16"/>
          <w:szCs w:val="16"/>
          <w:lang w:val="kk-KZ"/>
        </w:rPr>
        <w:t xml:space="preserve"> жылғы 1 </w:t>
      </w:r>
      <w:r w:rsidR="00B35BC1">
        <w:rPr>
          <w:rFonts w:asciiTheme="minorHAnsi" w:hAnsiTheme="minorHAnsi"/>
          <w:sz w:val="16"/>
          <w:szCs w:val="16"/>
          <w:lang w:val="kk-KZ"/>
        </w:rPr>
        <w:t>қыркүйектегі</w:t>
      </w:r>
      <w:r w:rsidR="00B31B5D">
        <w:rPr>
          <w:rFonts w:asciiTheme="minorHAnsi" w:hAnsiTheme="minorHAnsi"/>
          <w:sz w:val="16"/>
          <w:szCs w:val="16"/>
          <w:lang w:val="kk-KZ"/>
        </w:rPr>
        <w:t xml:space="preserve">  </w:t>
      </w:r>
      <w:r w:rsidRPr="004569AB">
        <w:rPr>
          <w:rFonts w:asciiTheme="minorHAnsi" w:hAnsiTheme="minorHAnsi" w:cs="Arial"/>
          <w:sz w:val="16"/>
          <w:szCs w:val="16"/>
          <w:lang w:val="kk-KZ"/>
        </w:rPr>
        <w:t>жағдай бойынша</w:t>
      </w:r>
    </w:p>
    <w:tbl>
      <w:tblPr>
        <w:tblW w:w="10206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851"/>
        <w:gridCol w:w="1211"/>
        <w:gridCol w:w="1245"/>
        <w:gridCol w:w="946"/>
        <w:gridCol w:w="1134"/>
        <w:gridCol w:w="1275"/>
      </w:tblGrid>
      <w:tr w:rsidR="00F10455" w:rsidRPr="004569AB" w:rsidTr="00F10455">
        <w:trPr>
          <w:trHeight w:val="255"/>
        </w:trPr>
        <w:tc>
          <w:tcPr>
            <w:tcW w:w="3544" w:type="dxa"/>
            <w:vMerge w:val="restart"/>
            <w:shd w:val="clear" w:color="auto" w:fill="auto"/>
          </w:tcPr>
          <w:p w:rsidR="00F10455" w:rsidRPr="004569AB" w:rsidRDefault="00F10455" w:rsidP="009E1EA5">
            <w:pPr>
              <w:pStyle w:val="ae"/>
              <w:rPr>
                <w:rFonts w:asciiTheme="minorHAnsi" w:hAnsiTheme="minorHAnsi" w:cs="Arial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szCs w:val="16"/>
                <w:lang w:val="kk-KZ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10455" w:rsidRPr="004569AB" w:rsidRDefault="00CC1127" w:rsidP="009E1EA5">
            <w:pPr>
              <w:pStyle w:val="ae"/>
              <w:rPr>
                <w:rFonts w:asciiTheme="minorHAnsi" w:hAnsiTheme="minorHAnsi" w:cs="Arial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szCs w:val="16"/>
                <w:lang w:val="kk-KZ"/>
              </w:rPr>
              <w:t>Барлығы</w:t>
            </w:r>
          </w:p>
        </w:tc>
        <w:tc>
          <w:tcPr>
            <w:tcW w:w="5811" w:type="dxa"/>
            <w:gridSpan w:val="5"/>
            <w:shd w:val="clear" w:color="auto" w:fill="auto"/>
            <w:vAlign w:val="center"/>
          </w:tcPr>
          <w:p w:rsidR="00F10455" w:rsidRPr="004569AB" w:rsidRDefault="00CC1127" w:rsidP="009E1EA5">
            <w:pPr>
              <w:pStyle w:val="ae"/>
              <w:rPr>
                <w:rFonts w:asciiTheme="minorHAnsi" w:hAnsiTheme="minorHAnsi" w:cs="Arial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szCs w:val="16"/>
                <w:lang w:val="kk-KZ"/>
              </w:rPr>
              <w:t>Одан</w:t>
            </w:r>
          </w:p>
        </w:tc>
      </w:tr>
      <w:tr w:rsidR="00F10455" w:rsidRPr="004569AB" w:rsidTr="00F10455">
        <w:trPr>
          <w:trHeight w:val="255"/>
        </w:trPr>
        <w:tc>
          <w:tcPr>
            <w:tcW w:w="3544" w:type="dxa"/>
            <w:vMerge/>
            <w:vAlign w:val="center"/>
          </w:tcPr>
          <w:p w:rsidR="00F10455" w:rsidRPr="004569AB" w:rsidRDefault="00F10455" w:rsidP="009E1EA5">
            <w:pPr>
              <w:pStyle w:val="ae"/>
              <w:rPr>
                <w:rFonts w:asciiTheme="minorHAnsi" w:hAnsiTheme="minorHAnsi" w:cs="Arial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10455" w:rsidRPr="004569AB" w:rsidRDefault="00F10455" w:rsidP="009E1EA5">
            <w:pPr>
              <w:pStyle w:val="ae"/>
              <w:rPr>
                <w:rFonts w:asciiTheme="minorHAnsi" w:hAnsiTheme="minorHAnsi" w:cs="Arial"/>
                <w:szCs w:val="16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F10455" w:rsidRPr="004569AB" w:rsidRDefault="00CC1127" w:rsidP="00DC1882">
            <w:pPr>
              <w:pStyle w:val="ae"/>
              <w:rPr>
                <w:rFonts w:asciiTheme="minorHAnsi" w:hAnsiTheme="minorHAnsi" w:cs="Arial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szCs w:val="16"/>
                <w:lang w:val="kk-KZ"/>
              </w:rPr>
              <w:t xml:space="preserve">жұмыс </w:t>
            </w:r>
            <w:r w:rsidR="00DC1882">
              <w:rPr>
                <w:rFonts w:asciiTheme="minorHAnsi" w:hAnsiTheme="minorHAnsi" w:cs="Arial"/>
                <w:szCs w:val="16"/>
                <w:lang w:val="kk-KZ"/>
              </w:rPr>
              <w:t>істеп тұрғандар</w:t>
            </w:r>
          </w:p>
        </w:tc>
        <w:tc>
          <w:tcPr>
            <w:tcW w:w="3325" w:type="dxa"/>
            <w:gridSpan w:val="3"/>
            <w:shd w:val="clear" w:color="auto" w:fill="auto"/>
            <w:vAlign w:val="center"/>
          </w:tcPr>
          <w:p w:rsidR="00F10455" w:rsidRPr="004569AB" w:rsidRDefault="00CC1127" w:rsidP="009E1EA5">
            <w:pPr>
              <w:pStyle w:val="ae"/>
              <w:rPr>
                <w:rFonts w:asciiTheme="minorHAnsi" w:hAnsiTheme="minorHAnsi" w:cs="Arial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szCs w:val="16"/>
                <w:lang w:val="kk-KZ"/>
              </w:rPr>
              <w:t>оның ішінде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10455" w:rsidRPr="004569AB" w:rsidRDefault="00CC1127" w:rsidP="009E1EA5">
            <w:pPr>
              <w:pStyle w:val="ae"/>
              <w:rPr>
                <w:rFonts w:asciiTheme="minorHAnsi" w:hAnsiTheme="minorHAnsi" w:cs="Arial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szCs w:val="16"/>
                <w:lang w:val="kk-KZ"/>
              </w:rPr>
              <w:t>Таратылу процесінде</w:t>
            </w:r>
          </w:p>
        </w:tc>
      </w:tr>
      <w:tr w:rsidR="00F10455" w:rsidRPr="004569AB" w:rsidTr="00F10455">
        <w:trPr>
          <w:trHeight w:val="455"/>
        </w:trPr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F10455" w:rsidRPr="004569AB" w:rsidRDefault="00F10455" w:rsidP="009E1EA5">
            <w:pPr>
              <w:pStyle w:val="ae"/>
              <w:rPr>
                <w:rFonts w:asciiTheme="minorHAnsi" w:hAnsiTheme="minorHAnsi" w:cs="Arial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F10455" w:rsidRPr="004569AB" w:rsidRDefault="00F10455" w:rsidP="009E1EA5">
            <w:pPr>
              <w:pStyle w:val="ae"/>
              <w:rPr>
                <w:rFonts w:asciiTheme="minorHAnsi" w:hAnsiTheme="minorHAnsi" w:cs="Arial"/>
                <w:szCs w:val="16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vAlign w:val="center"/>
          </w:tcPr>
          <w:p w:rsidR="00F10455" w:rsidRPr="004569AB" w:rsidRDefault="00F10455" w:rsidP="009E1EA5">
            <w:pPr>
              <w:pStyle w:val="ae"/>
              <w:rPr>
                <w:rFonts w:asciiTheme="minorHAnsi" w:hAnsiTheme="minorHAnsi" w:cs="Arial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455" w:rsidRPr="004569AB" w:rsidRDefault="000367E4" w:rsidP="009E1EA5">
            <w:pPr>
              <w:pStyle w:val="ae"/>
              <w:rPr>
                <w:rFonts w:asciiTheme="minorHAnsi" w:hAnsiTheme="minorHAnsi" w:cs="Arial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szCs w:val="16"/>
                <w:lang w:val="kk-KZ"/>
              </w:rPr>
              <w:t>қ</w:t>
            </w:r>
            <w:r w:rsidR="00CC1127" w:rsidRPr="004569AB">
              <w:rPr>
                <w:rFonts w:asciiTheme="minorHAnsi" w:hAnsiTheme="minorHAnsi" w:cs="Arial"/>
                <w:szCs w:val="16"/>
                <w:lang w:val="kk-KZ"/>
              </w:rPr>
              <w:t>айта тіркелгендер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455" w:rsidRPr="004569AB" w:rsidRDefault="00CC1127" w:rsidP="009E1EA5">
            <w:pPr>
              <w:pStyle w:val="ae"/>
              <w:rPr>
                <w:rFonts w:asciiTheme="minorHAnsi" w:hAnsiTheme="minorHAnsi" w:cs="Arial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szCs w:val="16"/>
                <w:lang w:val="kk-KZ"/>
              </w:rPr>
              <w:t>белсенді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455" w:rsidRPr="004569AB" w:rsidRDefault="000367E4" w:rsidP="009E1EA5">
            <w:pPr>
              <w:pStyle w:val="ae"/>
              <w:rPr>
                <w:rFonts w:asciiTheme="minorHAnsi" w:hAnsiTheme="minorHAnsi" w:cs="Arial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szCs w:val="16"/>
                <w:lang w:val="kk-KZ"/>
              </w:rPr>
              <w:t>у</w:t>
            </w:r>
            <w:r w:rsidR="00CC1127" w:rsidRPr="004569AB">
              <w:rPr>
                <w:rFonts w:asciiTheme="minorHAnsi" w:hAnsiTheme="minorHAnsi" w:cs="Arial"/>
                <w:szCs w:val="16"/>
                <w:lang w:val="kk-KZ"/>
              </w:rPr>
              <w:t>ақытша белсенді еместері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10455" w:rsidRPr="004569AB" w:rsidRDefault="00F10455" w:rsidP="009E1EA5">
            <w:pPr>
              <w:spacing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86774" w:rsidRPr="004569AB" w:rsidTr="00EC374A">
        <w:trPr>
          <w:trHeight w:val="53"/>
        </w:trPr>
        <w:tc>
          <w:tcPr>
            <w:tcW w:w="3544" w:type="dxa"/>
            <w:tcBorders>
              <w:bottom w:val="nil"/>
              <w:right w:val="nil"/>
            </w:tcBorders>
            <w:shd w:val="clear" w:color="auto" w:fill="auto"/>
          </w:tcPr>
          <w:p w:rsidR="00C86774" w:rsidRPr="004569AB" w:rsidRDefault="00C86774" w:rsidP="008E3D6B">
            <w:pPr>
              <w:pStyle w:val="ad"/>
              <w:rPr>
                <w:rFonts w:asciiTheme="minorHAnsi" w:hAnsiTheme="minorHAnsi" w:cs="Arial"/>
                <w:b/>
                <w:szCs w:val="16"/>
              </w:rPr>
            </w:pPr>
            <w:r w:rsidRPr="004569AB">
              <w:rPr>
                <w:rFonts w:asciiTheme="minorHAnsi" w:hAnsiTheme="minorHAnsi"/>
                <w:b/>
                <w:bCs/>
                <w:szCs w:val="16"/>
                <w:lang w:val="kk-KZ"/>
              </w:rPr>
              <w:t>Қазақстан Республикасы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B35BC1" w:rsidRDefault="00C8677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5</w:t>
            </w:r>
            <w:r w:rsidR="00B35BC1">
              <w:rPr>
                <w:rFonts w:asciiTheme="minorHAnsi" w:hAnsiTheme="minorHAnsi"/>
                <w:sz w:val="16"/>
                <w:szCs w:val="16"/>
              </w:rPr>
              <w:t>2</w:t>
            </w:r>
            <w:r w:rsidR="00B35BC1">
              <w:rPr>
                <w:rFonts w:asciiTheme="minorHAnsi" w:hAnsiTheme="minorHAnsi"/>
                <w:sz w:val="16"/>
                <w:szCs w:val="16"/>
                <w:lang w:val="kk-KZ"/>
              </w:rPr>
              <w:t>6 703</w:t>
            </w:r>
          </w:p>
        </w:tc>
        <w:tc>
          <w:tcPr>
            <w:tcW w:w="12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B35BC1" w:rsidRDefault="00B35BC1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413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258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B35BC1" w:rsidRDefault="00B35BC1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57 158</w:t>
            </w: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B35BC1" w:rsidRDefault="00B35BC1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21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0 779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B35BC1" w:rsidRDefault="00B35BC1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14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5 321</w:t>
            </w:r>
          </w:p>
        </w:tc>
        <w:tc>
          <w:tcPr>
            <w:tcW w:w="1275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B35BC1" w:rsidRDefault="00B35BC1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4 8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62</w:t>
            </w:r>
          </w:p>
        </w:tc>
      </w:tr>
      <w:tr w:rsidR="00C86774" w:rsidRPr="004569AB" w:rsidTr="00EC374A">
        <w:trPr>
          <w:trHeight w:val="63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86774" w:rsidRPr="004569AB" w:rsidRDefault="00C86774" w:rsidP="008E3D6B">
            <w:pPr>
              <w:spacing w:after="0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Ауыл, орман және балық шаруашылығы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472D84" w:rsidRDefault="00C86774" w:rsidP="00472D84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472D84">
              <w:rPr>
                <w:rFonts w:asciiTheme="minorHAnsi" w:hAnsiTheme="minorHAnsi"/>
                <w:sz w:val="16"/>
                <w:szCs w:val="16"/>
                <w:lang w:val="kk-KZ"/>
              </w:rPr>
              <w:t>21 188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472D84" w:rsidRDefault="00472D8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17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720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472D84" w:rsidRDefault="00472D8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075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472D84" w:rsidRDefault="00472D8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9 0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472D84" w:rsidRDefault="00472D8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6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573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472D84" w:rsidRDefault="00472D8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12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2</w:t>
            </w:r>
          </w:p>
        </w:tc>
      </w:tr>
      <w:tr w:rsidR="00C86774" w:rsidRPr="004569AB" w:rsidTr="00EC374A">
        <w:trPr>
          <w:trHeight w:val="8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86774" w:rsidRPr="004569AB" w:rsidRDefault="00C86774" w:rsidP="008E3D6B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bCs/>
                <w:sz w:val="16"/>
                <w:szCs w:val="16"/>
                <w:lang w:val="kk-KZ"/>
              </w:rPr>
              <w:t>Тау-кен өндіру өнеркәсібі және карьерлерді қазу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9E5DEE" w:rsidRDefault="009E5DEE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5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307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9E5DEE" w:rsidRDefault="009E5DEE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4 32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9E5DEE" w:rsidRDefault="00C86774" w:rsidP="009E5DEE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="009E5DEE">
              <w:rPr>
                <w:rFonts w:asciiTheme="minorHAnsi" w:hAnsiTheme="minorHAnsi"/>
                <w:sz w:val="16"/>
                <w:szCs w:val="16"/>
                <w:lang w:val="kk-KZ"/>
              </w:rPr>
              <w:t>651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9E5DEE" w:rsidRDefault="009E5DEE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1 5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9E5DEE" w:rsidRDefault="009E5DEE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2 0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9E5DEE" w:rsidRDefault="009E5DEE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5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5</w:t>
            </w:r>
          </w:p>
        </w:tc>
      </w:tr>
      <w:tr w:rsidR="00C86774" w:rsidRPr="004569AB" w:rsidTr="00EC374A">
        <w:trPr>
          <w:trHeight w:val="63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86774" w:rsidRPr="004569AB" w:rsidRDefault="00C86774" w:rsidP="008E3D6B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bCs/>
                <w:sz w:val="16"/>
                <w:szCs w:val="16"/>
                <w:lang w:val="kk-KZ"/>
              </w:rPr>
              <w:t>Өндеу өнеркәсібі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26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507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20 5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84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C86774" w:rsidP="00DA7429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DA7429">
              <w:rPr>
                <w:rFonts w:asciiTheme="minorHAnsi" w:hAnsiTheme="minorHAnsi"/>
                <w:sz w:val="16"/>
                <w:szCs w:val="16"/>
                <w:lang w:val="kk-KZ"/>
              </w:rPr>
              <w:t>1 952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10 8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C86774" w:rsidP="00DA7429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7 </w:t>
            </w:r>
            <w:r w:rsidR="00DA7429">
              <w:rPr>
                <w:rFonts w:asciiTheme="minorHAnsi" w:hAnsiTheme="minorHAnsi"/>
                <w:sz w:val="16"/>
                <w:szCs w:val="16"/>
                <w:lang w:val="kk-KZ"/>
              </w:rPr>
              <w:t>752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28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5</w:t>
            </w:r>
          </w:p>
        </w:tc>
      </w:tr>
      <w:tr w:rsidR="00C86774" w:rsidRPr="004569AB" w:rsidTr="00EC374A">
        <w:trPr>
          <w:trHeight w:val="63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86774" w:rsidRPr="004569AB" w:rsidRDefault="00C86774" w:rsidP="008E3D6B">
            <w:pPr>
              <w:spacing w:after="0" w:line="240" w:lineRule="auto"/>
              <w:rPr>
                <w:rFonts w:asciiTheme="minorHAnsi" w:hAnsiTheme="minorHAnsi" w:cs="Arial"/>
                <w:bCs/>
                <w:sz w:val="16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bCs/>
                <w:sz w:val="16"/>
                <w:szCs w:val="16"/>
                <w:lang w:val="kk-KZ"/>
              </w:rPr>
              <w:t>Электр энергиясымен</w:t>
            </w:r>
            <w:r w:rsidRPr="004569AB">
              <w:rPr>
                <w:rFonts w:asciiTheme="minorHAnsi" w:hAnsiTheme="minorHAnsi" w:cs="Arial"/>
                <w:bCs/>
                <w:sz w:val="16"/>
                <w:szCs w:val="16"/>
              </w:rPr>
              <w:t>, газбен, бумен, ысты</w:t>
            </w:r>
            <w:r w:rsidRPr="004569AB">
              <w:rPr>
                <w:rFonts w:asciiTheme="minorHAnsi" w:hAnsiTheme="minorHAnsi" w:cs="Arial"/>
                <w:bCs/>
                <w:sz w:val="16"/>
                <w:szCs w:val="16"/>
                <w:lang w:val="kk-KZ"/>
              </w:rPr>
              <w:t>қ сумен және ауаны кондициялаумен жабдықтау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1 9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21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1 58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C86774" w:rsidP="00DA7429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="00DA7429">
              <w:rPr>
                <w:rFonts w:asciiTheme="minorHAnsi" w:hAnsiTheme="minorHAnsi"/>
                <w:sz w:val="16"/>
                <w:szCs w:val="16"/>
                <w:lang w:val="kk-KZ"/>
              </w:rPr>
              <w:t>177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8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5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01443F" w:rsidRDefault="00C8677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11</w:t>
            </w:r>
          </w:p>
        </w:tc>
      </w:tr>
      <w:tr w:rsidR="00C86774" w:rsidRPr="004569AB" w:rsidTr="00EC374A">
        <w:trPr>
          <w:trHeight w:val="138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86774" w:rsidRPr="004569AB" w:rsidRDefault="00C86774" w:rsidP="008E3D6B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bCs/>
                <w:sz w:val="16"/>
                <w:szCs w:val="16"/>
                <w:lang w:val="kk-KZ"/>
              </w:rPr>
              <w:t>Сумен жабдықтау; қалдықтарды жинау</w:t>
            </w:r>
            <w:r w:rsidRPr="004569AB">
              <w:rPr>
                <w:rFonts w:asciiTheme="minorHAnsi" w:hAnsiTheme="minorHAnsi" w:cs="Arial"/>
                <w:bCs/>
                <w:sz w:val="16"/>
                <w:szCs w:val="16"/>
              </w:rPr>
              <w:t xml:space="preserve">, </w:t>
            </w:r>
            <w:r w:rsidRPr="004569AB">
              <w:rPr>
                <w:rFonts w:asciiTheme="minorHAnsi" w:hAnsiTheme="minorHAnsi" w:cs="Arial"/>
                <w:bCs/>
                <w:sz w:val="16"/>
                <w:szCs w:val="16"/>
                <w:lang w:val="kk-KZ"/>
              </w:rPr>
              <w:t>өндеу және жою</w:t>
            </w:r>
            <w:r w:rsidRPr="004569AB">
              <w:rPr>
                <w:rFonts w:asciiTheme="minorHAnsi" w:hAnsiTheme="minorHAnsi" w:cs="Arial"/>
                <w:bCs/>
                <w:sz w:val="16"/>
                <w:szCs w:val="16"/>
              </w:rPr>
              <w:t xml:space="preserve">, ластануды жою бойынша </w:t>
            </w:r>
            <w:r w:rsidRPr="004569AB">
              <w:rPr>
                <w:rFonts w:asciiTheme="minorHAnsi" w:hAnsiTheme="minorHAnsi" w:cs="Arial"/>
                <w:bCs/>
                <w:sz w:val="16"/>
                <w:szCs w:val="16"/>
                <w:lang w:val="kk-KZ"/>
              </w:rPr>
              <w:t>қызмет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2 8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01443F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2 2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0</w:t>
            </w:r>
            <w:r w:rsidR="00C86774" w:rsidRPr="0001443F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1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1 1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8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4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3</w:t>
            </w:r>
          </w:p>
        </w:tc>
      </w:tr>
      <w:tr w:rsidR="00C86774" w:rsidRPr="004569AB" w:rsidTr="00EC374A">
        <w:trPr>
          <w:trHeight w:val="63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86774" w:rsidRPr="004569AB" w:rsidRDefault="00C86774" w:rsidP="008E3D6B">
            <w:pPr>
              <w:spacing w:after="0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Құрылыс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C86774" w:rsidP="00DA7429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DA7429">
              <w:rPr>
                <w:rFonts w:asciiTheme="minorHAnsi" w:hAnsiTheme="minorHAnsi"/>
                <w:sz w:val="16"/>
                <w:szCs w:val="16"/>
                <w:lang w:val="kk-KZ"/>
              </w:rPr>
              <w:t>70 130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52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314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6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132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8 126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8 056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1 2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28</w:t>
            </w:r>
          </w:p>
        </w:tc>
      </w:tr>
      <w:tr w:rsidR="00C86774" w:rsidRPr="004569AB" w:rsidTr="00EC374A">
        <w:trPr>
          <w:trHeight w:val="15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86774" w:rsidRPr="004569AB" w:rsidRDefault="00C86774" w:rsidP="008E3D6B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Көтерме және бөлшек саудада сату; автомобильдерді және мотоциклдерді жөндеу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146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854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106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746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C86774" w:rsidP="00DA7429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DA7429">
              <w:rPr>
                <w:rFonts w:asciiTheme="minorHAnsi" w:hAnsiTheme="minorHAnsi"/>
                <w:sz w:val="16"/>
                <w:szCs w:val="16"/>
                <w:lang w:val="kk-KZ"/>
              </w:rPr>
              <w:t>16 456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C86774" w:rsidP="00DA7429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50 </w:t>
            </w:r>
            <w:r w:rsidR="00DA7429">
              <w:rPr>
                <w:rFonts w:asciiTheme="minorHAnsi" w:hAnsiTheme="minorHAnsi"/>
                <w:sz w:val="16"/>
                <w:szCs w:val="16"/>
                <w:lang w:val="kk-KZ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C86774" w:rsidP="00DA7429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DA7429">
              <w:rPr>
                <w:rFonts w:asciiTheme="minorHAnsi" w:hAnsiTheme="minorHAnsi"/>
                <w:sz w:val="16"/>
                <w:szCs w:val="16"/>
                <w:lang w:val="kk-KZ"/>
              </w:rPr>
              <w:t>39 639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1 6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63</w:t>
            </w:r>
          </w:p>
        </w:tc>
      </w:tr>
      <w:tr w:rsidR="00C86774" w:rsidRPr="004569AB" w:rsidTr="00EC374A">
        <w:trPr>
          <w:trHeight w:val="14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86774" w:rsidRPr="004569AB" w:rsidRDefault="00C86774" w:rsidP="008E3D6B">
            <w:pPr>
              <w:spacing w:after="0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 xml:space="preserve">Көлік және жинақтау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C86774" w:rsidP="00DA7429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21 </w:t>
            </w:r>
            <w:r w:rsidR="00DA7429">
              <w:rPr>
                <w:rFonts w:asciiTheme="minorHAnsi" w:hAnsiTheme="minorHAnsi"/>
                <w:sz w:val="16"/>
                <w:szCs w:val="16"/>
                <w:lang w:val="kk-KZ"/>
              </w:rPr>
              <w:t>491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16 9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95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499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8 7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5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792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DA7429" w:rsidRDefault="00DA7429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2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19</w:t>
            </w:r>
          </w:p>
        </w:tc>
      </w:tr>
      <w:tr w:rsidR="00C86774" w:rsidRPr="004569AB" w:rsidTr="00EC374A">
        <w:trPr>
          <w:trHeight w:val="8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86774" w:rsidRPr="004569AB" w:rsidRDefault="00C86774" w:rsidP="008E3D6B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Тұру және тамақтану бойынша қызмет көрсету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10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233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01443F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8 2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1</w:t>
            </w:r>
            <w:r w:rsidRPr="0001443F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322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4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2 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628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4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7</w:t>
            </w:r>
          </w:p>
        </w:tc>
      </w:tr>
      <w:tr w:rsidR="00C86774" w:rsidRPr="004569AB" w:rsidTr="00EC374A">
        <w:trPr>
          <w:trHeight w:val="8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86774" w:rsidRPr="004569AB" w:rsidRDefault="00C86774" w:rsidP="008E3D6B">
            <w:pPr>
              <w:spacing w:after="0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Ақпарат және байланыс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17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727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14 6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92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3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203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7 4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01443F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4 067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01443F" w:rsidRDefault="00C8677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64</w:t>
            </w:r>
          </w:p>
        </w:tc>
      </w:tr>
      <w:tr w:rsidR="00C86774" w:rsidRPr="004569AB" w:rsidTr="00EC374A">
        <w:trPr>
          <w:trHeight w:val="8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86774" w:rsidRPr="004569AB" w:rsidRDefault="00C86774" w:rsidP="008E3D6B">
            <w:pPr>
              <w:spacing w:after="0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Қаржы және сақтандыру қызметі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8 02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5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 xml:space="preserve"> 498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7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1 9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01443F" w:rsidRDefault="00C8677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131</w:t>
            </w:r>
          </w:p>
        </w:tc>
      </w:tr>
      <w:tr w:rsidR="00C86774" w:rsidRPr="004569AB" w:rsidTr="00EC374A">
        <w:trPr>
          <w:trHeight w:val="63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86774" w:rsidRPr="004569AB" w:rsidRDefault="00C86774" w:rsidP="008E3D6B">
            <w:pPr>
              <w:spacing w:after="0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Жылжымайтын мүлікпен операциялар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24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786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21 1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3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101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13 1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4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909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18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4</w:t>
            </w:r>
          </w:p>
        </w:tc>
      </w:tr>
      <w:tr w:rsidR="00C86774" w:rsidRPr="004569AB" w:rsidTr="00EC374A">
        <w:trPr>
          <w:trHeight w:val="8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86774" w:rsidRPr="004569AB" w:rsidRDefault="00C86774" w:rsidP="008E3D6B">
            <w:pPr>
              <w:spacing w:after="0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Кәсіби, ғылыми және техникалық қызмет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34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724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7 927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3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 xml:space="preserve"> 165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15 6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0</w:t>
            </w:r>
            <w:r w:rsidR="0027057A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01443F" w:rsidRDefault="0027057A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C86774" w:rsidRPr="0001443F">
              <w:rPr>
                <w:rFonts w:asciiTheme="minorHAnsi" w:hAnsiTheme="minorHAnsi"/>
                <w:sz w:val="16"/>
                <w:szCs w:val="16"/>
              </w:rPr>
              <w:t>9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 xml:space="preserve"> 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01443F" w:rsidRDefault="00C8677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209</w:t>
            </w:r>
          </w:p>
        </w:tc>
      </w:tr>
      <w:tr w:rsidR="00C86774" w:rsidRPr="004569AB" w:rsidTr="00EC374A">
        <w:trPr>
          <w:trHeight w:val="8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86774" w:rsidRPr="004569AB" w:rsidRDefault="00C86774" w:rsidP="008E3D6B">
            <w:pPr>
              <w:spacing w:after="0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Әкімшілік және қосалқы қызмет көрсету саласындағы қызмет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24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904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20 6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86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2 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575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12 1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5 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967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14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7</w:t>
            </w:r>
          </w:p>
        </w:tc>
      </w:tr>
      <w:tr w:rsidR="00C86774" w:rsidRPr="004569AB" w:rsidTr="00EC374A">
        <w:trPr>
          <w:trHeight w:val="367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86774" w:rsidRPr="004569AB" w:rsidRDefault="00C86774" w:rsidP="008E3D6B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Мемлекеттік басқару және қорғаныс; міндетті әлеуметтік қамсыздандыру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9 58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01443F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9 3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0</w:t>
            </w:r>
            <w:r w:rsidRPr="0001443F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15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9 0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1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01443F" w:rsidRDefault="00C8677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41</w:t>
            </w:r>
          </w:p>
        </w:tc>
      </w:tr>
      <w:tr w:rsidR="00C86774" w:rsidRPr="004569AB" w:rsidTr="00EC374A">
        <w:trPr>
          <w:trHeight w:val="63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86774" w:rsidRPr="004569AB" w:rsidRDefault="00C86774" w:rsidP="008E3D6B">
            <w:pPr>
              <w:spacing w:after="0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Білім беру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29 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485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01443F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2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7 060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1 9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20 6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3</w:t>
            </w:r>
            <w:r w:rsidR="0027057A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4 4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01443F" w:rsidRDefault="00C8677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133</w:t>
            </w:r>
          </w:p>
        </w:tc>
      </w:tr>
      <w:tr w:rsidR="00C86774" w:rsidRPr="004569AB" w:rsidTr="00EC374A">
        <w:trPr>
          <w:trHeight w:val="63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86774" w:rsidRPr="004569AB" w:rsidRDefault="00C86774" w:rsidP="008E3D6B">
            <w:pPr>
              <w:spacing w:after="0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Денсаулық сақтау және халыққа әлеуметтік қызмет көрсету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10 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718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9 5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01443F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9</w:t>
            </w:r>
            <w:r w:rsidRPr="0001443F">
              <w:rPr>
                <w:rFonts w:asciiTheme="minorHAnsi" w:hAnsiTheme="minorHAnsi"/>
                <w:sz w:val="16"/>
                <w:szCs w:val="16"/>
              </w:rPr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6 36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01443F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2 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2</w:t>
            </w:r>
            <w:r w:rsidRPr="0001443F"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5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8</w:t>
            </w:r>
          </w:p>
        </w:tc>
      </w:tr>
      <w:tr w:rsidR="00C86774" w:rsidRPr="004569AB" w:rsidTr="00EC374A">
        <w:trPr>
          <w:trHeight w:val="63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86774" w:rsidRPr="004569AB" w:rsidRDefault="00C86774" w:rsidP="008E3D6B">
            <w:pPr>
              <w:spacing w:after="0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Өнер, ойын-сауық және демалыс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7 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932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6 4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99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988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3 5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1 9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01443F" w:rsidRDefault="00C8677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40</w:t>
            </w:r>
          </w:p>
        </w:tc>
      </w:tr>
      <w:tr w:rsidR="00C86774" w:rsidRPr="004569AB" w:rsidTr="00EC374A">
        <w:trPr>
          <w:trHeight w:val="63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86774" w:rsidRPr="004569AB" w:rsidRDefault="00C86774" w:rsidP="008E3D6B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Көрсетілетін қызметтердің өзге де түрлерін ұсыну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27057A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52 </w:t>
            </w:r>
            <w:r w:rsidR="00C86774" w:rsidRPr="0001443F">
              <w:rPr>
                <w:rFonts w:asciiTheme="minorHAnsi" w:hAnsiTheme="minorHAnsi"/>
                <w:sz w:val="16"/>
                <w:szCs w:val="16"/>
              </w:rPr>
              <w:t>37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40 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171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8 891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14 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1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6</w:t>
            </w: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86774" w:rsidRPr="0027057A" w:rsidRDefault="00C86774" w:rsidP="0027057A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18</w:t>
            </w:r>
            <w:r w:rsidR="0027057A">
              <w:rPr>
                <w:rFonts w:asciiTheme="minorHAnsi" w:hAnsiTheme="minorHAnsi"/>
                <w:sz w:val="16"/>
                <w:szCs w:val="16"/>
                <w:lang w:val="kk-KZ"/>
              </w:rPr>
              <w:t>2</w:t>
            </w:r>
          </w:p>
        </w:tc>
      </w:tr>
      <w:tr w:rsidR="00EB2DA2" w:rsidRPr="004569AB" w:rsidTr="008A7E1B">
        <w:trPr>
          <w:trHeight w:val="63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B2DA2" w:rsidRPr="004569AB" w:rsidRDefault="00EB2DA2" w:rsidP="008E3D6B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Үй қызметшісін жалдайтын үй шаруашылықтарының қызметі, өзіндік тұтынуы үшін тауарлар мен көрсетілетін қызметтерді өндіру бойынша үй шаруашылықтарының қызметі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DA2" w:rsidRPr="00FC7B39" w:rsidRDefault="00EB2DA2" w:rsidP="00EB2D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</w:pPr>
            <w:r w:rsidRPr="00FC7B3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DA2" w:rsidRPr="00FC7B39" w:rsidRDefault="00EB2DA2" w:rsidP="00EB2D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</w:pPr>
            <w:r w:rsidRPr="00FC7B3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DA2" w:rsidRPr="00FC7B39" w:rsidRDefault="00EB2DA2" w:rsidP="00EB2D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</w:pPr>
            <w:r w:rsidRPr="00FC7B3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DA2" w:rsidRPr="00FC7B39" w:rsidRDefault="00EB2DA2" w:rsidP="00EB2D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</w:pPr>
            <w:r w:rsidRPr="00FC7B3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DA2" w:rsidRPr="00FC7B39" w:rsidRDefault="00EB2DA2" w:rsidP="00EB2D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</w:pPr>
            <w:r w:rsidRPr="00FC7B3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B2DA2" w:rsidRPr="00FC7B39" w:rsidRDefault="00EB2DA2" w:rsidP="00EB2D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</w:pPr>
            <w:r w:rsidRPr="00FC7B3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  <w:t>-</w:t>
            </w:r>
          </w:p>
        </w:tc>
      </w:tr>
      <w:tr w:rsidR="00EB2DA2" w:rsidRPr="004569AB" w:rsidTr="008A7E1B">
        <w:trPr>
          <w:trHeight w:val="63"/>
        </w:trPr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EB2DA2" w:rsidRPr="004569AB" w:rsidRDefault="00EB2DA2" w:rsidP="008E3D6B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Аумақтан тыс ұйымдар мен органдардың қызметі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DA2" w:rsidRPr="00FC7B39" w:rsidRDefault="00EB2DA2" w:rsidP="00EB2D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</w:pPr>
            <w:r w:rsidRPr="00FC7B3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  <w:t xml:space="preserve">   1</w:t>
            </w:r>
          </w:p>
        </w:tc>
        <w:tc>
          <w:tcPr>
            <w:tcW w:w="12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DA2" w:rsidRPr="00FC7B39" w:rsidRDefault="00EB2DA2" w:rsidP="00EB2D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</w:pPr>
            <w:r w:rsidRPr="00FC7B3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  <w:t xml:space="preserve">   1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DA2" w:rsidRPr="00FC7B39" w:rsidRDefault="00EB2DA2" w:rsidP="00EB2D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</w:pPr>
            <w:r w:rsidRPr="00FC7B3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DA2" w:rsidRPr="00FC7B39" w:rsidRDefault="00EB2DA2" w:rsidP="00EB2D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</w:pPr>
            <w:r w:rsidRPr="00FC7B3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  <w:t xml:space="preserve">   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DA2" w:rsidRPr="00FC7B39" w:rsidRDefault="00EB2DA2" w:rsidP="00EB2D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</w:pPr>
            <w:r w:rsidRPr="00FC7B3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B2DA2" w:rsidRPr="00FC7B39" w:rsidRDefault="00EB2DA2" w:rsidP="00EB2D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</w:pPr>
            <w:r w:rsidRPr="00FC7B3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kk-KZ" w:eastAsia="ru-RU"/>
              </w:rPr>
              <w:t>-</w:t>
            </w:r>
          </w:p>
        </w:tc>
      </w:tr>
    </w:tbl>
    <w:p w:rsidR="00734E44" w:rsidRDefault="00734E44" w:rsidP="00F467A7">
      <w:pPr>
        <w:spacing w:before="240" w:after="240" w:line="240" w:lineRule="auto"/>
        <w:jc w:val="center"/>
        <w:outlineLvl w:val="2"/>
        <w:rPr>
          <w:b/>
          <w:sz w:val="20"/>
          <w:szCs w:val="20"/>
          <w:lang w:val="kk-KZ"/>
        </w:rPr>
      </w:pPr>
    </w:p>
    <w:p w:rsidR="00F10455" w:rsidRPr="004569AB" w:rsidRDefault="00547651" w:rsidP="00F467A7">
      <w:pPr>
        <w:spacing w:before="240" w:after="240" w:line="240" w:lineRule="auto"/>
        <w:jc w:val="center"/>
        <w:outlineLvl w:val="2"/>
        <w:rPr>
          <w:b/>
          <w:sz w:val="20"/>
          <w:szCs w:val="20"/>
          <w:lang w:val="kk-KZ"/>
        </w:rPr>
      </w:pPr>
      <w:r w:rsidRPr="004569AB">
        <w:rPr>
          <w:b/>
          <w:sz w:val="20"/>
          <w:szCs w:val="20"/>
          <w:lang w:val="kk-KZ"/>
        </w:rPr>
        <w:t xml:space="preserve">Өлшем мен меншік нысандары бойынша тіркелген заңды тұлғалар </w:t>
      </w:r>
    </w:p>
    <w:p w:rsidR="00F10455" w:rsidRPr="004569AB" w:rsidRDefault="00547651" w:rsidP="00F10455">
      <w:pPr>
        <w:spacing w:after="60" w:line="240" w:lineRule="auto"/>
        <w:jc w:val="right"/>
        <w:outlineLvl w:val="2"/>
        <w:rPr>
          <w:rFonts w:asciiTheme="minorHAnsi" w:hAnsiTheme="minorHAnsi" w:cs="Arial"/>
          <w:sz w:val="16"/>
          <w:szCs w:val="16"/>
          <w:lang w:val="kk-KZ"/>
        </w:rPr>
      </w:pPr>
      <w:r w:rsidRPr="004569AB">
        <w:rPr>
          <w:rFonts w:asciiTheme="minorHAnsi" w:hAnsiTheme="minorHAnsi" w:cs="Arial"/>
          <w:sz w:val="16"/>
          <w:szCs w:val="16"/>
          <w:lang w:val="kk-KZ"/>
        </w:rPr>
        <w:t>202</w:t>
      </w:r>
      <w:r w:rsidR="008E3D6B" w:rsidRPr="004569AB">
        <w:rPr>
          <w:rFonts w:asciiTheme="minorHAnsi" w:hAnsiTheme="minorHAnsi" w:cs="Arial"/>
          <w:sz w:val="16"/>
          <w:szCs w:val="16"/>
          <w:lang w:val="kk-KZ"/>
        </w:rPr>
        <w:t>3</w:t>
      </w:r>
      <w:r w:rsidRPr="004569AB">
        <w:rPr>
          <w:rFonts w:asciiTheme="minorHAnsi" w:hAnsiTheme="minorHAnsi" w:cs="Arial"/>
          <w:sz w:val="16"/>
          <w:szCs w:val="16"/>
          <w:lang w:val="kk-KZ"/>
        </w:rPr>
        <w:t xml:space="preserve"> жылғы 1 </w:t>
      </w:r>
      <w:r w:rsidR="00E10B9B">
        <w:rPr>
          <w:rFonts w:asciiTheme="minorHAnsi" w:hAnsiTheme="minorHAnsi" w:cs="Arial"/>
          <w:sz w:val="16"/>
          <w:szCs w:val="16"/>
          <w:lang w:val="kk-KZ"/>
        </w:rPr>
        <w:t>қыркүйектегі</w:t>
      </w:r>
      <w:r w:rsidR="00734E44">
        <w:rPr>
          <w:rFonts w:asciiTheme="minorHAnsi" w:hAnsiTheme="minorHAnsi"/>
          <w:sz w:val="16"/>
          <w:szCs w:val="16"/>
          <w:lang w:val="kk-KZ"/>
        </w:rPr>
        <w:t xml:space="preserve"> </w:t>
      </w:r>
      <w:r w:rsidRPr="004569AB">
        <w:rPr>
          <w:rFonts w:asciiTheme="minorHAnsi" w:hAnsiTheme="minorHAnsi" w:cs="Arial"/>
          <w:sz w:val="16"/>
          <w:szCs w:val="16"/>
          <w:lang w:val="kk-KZ"/>
        </w:rPr>
        <w:t>жағдай бойынша</w:t>
      </w:r>
    </w:p>
    <w:tbl>
      <w:tblPr>
        <w:tblW w:w="10219" w:type="dxa"/>
        <w:tblInd w:w="9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850"/>
        <w:gridCol w:w="1418"/>
        <w:gridCol w:w="1134"/>
        <w:gridCol w:w="1559"/>
        <w:gridCol w:w="1559"/>
        <w:gridCol w:w="1701"/>
      </w:tblGrid>
      <w:tr w:rsidR="00F10455" w:rsidRPr="00523FD4" w:rsidTr="00753977">
        <w:trPr>
          <w:trHeight w:val="303"/>
        </w:trPr>
        <w:tc>
          <w:tcPr>
            <w:tcW w:w="1998" w:type="dxa"/>
            <w:vMerge w:val="restart"/>
            <w:shd w:val="clear" w:color="auto" w:fill="auto"/>
            <w:vAlign w:val="bottom"/>
            <w:hideMark/>
          </w:tcPr>
          <w:p w:rsidR="00F10455" w:rsidRPr="004569AB" w:rsidRDefault="00F10455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b/>
                <w:bCs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10455" w:rsidRPr="004569AB" w:rsidRDefault="00547651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Барлығы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  <w:hideMark/>
          </w:tcPr>
          <w:p w:rsidR="00F10455" w:rsidRPr="004569AB" w:rsidRDefault="00547651" w:rsidP="00753977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Оның ішінде меншік нысандары және түрлері бойынша</w:t>
            </w:r>
          </w:p>
        </w:tc>
      </w:tr>
      <w:tr w:rsidR="00F10455" w:rsidRPr="004569AB" w:rsidTr="00F10455">
        <w:trPr>
          <w:trHeight w:val="225"/>
        </w:trPr>
        <w:tc>
          <w:tcPr>
            <w:tcW w:w="1998" w:type="dxa"/>
            <w:vMerge/>
            <w:vAlign w:val="center"/>
            <w:hideMark/>
          </w:tcPr>
          <w:p w:rsidR="00F10455" w:rsidRPr="004569AB" w:rsidRDefault="00F10455" w:rsidP="009E1EA5">
            <w:pPr>
              <w:spacing w:after="0" w:line="240" w:lineRule="auto"/>
              <w:rPr>
                <w:rFonts w:asciiTheme="minorHAnsi" w:eastAsia="Times New Roman" w:hAnsiTheme="minorHAnsi" w:cs="Arial CYR"/>
                <w:b/>
                <w:bCs/>
                <w:sz w:val="16"/>
                <w:szCs w:val="16"/>
                <w:lang w:val="kk-KZ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10455" w:rsidRPr="004569AB" w:rsidRDefault="00F10455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10455" w:rsidRPr="004569AB" w:rsidRDefault="00547651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мемлекеттік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47651" w:rsidRPr="004569AB" w:rsidRDefault="000367E4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ж</w:t>
            </w:r>
            <w:r w:rsidR="00547651"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еке</w:t>
            </w:r>
          </w:p>
          <w:p w:rsidR="00F10455" w:rsidRPr="00DC1882" w:rsidRDefault="00DC1882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барлығы</w:t>
            </w:r>
          </w:p>
        </w:tc>
        <w:tc>
          <w:tcPr>
            <w:tcW w:w="3118" w:type="dxa"/>
            <w:gridSpan w:val="2"/>
            <w:shd w:val="clear" w:color="auto" w:fill="auto"/>
            <w:hideMark/>
          </w:tcPr>
          <w:p w:rsidR="00F10455" w:rsidRPr="004569AB" w:rsidRDefault="00547651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одан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10455" w:rsidRPr="004569AB" w:rsidRDefault="00547651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шетелдік</w:t>
            </w:r>
          </w:p>
        </w:tc>
      </w:tr>
      <w:tr w:rsidR="00F10455" w:rsidRPr="004569AB" w:rsidTr="00753977">
        <w:trPr>
          <w:trHeight w:val="615"/>
        </w:trPr>
        <w:tc>
          <w:tcPr>
            <w:tcW w:w="199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10455" w:rsidRPr="004569AB" w:rsidRDefault="00F10455" w:rsidP="009E1EA5">
            <w:pPr>
              <w:spacing w:after="0" w:line="240" w:lineRule="auto"/>
              <w:rPr>
                <w:rFonts w:asciiTheme="minorHAnsi" w:eastAsia="Times New Roman" w:hAnsiTheme="minorHAnsi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10455" w:rsidRPr="004569AB" w:rsidRDefault="00F10455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10455" w:rsidRPr="004569AB" w:rsidRDefault="00F10455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10455" w:rsidRPr="004569AB" w:rsidRDefault="00F10455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10455" w:rsidRPr="004569AB" w:rsidRDefault="00547651" w:rsidP="00753977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мемлекеттің қаты-суымен (шетелдің қатысуынсыз)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10455" w:rsidRPr="004569AB" w:rsidRDefault="00547651" w:rsidP="00753977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бірлескен кәсіп-орындар (шетелдің қатысуымен) совместных предприятий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10455" w:rsidRPr="004569AB" w:rsidRDefault="00F10455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</w:tr>
      <w:tr w:rsidR="00C86774" w:rsidRPr="004569AB" w:rsidTr="00A50606">
        <w:trPr>
          <w:trHeight w:val="91"/>
        </w:trPr>
        <w:tc>
          <w:tcPr>
            <w:tcW w:w="1998" w:type="dxa"/>
            <w:tcBorders>
              <w:bottom w:val="nil"/>
              <w:right w:val="nil"/>
            </w:tcBorders>
            <w:shd w:val="clear" w:color="auto" w:fill="auto"/>
            <w:noWrap/>
            <w:hideMark/>
          </w:tcPr>
          <w:p w:rsidR="00C86774" w:rsidRPr="004569AB" w:rsidRDefault="00C86774" w:rsidP="008E3D6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/>
                <w:b/>
                <w:bCs/>
                <w:sz w:val="16"/>
                <w:szCs w:val="16"/>
                <w:lang w:val="kk-KZ" w:eastAsia="ru-RU"/>
              </w:rPr>
              <w:t>Қазақстан Республикасы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774" w:rsidRPr="00E10B9B" w:rsidRDefault="00E10B9B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52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6 703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774" w:rsidRPr="00E10B9B" w:rsidRDefault="00E10B9B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25 6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16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774" w:rsidRPr="00E10B9B" w:rsidRDefault="00C86774" w:rsidP="00E10B9B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E10B9B">
              <w:rPr>
                <w:rFonts w:asciiTheme="minorHAnsi" w:hAnsiTheme="minorHAnsi"/>
                <w:sz w:val="16"/>
                <w:szCs w:val="16"/>
                <w:lang w:val="kk-KZ"/>
              </w:rPr>
              <w:t>452 143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774" w:rsidRPr="00BB4744" w:rsidRDefault="00C86774" w:rsidP="00BB4744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="00BB4744">
              <w:rPr>
                <w:rFonts w:asciiTheme="minorHAnsi" w:hAnsiTheme="minorHAnsi"/>
                <w:sz w:val="16"/>
                <w:szCs w:val="16"/>
                <w:lang w:val="kk-KZ"/>
              </w:rPr>
              <w:t>328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774" w:rsidRPr="00BB4744" w:rsidRDefault="00BB474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11 2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83</w:t>
            </w:r>
          </w:p>
        </w:tc>
        <w:tc>
          <w:tcPr>
            <w:tcW w:w="1701" w:type="dxa"/>
            <w:tcBorders>
              <w:left w:val="nil"/>
              <w:bottom w:val="nil"/>
            </w:tcBorders>
            <w:shd w:val="clear" w:color="auto" w:fill="auto"/>
            <w:vAlign w:val="bottom"/>
            <w:hideMark/>
          </w:tcPr>
          <w:p w:rsidR="00C86774" w:rsidRPr="00BB4744" w:rsidRDefault="00BB474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48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944</w:t>
            </w:r>
          </w:p>
        </w:tc>
      </w:tr>
      <w:tr w:rsidR="00C86774" w:rsidRPr="004569AB" w:rsidTr="00A50606">
        <w:trPr>
          <w:trHeight w:val="70"/>
        </w:trPr>
        <w:tc>
          <w:tcPr>
            <w:tcW w:w="1998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C86774" w:rsidRPr="004569AB" w:rsidRDefault="00C86774" w:rsidP="008E3D6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</w:t>
            </w: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  <w:t>Шағын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774" w:rsidRPr="00E10B9B" w:rsidRDefault="00E10B9B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51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7 684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774" w:rsidRPr="00E10B9B" w:rsidRDefault="00E10B9B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20 8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774" w:rsidRPr="00E10B9B" w:rsidRDefault="00C86774" w:rsidP="00E10B9B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E10B9B">
              <w:rPr>
                <w:rFonts w:asciiTheme="minorHAnsi" w:hAnsiTheme="minorHAnsi"/>
                <w:sz w:val="16"/>
                <w:szCs w:val="16"/>
                <w:lang w:val="kk-KZ"/>
              </w:rPr>
              <w:t>448 366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774" w:rsidRPr="00BB4744" w:rsidRDefault="00BB474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26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774" w:rsidRPr="00BB4744" w:rsidRDefault="00BB474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11 00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86774" w:rsidRPr="00BB4744" w:rsidRDefault="00BB474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4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8 445</w:t>
            </w:r>
          </w:p>
        </w:tc>
      </w:tr>
      <w:tr w:rsidR="00C86774" w:rsidRPr="004569AB" w:rsidTr="00A50606">
        <w:trPr>
          <w:trHeight w:val="136"/>
        </w:trPr>
        <w:tc>
          <w:tcPr>
            <w:tcW w:w="1998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C86774" w:rsidRPr="004569AB" w:rsidRDefault="00C86774" w:rsidP="008E3D6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</w:t>
            </w: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  <w:t>Орта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774" w:rsidRPr="00E10B9B" w:rsidRDefault="00E10B9B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6 5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774" w:rsidRPr="00E10B9B" w:rsidRDefault="00E10B9B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3 5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774" w:rsidRPr="00E10B9B" w:rsidRDefault="00E10B9B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  <w:lang w:val="kk-KZ"/>
              </w:rPr>
              <w:t>2 668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774" w:rsidRPr="00BB4744" w:rsidRDefault="00BB474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774" w:rsidRPr="00BB4744" w:rsidRDefault="00BB474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16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86774" w:rsidRPr="00BB4744" w:rsidRDefault="00BB474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293</w:t>
            </w:r>
          </w:p>
        </w:tc>
      </w:tr>
      <w:tr w:rsidR="00C86774" w:rsidRPr="004569AB" w:rsidTr="00A50606">
        <w:trPr>
          <w:trHeight w:val="81"/>
        </w:trPr>
        <w:tc>
          <w:tcPr>
            <w:tcW w:w="1998" w:type="dxa"/>
            <w:tcBorders>
              <w:top w:val="nil"/>
              <w:right w:val="nil"/>
            </w:tcBorders>
            <w:shd w:val="clear" w:color="auto" w:fill="auto"/>
            <w:hideMark/>
          </w:tcPr>
          <w:p w:rsidR="00C86774" w:rsidRPr="004569AB" w:rsidRDefault="00C86774" w:rsidP="008E3D6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</w:t>
            </w: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  <w:t>Ірі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86774" w:rsidRPr="00E10B9B" w:rsidRDefault="00E10B9B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2 4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86774" w:rsidRPr="00E10B9B" w:rsidRDefault="00E10B9B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1 1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86774" w:rsidRPr="00E10B9B" w:rsidRDefault="00C86774" w:rsidP="00E10B9B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E10B9B">
              <w:rPr>
                <w:rFonts w:asciiTheme="minorHAnsi" w:hAnsiTheme="minorHAnsi"/>
                <w:sz w:val="16"/>
                <w:szCs w:val="16"/>
                <w:lang w:val="kk-KZ"/>
              </w:rPr>
              <w:t>1 109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86774" w:rsidRPr="0001443F" w:rsidRDefault="00C8677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1443F">
              <w:rPr>
                <w:rFonts w:asciiTheme="minorHAnsi" w:hAnsiTheme="minorHAnsi"/>
                <w:sz w:val="16"/>
                <w:szCs w:val="16"/>
              </w:rPr>
              <w:t xml:space="preserve">   36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86774" w:rsidRPr="00BB4744" w:rsidRDefault="00BB474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1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C86774" w:rsidRPr="00BB4744" w:rsidRDefault="00BB4744" w:rsidP="0031168F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  <w:lang w:val="kk-KZ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20</w:t>
            </w:r>
            <w:r>
              <w:rPr>
                <w:rFonts w:asciiTheme="minorHAnsi" w:hAnsiTheme="minorHAnsi"/>
                <w:sz w:val="16"/>
                <w:szCs w:val="16"/>
                <w:lang w:val="kk-KZ"/>
              </w:rPr>
              <w:t>6</w:t>
            </w:r>
          </w:p>
        </w:tc>
      </w:tr>
    </w:tbl>
    <w:p w:rsidR="00D06BA6" w:rsidRDefault="00D06BA6" w:rsidP="00D06BA6">
      <w:pPr>
        <w:pStyle w:val="aa"/>
        <w:rPr>
          <w:lang w:val="kk-KZ"/>
        </w:rPr>
      </w:pPr>
    </w:p>
    <w:p w:rsidR="00AF7B72" w:rsidRPr="00D06BA6" w:rsidRDefault="00D06BA6" w:rsidP="00D06BA6">
      <w:pPr>
        <w:pStyle w:val="aa"/>
        <w:rPr>
          <w:b/>
          <w:color w:val="FF0000"/>
          <w:lang w:val="kk-KZ"/>
        </w:rPr>
      </w:pPr>
      <w:r>
        <w:rPr>
          <w:lang w:val="kk-KZ"/>
        </w:rPr>
        <w:t xml:space="preserve">            </w:t>
      </w:r>
      <w:r w:rsidR="00C24806" w:rsidRPr="00D06BA6">
        <w:rPr>
          <w:b/>
          <w:lang w:val="kk-KZ"/>
        </w:rPr>
        <w:t>Э</w:t>
      </w:r>
      <w:r w:rsidR="00AF7B72" w:rsidRPr="00D06BA6">
        <w:rPr>
          <w:b/>
          <w:lang w:val="kk-KZ"/>
        </w:rPr>
        <w:t>лектрон</w:t>
      </w:r>
      <w:r w:rsidR="00CB43BC" w:rsidRPr="00D06BA6">
        <w:rPr>
          <w:b/>
          <w:lang w:val="kk-KZ"/>
        </w:rPr>
        <w:t>ды кестелер</w:t>
      </w:r>
      <w:r w:rsidR="00AF7B72" w:rsidRPr="00D06BA6">
        <w:rPr>
          <w:b/>
          <w:lang w:val="kk-KZ"/>
        </w:rPr>
        <w:t>:</w:t>
      </w:r>
    </w:p>
    <w:p w:rsidR="00F10455" w:rsidRPr="004569AB" w:rsidRDefault="00523FD4" w:rsidP="001327EA">
      <w:pPr>
        <w:pStyle w:val="af8"/>
        <w:ind w:left="567" w:firstLine="0"/>
        <w:rPr>
          <w:rFonts w:asciiTheme="minorHAnsi" w:hAnsiTheme="minorHAnsi"/>
          <w:color w:val="206095"/>
          <w:u w:val="single"/>
          <w:lang w:val="kk-KZ"/>
        </w:rPr>
      </w:pPr>
      <w:hyperlink r:id="rId13" w:tooltip="https://stat.gov.kz/api/iblock/element/84497/file/kk/" w:history="1">
        <w:r w:rsidR="00F96784" w:rsidRPr="00523FD4">
          <w:rPr>
            <w:rStyle w:val="a3"/>
            <w:rFonts w:asciiTheme="minorHAnsi" w:hAnsiTheme="minorHAnsi"/>
            <w:lang w:val="kk-KZ"/>
          </w:rPr>
          <w:t>ҚР субъектілер санының негізгі көрсеткіштері</w:t>
        </w:r>
      </w:hyperlink>
    </w:p>
    <w:p w:rsidR="00F96784" w:rsidRPr="00D06BA6" w:rsidRDefault="00F96784" w:rsidP="006F7D0D">
      <w:pPr>
        <w:shd w:val="clear" w:color="auto" w:fill="FFFFFF"/>
        <w:spacing w:after="0" w:line="240" w:lineRule="auto"/>
        <w:ind w:firstLine="709"/>
        <w:rPr>
          <w:rFonts w:eastAsia="Times New Roman"/>
          <w:color w:val="206095"/>
          <w:sz w:val="16"/>
          <w:szCs w:val="16"/>
          <w:u w:val="single"/>
          <w:lang w:val="kk-KZ" w:eastAsia="ru-RU"/>
        </w:rPr>
      </w:pPr>
    </w:p>
    <w:p w:rsidR="00F619FC" w:rsidRPr="004569AB" w:rsidRDefault="008E4654" w:rsidP="007F45FB">
      <w:pPr>
        <w:shd w:val="clear" w:color="auto" w:fill="FFFFFF"/>
        <w:spacing w:after="120" w:line="240" w:lineRule="auto"/>
        <w:rPr>
          <w:rFonts w:eastAsia="Times New Roman"/>
          <w:b/>
          <w:color w:val="4472C4" w:themeColor="accent1"/>
          <w:sz w:val="20"/>
          <w:szCs w:val="20"/>
          <w:lang w:val="kk-KZ" w:eastAsia="ru-RU"/>
        </w:rPr>
      </w:pPr>
      <w:r w:rsidRPr="004569AB">
        <w:rPr>
          <w:rFonts w:eastAsia="Times New Roman"/>
          <w:b/>
          <w:color w:val="4472C4" w:themeColor="accent1"/>
          <w:sz w:val="20"/>
          <w:szCs w:val="20"/>
          <w:lang w:val="kk-KZ" w:eastAsia="ru-RU"/>
        </w:rPr>
        <w:t xml:space="preserve">Тіркелген және жұмыс </w:t>
      </w:r>
      <w:r w:rsidR="00DC1882">
        <w:rPr>
          <w:rFonts w:eastAsia="Times New Roman"/>
          <w:b/>
          <w:color w:val="4472C4" w:themeColor="accent1"/>
          <w:sz w:val="20"/>
          <w:szCs w:val="20"/>
          <w:lang w:val="kk-KZ" w:eastAsia="ru-RU"/>
        </w:rPr>
        <w:t>істеп тұрған</w:t>
      </w:r>
      <w:r w:rsidRPr="004569AB">
        <w:rPr>
          <w:rFonts w:eastAsia="Times New Roman"/>
          <w:b/>
          <w:color w:val="4472C4" w:themeColor="accent1"/>
          <w:sz w:val="20"/>
          <w:szCs w:val="20"/>
          <w:lang w:val="kk-KZ" w:eastAsia="ru-RU"/>
        </w:rPr>
        <w:t xml:space="preserve"> жеке кәсіпкерлік субъектілері </w:t>
      </w:r>
      <w:r w:rsidR="00F10455" w:rsidRPr="004569AB">
        <w:rPr>
          <w:rFonts w:eastAsia="Times New Roman"/>
          <w:b/>
          <w:color w:val="4472C4" w:themeColor="accent1"/>
          <w:sz w:val="20"/>
          <w:szCs w:val="20"/>
          <w:lang w:val="kk-KZ" w:eastAsia="ru-RU"/>
        </w:rPr>
        <w:t>(</w:t>
      </w:r>
      <w:r w:rsidR="00992D5E">
        <w:rPr>
          <w:rFonts w:eastAsia="Times New Roman"/>
          <w:b/>
          <w:color w:val="4472C4" w:themeColor="accent1"/>
          <w:sz w:val="20"/>
          <w:szCs w:val="20"/>
          <w:lang w:val="kk-KZ" w:eastAsia="ru-RU"/>
        </w:rPr>
        <w:t>Д</w:t>
      </w:r>
      <w:r w:rsidR="0068168B" w:rsidRPr="004569AB">
        <w:rPr>
          <w:rFonts w:eastAsia="Times New Roman"/>
          <w:b/>
          <w:color w:val="4472C4" w:themeColor="accent1"/>
          <w:sz w:val="20"/>
          <w:szCs w:val="20"/>
          <w:lang w:val="kk-KZ" w:eastAsia="ru-RU"/>
        </w:rPr>
        <w:t xml:space="preserve">К және </w:t>
      </w:r>
      <w:r w:rsidR="00645572">
        <w:rPr>
          <w:rFonts w:eastAsia="Times New Roman"/>
          <w:b/>
          <w:color w:val="4472C4" w:themeColor="accent1"/>
          <w:sz w:val="20"/>
          <w:szCs w:val="20"/>
          <w:lang w:val="kk-KZ" w:eastAsia="ru-RU"/>
        </w:rPr>
        <w:t>БДК</w:t>
      </w:r>
      <w:r w:rsidR="00F10455" w:rsidRPr="004569AB">
        <w:rPr>
          <w:rFonts w:eastAsia="Times New Roman"/>
          <w:b/>
          <w:color w:val="4472C4" w:themeColor="accent1"/>
          <w:sz w:val="20"/>
          <w:szCs w:val="20"/>
          <w:lang w:val="kk-KZ" w:eastAsia="ru-RU"/>
        </w:rPr>
        <w:t>)</w:t>
      </w:r>
    </w:p>
    <w:p w:rsidR="009B7F8D" w:rsidRPr="00AA5346" w:rsidRDefault="006504D3" w:rsidP="00F10455">
      <w:pPr>
        <w:spacing w:after="0" w:line="240" w:lineRule="auto"/>
        <w:ind w:firstLine="567"/>
        <w:jc w:val="both"/>
        <w:rPr>
          <w:sz w:val="20"/>
          <w:szCs w:val="20"/>
          <w:lang w:val="kk-KZ"/>
        </w:rPr>
      </w:pPr>
      <w:r w:rsidRPr="00AA5346">
        <w:rPr>
          <w:sz w:val="20"/>
          <w:szCs w:val="20"/>
          <w:lang w:val="kk-KZ"/>
        </w:rPr>
        <w:t xml:space="preserve">2023 жылғы </w:t>
      </w:r>
      <w:r w:rsidR="00C3669F" w:rsidRPr="00AA5346">
        <w:rPr>
          <w:sz w:val="20"/>
          <w:szCs w:val="20"/>
          <w:lang w:val="kk-KZ"/>
        </w:rPr>
        <w:t>тамыз</w:t>
      </w:r>
      <w:r w:rsidR="00EB2DA2" w:rsidRPr="00AA5346">
        <w:rPr>
          <w:sz w:val="20"/>
          <w:szCs w:val="20"/>
          <w:lang w:val="kk-KZ"/>
        </w:rPr>
        <w:t xml:space="preserve"> </w:t>
      </w:r>
      <w:r w:rsidR="00D8342A" w:rsidRPr="00AA5346">
        <w:rPr>
          <w:sz w:val="20"/>
          <w:szCs w:val="20"/>
          <w:lang w:val="kk-KZ"/>
        </w:rPr>
        <w:t xml:space="preserve">айын </w:t>
      </w:r>
      <w:r w:rsidR="00C3669F" w:rsidRPr="00AA5346">
        <w:rPr>
          <w:sz w:val="20"/>
          <w:szCs w:val="20"/>
          <w:lang w:val="kk-KZ"/>
        </w:rPr>
        <w:t>шілдемен</w:t>
      </w:r>
      <w:r w:rsidR="00FA18D4" w:rsidRPr="00AA5346">
        <w:rPr>
          <w:rFonts w:cs="Calibri"/>
          <w:bCs/>
          <w:sz w:val="18"/>
          <w:szCs w:val="18"/>
          <w:lang w:val="kk-KZ"/>
        </w:rPr>
        <w:t xml:space="preserve"> </w:t>
      </w:r>
      <w:r w:rsidR="005D2F09" w:rsidRPr="00AA5346">
        <w:rPr>
          <w:sz w:val="20"/>
          <w:szCs w:val="20"/>
          <w:lang w:val="kk-KZ"/>
        </w:rPr>
        <w:t xml:space="preserve">салыстырғанда </w:t>
      </w:r>
      <w:r w:rsidR="00384BB3" w:rsidRPr="00AA5346">
        <w:rPr>
          <w:sz w:val="20"/>
          <w:szCs w:val="20"/>
          <w:lang w:val="kk-KZ"/>
        </w:rPr>
        <w:t xml:space="preserve"> кейбір тіркелген </w:t>
      </w:r>
      <w:r w:rsidR="00992D5E" w:rsidRPr="00AA5346">
        <w:rPr>
          <w:sz w:val="20"/>
          <w:szCs w:val="20"/>
          <w:lang w:val="kk-KZ"/>
        </w:rPr>
        <w:t>дара</w:t>
      </w:r>
      <w:r w:rsidR="00384BB3" w:rsidRPr="00AA5346">
        <w:rPr>
          <w:sz w:val="20"/>
          <w:szCs w:val="20"/>
          <w:lang w:val="kk-KZ"/>
        </w:rPr>
        <w:t xml:space="preserve"> кәсіпкерлік субъектілерінің </w:t>
      </w:r>
      <w:r w:rsidR="008563C1">
        <w:rPr>
          <w:sz w:val="20"/>
          <w:szCs w:val="20"/>
          <w:lang w:val="kk-KZ"/>
        </w:rPr>
        <w:t>біршама</w:t>
      </w:r>
      <w:r w:rsidR="00384BB3" w:rsidRPr="00AA5346">
        <w:rPr>
          <w:sz w:val="20"/>
          <w:szCs w:val="20"/>
          <w:lang w:val="kk-KZ"/>
        </w:rPr>
        <w:t>(</w:t>
      </w:r>
      <w:r w:rsidR="00650598">
        <w:rPr>
          <w:sz w:val="20"/>
          <w:szCs w:val="20"/>
          <w:lang w:val="kk-KZ"/>
        </w:rPr>
        <w:t>0,4</w:t>
      </w:r>
      <w:r w:rsidR="00C3669F" w:rsidRPr="00AA5346">
        <w:rPr>
          <w:sz w:val="20"/>
          <w:szCs w:val="20"/>
          <w:lang w:val="kk-KZ"/>
        </w:rPr>
        <w:t xml:space="preserve">%-ға) </w:t>
      </w:r>
      <w:r w:rsidR="00AA5346" w:rsidRPr="00AA5346">
        <w:rPr>
          <w:sz w:val="20"/>
          <w:szCs w:val="20"/>
          <w:lang w:val="kk-KZ"/>
        </w:rPr>
        <w:t>кемігені</w:t>
      </w:r>
      <w:r w:rsidR="00384BB3" w:rsidRPr="00AA5346">
        <w:rPr>
          <w:sz w:val="20"/>
          <w:szCs w:val="20"/>
          <w:lang w:val="kk-KZ"/>
        </w:rPr>
        <w:t xml:space="preserve"> байқалады</w:t>
      </w:r>
      <w:r w:rsidR="00F10455" w:rsidRPr="008563C1">
        <w:rPr>
          <w:color w:val="000000" w:themeColor="text1"/>
          <w:sz w:val="20"/>
          <w:szCs w:val="20"/>
          <w:lang w:val="kk-KZ"/>
        </w:rPr>
        <w:t>,</w:t>
      </w:r>
      <w:r w:rsidR="00F10455" w:rsidRPr="00554B99">
        <w:rPr>
          <w:color w:val="FF0000"/>
          <w:sz w:val="20"/>
          <w:szCs w:val="20"/>
          <w:lang w:val="kk-KZ"/>
        </w:rPr>
        <w:t xml:space="preserve"> </w:t>
      </w:r>
      <w:r w:rsidR="00384BB3" w:rsidRPr="0070028A">
        <w:rPr>
          <w:sz w:val="20"/>
          <w:szCs w:val="20"/>
          <w:lang w:val="kk-KZ"/>
        </w:rPr>
        <w:t xml:space="preserve">өткен жылғы сәйкес кезеңмен салыстырғанда олардың саны </w:t>
      </w:r>
      <w:r w:rsidR="00650598">
        <w:rPr>
          <w:sz w:val="20"/>
          <w:szCs w:val="20"/>
          <w:lang w:val="kk-KZ"/>
        </w:rPr>
        <w:t>18,7</w:t>
      </w:r>
      <w:r w:rsidR="00F10455" w:rsidRPr="0070028A">
        <w:rPr>
          <w:sz w:val="20"/>
          <w:szCs w:val="20"/>
          <w:lang w:val="kk-KZ"/>
        </w:rPr>
        <w:t>%</w:t>
      </w:r>
      <w:r w:rsidR="00384BB3" w:rsidRPr="0070028A">
        <w:rPr>
          <w:sz w:val="20"/>
          <w:szCs w:val="20"/>
          <w:lang w:val="kk-KZ"/>
        </w:rPr>
        <w:t>-ға көбейді</w:t>
      </w:r>
      <w:r w:rsidR="00F10455" w:rsidRPr="0070028A">
        <w:rPr>
          <w:sz w:val="20"/>
          <w:szCs w:val="20"/>
          <w:lang w:val="kk-KZ"/>
        </w:rPr>
        <w:t xml:space="preserve">. </w:t>
      </w:r>
      <w:r w:rsidR="00304D1E" w:rsidRPr="0070028A">
        <w:rPr>
          <w:sz w:val="20"/>
          <w:szCs w:val="20"/>
          <w:lang w:val="kk-KZ"/>
        </w:rPr>
        <w:t xml:space="preserve">Сонымен қатар жұмыс </w:t>
      </w:r>
      <w:r w:rsidR="00D91657" w:rsidRPr="0070028A">
        <w:rPr>
          <w:sz w:val="20"/>
          <w:szCs w:val="20"/>
          <w:lang w:val="kk-KZ"/>
        </w:rPr>
        <w:t>істеп тұрған</w:t>
      </w:r>
      <w:r w:rsidR="00304D1E" w:rsidRPr="0070028A">
        <w:rPr>
          <w:sz w:val="20"/>
          <w:szCs w:val="20"/>
          <w:lang w:val="kk-KZ"/>
        </w:rPr>
        <w:t xml:space="preserve"> </w:t>
      </w:r>
      <w:r w:rsidR="00992D5E" w:rsidRPr="0070028A">
        <w:rPr>
          <w:sz w:val="20"/>
          <w:szCs w:val="20"/>
          <w:lang w:val="kk-KZ"/>
        </w:rPr>
        <w:t>дара</w:t>
      </w:r>
      <w:r w:rsidR="00EC374A" w:rsidRPr="0070028A">
        <w:rPr>
          <w:sz w:val="20"/>
          <w:szCs w:val="20"/>
          <w:lang w:val="kk-KZ"/>
        </w:rPr>
        <w:t xml:space="preserve"> кәсіпкерлік субъектілер саны</w:t>
      </w:r>
      <w:r w:rsidR="008563C1">
        <w:rPr>
          <w:sz w:val="20"/>
          <w:szCs w:val="20"/>
          <w:lang w:val="kk-KZ"/>
        </w:rPr>
        <w:t>ның ағымдағы жылдың алдыңғы аймен салыстырғанда</w:t>
      </w:r>
      <w:r w:rsidR="00304D1E" w:rsidRPr="0070028A">
        <w:rPr>
          <w:sz w:val="20"/>
          <w:szCs w:val="20"/>
          <w:lang w:val="kk-KZ"/>
        </w:rPr>
        <w:t xml:space="preserve"> </w:t>
      </w:r>
      <w:r w:rsidR="00650598">
        <w:rPr>
          <w:sz w:val="20"/>
          <w:szCs w:val="20"/>
          <w:lang w:val="kk-KZ"/>
        </w:rPr>
        <w:t>0,2</w:t>
      </w:r>
      <w:r w:rsidR="00F10455" w:rsidRPr="0070028A">
        <w:rPr>
          <w:sz w:val="20"/>
          <w:szCs w:val="20"/>
          <w:lang w:val="kk-KZ"/>
        </w:rPr>
        <w:t>%</w:t>
      </w:r>
      <w:r w:rsidR="00304D1E" w:rsidRPr="0070028A">
        <w:rPr>
          <w:sz w:val="20"/>
          <w:szCs w:val="20"/>
          <w:lang w:val="kk-KZ"/>
        </w:rPr>
        <w:t>-ға</w:t>
      </w:r>
      <w:r w:rsidR="00AA5346" w:rsidRPr="0070028A">
        <w:rPr>
          <w:sz w:val="20"/>
          <w:szCs w:val="20"/>
          <w:lang w:val="kk-KZ"/>
        </w:rPr>
        <w:t xml:space="preserve"> аза</w:t>
      </w:r>
      <w:r w:rsidR="008563C1">
        <w:rPr>
          <w:sz w:val="20"/>
          <w:szCs w:val="20"/>
          <w:lang w:val="kk-KZ"/>
        </w:rPr>
        <w:t>йғаны байқалады</w:t>
      </w:r>
      <w:r w:rsidR="00304D1E" w:rsidRPr="0070028A">
        <w:rPr>
          <w:sz w:val="20"/>
          <w:szCs w:val="20"/>
          <w:lang w:val="kk-KZ"/>
        </w:rPr>
        <w:t xml:space="preserve"> және</w:t>
      </w:r>
      <w:r w:rsidR="008563C1">
        <w:rPr>
          <w:sz w:val="20"/>
          <w:szCs w:val="20"/>
          <w:lang w:val="kk-KZ"/>
        </w:rPr>
        <w:t xml:space="preserve"> жұмыс істеп тұрған заңды тұлғалар саны өткен жылмен салыстырғанда</w:t>
      </w:r>
      <w:r w:rsidR="00F10455" w:rsidRPr="0070028A">
        <w:rPr>
          <w:sz w:val="20"/>
          <w:szCs w:val="20"/>
          <w:lang w:val="kk-KZ"/>
        </w:rPr>
        <w:t xml:space="preserve"> </w:t>
      </w:r>
      <w:r w:rsidR="00650598">
        <w:rPr>
          <w:sz w:val="20"/>
          <w:szCs w:val="20"/>
          <w:lang w:val="kk-KZ"/>
        </w:rPr>
        <w:t>21,2</w:t>
      </w:r>
      <w:r w:rsidR="00F10455" w:rsidRPr="0070028A">
        <w:rPr>
          <w:sz w:val="20"/>
          <w:szCs w:val="20"/>
          <w:lang w:val="kk-KZ"/>
        </w:rPr>
        <w:t>%</w:t>
      </w:r>
      <w:r w:rsidR="00304D1E" w:rsidRPr="0070028A">
        <w:rPr>
          <w:sz w:val="20"/>
          <w:szCs w:val="20"/>
          <w:lang w:val="kk-KZ"/>
        </w:rPr>
        <w:t>-ға</w:t>
      </w:r>
      <w:r w:rsidR="00C471E2">
        <w:rPr>
          <w:sz w:val="20"/>
          <w:szCs w:val="20"/>
          <w:lang w:val="kk-KZ"/>
        </w:rPr>
        <w:t xml:space="preserve"> </w:t>
      </w:r>
      <w:r w:rsidR="008563C1">
        <w:rPr>
          <w:sz w:val="20"/>
          <w:szCs w:val="20"/>
          <w:lang w:val="kk-KZ"/>
        </w:rPr>
        <w:t>ұлғайды</w:t>
      </w:r>
      <w:r w:rsidR="00F10455" w:rsidRPr="0070028A">
        <w:rPr>
          <w:sz w:val="20"/>
          <w:szCs w:val="20"/>
          <w:lang w:val="kk-KZ"/>
        </w:rPr>
        <w:t xml:space="preserve">. </w:t>
      </w:r>
      <w:r w:rsidR="00AC0F62" w:rsidRPr="00AA5346">
        <w:rPr>
          <w:sz w:val="20"/>
          <w:szCs w:val="20"/>
          <w:lang w:val="kk-KZ"/>
        </w:rPr>
        <w:t xml:space="preserve">Жыл басынан бері экономикалық қызмет түрлері бойынша тіркелген </w:t>
      </w:r>
      <w:r w:rsidR="00992D5E" w:rsidRPr="00AA5346">
        <w:rPr>
          <w:sz w:val="20"/>
          <w:szCs w:val="20"/>
          <w:lang w:val="kk-KZ"/>
        </w:rPr>
        <w:t>дара</w:t>
      </w:r>
      <w:r w:rsidR="00AC0F62" w:rsidRPr="00AA5346">
        <w:rPr>
          <w:sz w:val="20"/>
          <w:szCs w:val="20"/>
          <w:lang w:val="kk-KZ"/>
        </w:rPr>
        <w:t xml:space="preserve"> кәсіпкерлік субъектілерінің барынша басым бөлігі </w:t>
      </w:r>
      <w:r w:rsidR="00F10455" w:rsidRPr="00AA5346">
        <w:rPr>
          <w:sz w:val="20"/>
          <w:szCs w:val="20"/>
          <w:lang w:val="kk-KZ"/>
        </w:rPr>
        <w:t>«</w:t>
      </w:r>
      <w:r w:rsidR="001010F0" w:rsidRPr="00AA5346">
        <w:rPr>
          <w:sz w:val="20"/>
          <w:szCs w:val="20"/>
          <w:lang w:val="kk-KZ"/>
        </w:rPr>
        <w:t>Көтерме және бөлшек саудада сату; автомобильдерді және мотоциклдерді жөндеу</w:t>
      </w:r>
      <w:r w:rsidR="00777352" w:rsidRPr="00AA5346">
        <w:rPr>
          <w:sz w:val="20"/>
          <w:szCs w:val="20"/>
          <w:lang w:val="kk-KZ"/>
        </w:rPr>
        <w:t>»</w:t>
      </w:r>
      <w:r w:rsidR="00AC0F62" w:rsidRPr="00AA5346">
        <w:rPr>
          <w:sz w:val="20"/>
          <w:szCs w:val="20"/>
          <w:lang w:val="kk-KZ"/>
        </w:rPr>
        <w:t xml:space="preserve"> саласы бойынша сақталуда</w:t>
      </w:r>
      <w:r w:rsidR="00777352" w:rsidRPr="00AA5346">
        <w:rPr>
          <w:sz w:val="20"/>
          <w:szCs w:val="20"/>
          <w:lang w:val="kk-KZ"/>
        </w:rPr>
        <w:t xml:space="preserve">, </w:t>
      </w:r>
      <w:r w:rsidR="00AC0F62" w:rsidRPr="00AA5346">
        <w:rPr>
          <w:rFonts w:asciiTheme="minorHAnsi" w:hAnsiTheme="minorHAnsi" w:cstheme="minorHAnsi"/>
          <w:iCs/>
          <w:sz w:val="20"/>
          <w:szCs w:val="20"/>
          <w:lang w:val="kk-KZ"/>
        </w:rPr>
        <w:t>202</w:t>
      </w:r>
      <w:r w:rsidR="00A5592B" w:rsidRPr="00AA5346">
        <w:rPr>
          <w:rFonts w:asciiTheme="minorHAnsi" w:hAnsiTheme="minorHAnsi" w:cstheme="minorHAnsi"/>
          <w:iCs/>
          <w:sz w:val="20"/>
          <w:szCs w:val="20"/>
          <w:lang w:val="kk-KZ"/>
        </w:rPr>
        <w:t>3</w:t>
      </w:r>
      <w:r w:rsidR="00AC0F62" w:rsidRPr="00AA5346">
        <w:rPr>
          <w:rFonts w:asciiTheme="minorHAnsi" w:hAnsiTheme="minorHAnsi" w:cstheme="minorHAnsi"/>
          <w:iCs/>
          <w:sz w:val="20"/>
          <w:szCs w:val="20"/>
          <w:lang w:val="kk-KZ"/>
        </w:rPr>
        <w:t xml:space="preserve"> жылғы 1 </w:t>
      </w:r>
      <w:r w:rsidR="00AA5346">
        <w:rPr>
          <w:rFonts w:asciiTheme="minorHAnsi" w:hAnsiTheme="minorHAnsi" w:cstheme="minorHAnsi"/>
          <w:iCs/>
          <w:sz w:val="20"/>
          <w:szCs w:val="20"/>
          <w:lang w:val="kk-KZ"/>
        </w:rPr>
        <w:t xml:space="preserve">қыркүйекте </w:t>
      </w:r>
      <w:r w:rsidR="00AC0F62" w:rsidRPr="00AA5346">
        <w:rPr>
          <w:sz w:val="20"/>
          <w:szCs w:val="20"/>
          <w:lang w:val="kk-KZ"/>
        </w:rPr>
        <w:t xml:space="preserve">олардың үлесі </w:t>
      </w:r>
      <w:r w:rsidR="00650598">
        <w:rPr>
          <w:sz w:val="20"/>
          <w:szCs w:val="20"/>
          <w:lang w:val="kk-KZ"/>
        </w:rPr>
        <w:t>37,4</w:t>
      </w:r>
      <w:r w:rsidR="00F10455" w:rsidRPr="00AA5346">
        <w:rPr>
          <w:sz w:val="20"/>
          <w:szCs w:val="20"/>
          <w:lang w:val="kk-KZ"/>
        </w:rPr>
        <w:t>%</w:t>
      </w:r>
      <w:r w:rsidR="00AC0F62" w:rsidRPr="00AA5346">
        <w:rPr>
          <w:sz w:val="20"/>
          <w:szCs w:val="20"/>
          <w:lang w:val="kk-KZ"/>
        </w:rPr>
        <w:t>-ды құрайды</w:t>
      </w:r>
      <w:r w:rsidR="00F10455" w:rsidRPr="00AA5346">
        <w:rPr>
          <w:sz w:val="20"/>
          <w:szCs w:val="20"/>
          <w:lang w:val="kk-KZ"/>
        </w:rPr>
        <w:t xml:space="preserve">. </w:t>
      </w:r>
      <w:r w:rsidR="00AD28E5" w:rsidRPr="00AA5346">
        <w:rPr>
          <w:sz w:val="20"/>
          <w:szCs w:val="20"/>
          <w:lang w:val="kk-KZ"/>
        </w:rPr>
        <w:t>Екінші орында «</w:t>
      </w:r>
      <w:r w:rsidR="001010F0" w:rsidRPr="00AA5346">
        <w:rPr>
          <w:sz w:val="20"/>
          <w:szCs w:val="20"/>
          <w:lang w:val="kk-KZ"/>
        </w:rPr>
        <w:t>Көрсетілетін қызметтердің өзге де түрлерін ұсыну</w:t>
      </w:r>
      <w:r w:rsidR="00650598">
        <w:rPr>
          <w:sz w:val="20"/>
          <w:szCs w:val="20"/>
          <w:lang w:val="kk-KZ"/>
        </w:rPr>
        <w:t>» (18</w:t>
      </w:r>
      <w:r w:rsidR="00F10455" w:rsidRPr="00AA5346">
        <w:rPr>
          <w:sz w:val="20"/>
          <w:szCs w:val="20"/>
          <w:lang w:val="kk-KZ"/>
        </w:rPr>
        <w:t xml:space="preserve">%), </w:t>
      </w:r>
      <w:r w:rsidR="00AD28E5" w:rsidRPr="00AA5346">
        <w:rPr>
          <w:sz w:val="20"/>
          <w:szCs w:val="20"/>
          <w:lang w:val="kk-KZ"/>
        </w:rPr>
        <w:t>үшінші орында</w:t>
      </w:r>
      <w:r w:rsidR="00F10455" w:rsidRPr="00AA5346">
        <w:rPr>
          <w:sz w:val="20"/>
          <w:szCs w:val="20"/>
          <w:lang w:val="kk-KZ"/>
        </w:rPr>
        <w:t xml:space="preserve"> «</w:t>
      </w:r>
      <w:r w:rsidR="00650598" w:rsidRPr="00650598">
        <w:rPr>
          <w:sz w:val="20"/>
          <w:szCs w:val="20"/>
          <w:lang w:val="kk-KZ"/>
        </w:rPr>
        <w:t>Ауыл, орман және балық шаруашылығы</w:t>
      </w:r>
      <w:r w:rsidR="009B11BE" w:rsidRPr="00AA5346">
        <w:rPr>
          <w:sz w:val="20"/>
          <w:szCs w:val="20"/>
          <w:lang w:val="kk-KZ"/>
        </w:rPr>
        <w:t>» (</w:t>
      </w:r>
      <w:r w:rsidR="00650598">
        <w:rPr>
          <w:sz w:val="20"/>
          <w:szCs w:val="20"/>
          <w:lang w:val="kk-KZ"/>
        </w:rPr>
        <w:t>16</w:t>
      </w:r>
      <w:r w:rsidR="00F10455" w:rsidRPr="00AA5346">
        <w:rPr>
          <w:sz w:val="20"/>
          <w:szCs w:val="20"/>
          <w:lang w:val="kk-KZ"/>
        </w:rPr>
        <w:t xml:space="preserve">%). </w:t>
      </w:r>
      <w:r w:rsidR="00A70C89" w:rsidRPr="00AA5346">
        <w:rPr>
          <w:sz w:val="20"/>
          <w:szCs w:val="20"/>
          <w:lang w:val="kk-KZ"/>
        </w:rPr>
        <w:t xml:space="preserve">Осы үш қызмет түрінің жиынтық үлесі барлық тіркелген </w:t>
      </w:r>
      <w:r w:rsidR="00992D5E" w:rsidRPr="00AA5346">
        <w:rPr>
          <w:sz w:val="20"/>
          <w:szCs w:val="20"/>
          <w:lang w:val="kk-KZ"/>
        </w:rPr>
        <w:t>дара</w:t>
      </w:r>
      <w:r w:rsidR="00A70C89" w:rsidRPr="00AA5346">
        <w:rPr>
          <w:sz w:val="20"/>
          <w:szCs w:val="20"/>
          <w:lang w:val="kk-KZ"/>
        </w:rPr>
        <w:t xml:space="preserve"> кәсіпкерлік субъектілердің</w:t>
      </w:r>
      <w:r w:rsidR="00A70C89" w:rsidRPr="00AA5346">
        <w:rPr>
          <w:rFonts w:asciiTheme="minorHAnsi" w:hAnsiTheme="minorHAnsi" w:cstheme="minorHAnsi"/>
          <w:iCs/>
          <w:sz w:val="20"/>
          <w:szCs w:val="20"/>
          <w:lang w:val="kk-KZ"/>
        </w:rPr>
        <w:t xml:space="preserve"> </w:t>
      </w:r>
      <w:r w:rsidR="00777352" w:rsidRPr="00AA5346">
        <w:rPr>
          <w:sz w:val="20"/>
          <w:szCs w:val="20"/>
          <w:lang w:val="kk-KZ"/>
        </w:rPr>
        <w:t>7</w:t>
      </w:r>
      <w:r w:rsidR="00A5592B" w:rsidRPr="00AA5346">
        <w:rPr>
          <w:sz w:val="20"/>
          <w:szCs w:val="20"/>
          <w:lang w:val="kk-KZ"/>
        </w:rPr>
        <w:t>1</w:t>
      </w:r>
      <w:r w:rsidR="00777352" w:rsidRPr="00AA5346">
        <w:rPr>
          <w:sz w:val="20"/>
          <w:szCs w:val="20"/>
          <w:lang w:val="kk-KZ"/>
        </w:rPr>
        <w:t>,</w:t>
      </w:r>
      <w:r w:rsidR="00650598">
        <w:rPr>
          <w:sz w:val="20"/>
          <w:szCs w:val="20"/>
          <w:lang w:val="kk-KZ"/>
        </w:rPr>
        <w:t>4</w:t>
      </w:r>
      <w:r w:rsidR="00F10455" w:rsidRPr="00AA5346">
        <w:rPr>
          <w:sz w:val="20"/>
          <w:szCs w:val="20"/>
          <w:lang w:val="kk-KZ"/>
        </w:rPr>
        <w:t>%</w:t>
      </w:r>
      <w:r w:rsidR="00A70C89" w:rsidRPr="00AA5346">
        <w:rPr>
          <w:sz w:val="20"/>
          <w:szCs w:val="20"/>
          <w:lang w:val="kk-KZ"/>
        </w:rPr>
        <w:t>-ын құрайды</w:t>
      </w:r>
      <w:r w:rsidR="00F10455" w:rsidRPr="00AA5346">
        <w:rPr>
          <w:sz w:val="20"/>
          <w:szCs w:val="20"/>
          <w:lang w:val="kk-KZ"/>
        </w:rPr>
        <w:t>.</w:t>
      </w:r>
      <w:r w:rsidR="00F619FC" w:rsidRPr="00AA5346">
        <w:rPr>
          <w:sz w:val="20"/>
          <w:szCs w:val="20"/>
          <w:lang w:val="kk-KZ"/>
        </w:rPr>
        <w:t xml:space="preserve"> </w:t>
      </w:r>
    </w:p>
    <w:p w:rsidR="00D06BA6" w:rsidRDefault="00D06BA6" w:rsidP="00D06BA6">
      <w:pPr>
        <w:pStyle w:val="aa"/>
        <w:rPr>
          <w:rFonts w:eastAsia="Calibri"/>
          <w:lang w:val="kk-KZ"/>
        </w:rPr>
      </w:pPr>
    </w:p>
    <w:p w:rsidR="00F619FC" w:rsidRPr="00D45E69" w:rsidRDefault="00547651" w:rsidP="00D06BA6">
      <w:pPr>
        <w:pStyle w:val="aa"/>
        <w:jc w:val="center"/>
        <w:rPr>
          <w:rFonts w:asciiTheme="minorHAnsi" w:eastAsia="Calibri" w:hAnsiTheme="minorHAnsi"/>
          <w:b/>
          <w:lang w:val="kk-KZ"/>
        </w:rPr>
      </w:pPr>
      <w:r w:rsidRPr="00D45E69">
        <w:rPr>
          <w:rFonts w:asciiTheme="minorHAnsi" w:eastAsia="Calibri" w:hAnsiTheme="minorHAnsi"/>
          <w:b/>
          <w:lang w:val="kk-KZ"/>
        </w:rPr>
        <w:t xml:space="preserve">Қызмет түрлері бойынша тіркелген және жұмыс </w:t>
      </w:r>
      <w:r w:rsidR="00D91657" w:rsidRPr="00D45E69">
        <w:rPr>
          <w:rFonts w:asciiTheme="minorHAnsi" w:eastAsia="Calibri" w:hAnsiTheme="minorHAnsi"/>
          <w:b/>
          <w:lang w:val="kk-KZ"/>
        </w:rPr>
        <w:t>істеп тұрған</w:t>
      </w:r>
      <w:r w:rsidRPr="00D45E69">
        <w:rPr>
          <w:rFonts w:asciiTheme="minorHAnsi" w:eastAsia="Calibri" w:hAnsiTheme="minorHAnsi"/>
          <w:b/>
          <w:lang w:val="kk-KZ"/>
        </w:rPr>
        <w:t xml:space="preserve"> </w:t>
      </w:r>
      <w:r w:rsidR="00992D5E" w:rsidRPr="00D45E69">
        <w:rPr>
          <w:rFonts w:asciiTheme="minorHAnsi" w:eastAsia="Calibri" w:hAnsiTheme="minorHAnsi"/>
          <w:b/>
          <w:lang w:val="kk-KZ"/>
        </w:rPr>
        <w:t>дара</w:t>
      </w:r>
      <w:r w:rsidRPr="00D45E69">
        <w:rPr>
          <w:rFonts w:asciiTheme="minorHAnsi" w:eastAsia="Calibri" w:hAnsiTheme="minorHAnsi"/>
          <w:b/>
          <w:lang w:val="kk-KZ"/>
        </w:rPr>
        <w:t xml:space="preserve"> кәсіпкерлік субъектілері</w:t>
      </w:r>
    </w:p>
    <w:p w:rsidR="00C86774" w:rsidRPr="00D45E69" w:rsidRDefault="00A32FC4" w:rsidP="00D06BA6">
      <w:pPr>
        <w:pStyle w:val="aa"/>
        <w:jc w:val="right"/>
        <w:rPr>
          <w:rFonts w:asciiTheme="minorHAnsi" w:hAnsiTheme="minorHAnsi"/>
          <w:lang w:val="kk-KZ"/>
        </w:rPr>
      </w:pPr>
      <w:r w:rsidRPr="00D45E69">
        <w:rPr>
          <w:rFonts w:asciiTheme="minorHAnsi" w:hAnsiTheme="minorHAnsi"/>
          <w:lang w:val="kk-KZ"/>
        </w:rPr>
        <w:t xml:space="preserve"> </w:t>
      </w:r>
      <w:r w:rsidR="00D06BA6" w:rsidRPr="00D45E69">
        <w:rPr>
          <w:rFonts w:asciiTheme="minorHAnsi" w:hAnsiTheme="minorHAnsi"/>
          <w:lang w:val="kk-KZ"/>
        </w:rPr>
        <w:t xml:space="preserve">  </w:t>
      </w:r>
      <w:r w:rsidRPr="00D45E69">
        <w:rPr>
          <w:rFonts w:asciiTheme="minorHAnsi" w:hAnsiTheme="minorHAnsi"/>
          <w:lang w:val="kk-KZ"/>
        </w:rPr>
        <w:t xml:space="preserve">  </w:t>
      </w:r>
    </w:p>
    <w:p w:rsidR="006C2C4A" w:rsidRPr="00D45E69" w:rsidRDefault="00547651" w:rsidP="00D06BA6">
      <w:pPr>
        <w:pStyle w:val="aa"/>
        <w:jc w:val="right"/>
        <w:rPr>
          <w:rFonts w:asciiTheme="minorHAnsi" w:hAnsiTheme="minorHAnsi"/>
          <w:sz w:val="16"/>
          <w:szCs w:val="16"/>
          <w:lang w:val="kk-KZ"/>
        </w:rPr>
      </w:pPr>
      <w:r w:rsidRPr="00D45E69">
        <w:rPr>
          <w:rFonts w:asciiTheme="minorHAnsi" w:hAnsiTheme="minorHAnsi"/>
          <w:sz w:val="16"/>
          <w:szCs w:val="16"/>
          <w:lang w:val="kk-KZ"/>
        </w:rPr>
        <w:t>202</w:t>
      </w:r>
      <w:r w:rsidR="008674DF" w:rsidRPr="00D45E69">
        <w:rPr>
          <w:rFonts w:asciiTheme="minorHAnsi" w:hAnsiTheme="minorHAnsi"/>
          <w:sz w:val="16"/>
          <w:szCs w:val="16"/>
          <w:lang w:val="kk-KZ"/>
        </w:rPr>
        <w:t>3</w:t>
      </w:r>
      <w:r w:rsidRPr="00D45E69">
        <w:rPr>
          <w:rFonts w:asciiTheme="minorHAnsi" w:hAnsiTheme="minorHAnsi"/>
          <w:sz w:val="16"/>
          <w:szCs w:val="16"/>
          <w:lang w:val="kk-KZ"/>
        </w:rPr>
        <w:t xml:space="preserve"> жылғы 1 </w:t>
      </w:r>
      <w:r w:rsidR="00D45E69">
        <w:rPr>
          <w:rFonts w:asciiTheme="minorHAnsi" w:hAnsiTheme="minorHAnsi"/>
          <w:sz w:val="16"/>
          <w:szCs w:val="16"/>
          <w:lang w:val="kk-KZ"/>
        </w:rPr>
        <w:t>қыркүйектегі</w:t>
      </w:r>
      <w:r w:rsidR="00C86774" w:rsidRPr="00D45E69">
        <w:rPr>
          <w:rFonts w:asciiTheme="minorHAnsi" w:hAnsiTheme="minorHAnsi"/>
          <w:sz w:val="16"/>
          <w:szCs w:val="16"/>
          <w:lang w:val="kk-KZ"/>
        </w:rPr>
        <w:t xml:space="preserve"> </w:t>
      </w:r>
      <w:r w:rsidRPr="00D45E69">
        <w:rPr>
          <w:rFonts w:asciiTheme="minorHAnsi" w:hAnsiTheme="minorHAnsi"/>
          <w:sz w:val="16"/>
          <w:szCs w:val="16"/>
          <w:lang w:val="kk-KZ"/>
        </w:rPr>
        <w:t>жағдай бойынша</w:t>
      </w:r>
    </w:p>
    <w:tbl>
      <w:tblPr>
        <w:tblW w:w="10218" w:type="dxa"/>
        <w:tblInd w:w="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7"/>
        <w:gridCol w:w="1313"/>
        <w:gridCol w:w="1275"/>
        <w:gridCol w:w="966"/>
        <w:gridCol w:w="1476"/>
        <w:gridCol w:w="1189"/>
        <w:gridCol w:w="1152"/>
      </w:tblGrid>
      <w:tr w:rsidR="006C2C4A" w:rsidRPr="004569AB" w:rsidTr="009E1EA5">
        <w:trPr>
          <w:trHeight w:val="353"/>
        </w:trPr>
        <w:tc>
          <w:tcPr>
            <w:tcW w:w="2847" w:type="dxa"/>
            <w:vMerge w:val="restart"/>
            <w:shd w:val="clear" w:color="auto" w:fill="auto"/>
            <w:vAlign w:val="bottom"/>
            <w:hideMark/>
          </w:tcPr>
          <w:p w:rsidR="006C2C4A" w:rsidRPr="004569AB" w:rsidRDefault="006C2C4A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  <w:hideMark/>
          </w:tcPr>
          <w:p w:rsidR="006C2C4A" w:rsidRPr="004569AB" w:rsidRDefault="00421689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Барлығы</w:t>
            </w:r>
          </w:p>
        </w:tc>
        <w:tc>
          <w:tcPr>
            <w:tcW w:w="4783" w:type="dxa"/>
            <w:gridSpan w:val="4"/>
            <w:shd w:val="clear" w:color="auto" w:fill="auto"/>
            <w:vAlign w:val="center"/>
            <w:hideMark/>
          </w:tcPr>
          <w:p w:rsidR="006C2C4A" w:rsidRPr="004569AB" w:rsidRDefault="00421689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Оның ішінде іске асыратындар</w:t>
            </w:r>
            <w:r w:rsidR="006C2C4A"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:</w:t>
            </w:r>
          </w:p>
        </w:tc>
      </w:tr>
      <w:tr w:rsidR="006C2C4A" w:rsidRPr="004569AB" w:rsidTr="009E1EA5">
        <w:trPr>
          <w:trHeight w:val="415"/>
        </w:trPr>
        <w:tc>
          <w:tcPr>
            <w:tcW w:w="2847" w:type="dxa"/>
            <w:vMerge/>
            <w:vAlign w:val="center"/>
            <w:hideMark/>
          </w:tcPr>
          <w:p w:rsidR="006C2C4A" w:rsidRPr="004569AB" w:rsidRDefault="006C2C4A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313" w:type="dxa"/>
            <w:vMerge w:val="restart"/>
            <w:shd w:val="clear" w:color="auto" w:fill="auto"/>
            <w:vAlign w:val="center"/>
            <w:hideMark/>
          </w:tcPr>
          <w:p w:rsidR="006C2C4A" w:rsidRPr="004569AB" w:rsidRDefault="00421689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тіркелген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6C2C4A" w:rsidRPr="004569AB" w:rsidRDefault="00421689" w:rsidP="00D91657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 xml:space="preserve">жұмыс </w:t>
            </w:r>
            <w:r w:rsidR="00D91657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істеп тұрған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  <w:hideMark/>
          </w:tcPr>
          <w:p w:rsidR="006C2C4A" w:rsidRPr="004569AB" w:rsidRDefault="0022374B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өзіндік</w:t>
            </w:r>
            <w:r w:rsidR="00421689"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 xml:space="preserve"> кәсіпкерлік түрінде  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  <w:hideMark/>
          </w:tcPr>
          <w:p w:rsidR="006C2C4A" w:rsidRPr="004569AB" w:rsidRDefault="00421689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бірлескен кәсіпкерлік түрінде</w:t>
            </w:r>
          </w:p>
        </w:tc>
      </w:tr>
      <w:tr w:rsidR="006C2C4A" w:rsidRPr="004569AB" w:rsidTr="009E1EA5">
        <w:trPr>
          <w:trHeight w:val="549"/>
        </w:trPr>
        <w:tc>
          <w:tcPr>
            <w:tcW w:w="284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C2C4A" w:rsidRPr="004569AB" w:rsidRDefault="006C2C4A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C2C4A" w:rsidRPr="004569AB" w:rsidRDefault="006C2C4A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C2C4A" w:rsidRPr="004569AB" w:rsidRDefault="006C2C4A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2C4A" w:rsidRPr="004569AB" w:rsidRDefault="00421689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тіркелген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2C4A" w:rsidRPr="004569AB" w:rsidRDefault="00D91657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 xml:space="preserve">жұмыс </w:t>
            </w:r>
            <w:r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істеп тұрған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2C4A" w:rsidRPr="004569AB" w:rsidRDefault="00421689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тіркелген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2C4A" w:rsidRPr="004569AB" w:rsidRDefault="00D91657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 xml:space="preserve">жұмыс </w:t>
            </w:r>
            <w:r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істеп тұрған</w:t>
            </w:r>
          </w:p>
        </w:tc>
      </w:tr>
      <w:tr w:rsidR="003E1316" w:rsidRPr="004569AB" w:rsidTr="009E1EA5">
        <w:trPr>
          <w:trHeight w:val="255"/>
        </w:trPr>
        <w:tc>
          <w:tcPr>
            <w:tcW w:w="2847" w:type="dxa"/>
            <w:tcBorders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Pr="006011D8" w:rsidRDefault="003E1316" w:rsidP="00474161">
            <w:pPr>
              <w:spacing w:after="0"/>
              <w:rPr>
                <w:rFonts w:cs="Calibri"/>
                <w:sz w:val="16"/>
                <w:szCs w:val="16"/>
                <w:lang w:val="kk-KZ"/>
              </w:rPr>
            </w:pPr>
            <w:r w:rsidRPr="004569AB">
              <w:rPr>
                <w:rFonts w:cs="Calibri"/>
                <w:sz w:val="16"/>
                <w:szCs w:val="16"/>
              </w:rPr>
              <w:t>Барлығы</w:t>
            </w:r>
          </w:p>
        </w:tc>
        <w:tc>
          <w:tcPr>
            <w:tcW w:w="131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1 770 698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1 672 194</w:t>
            </w:r>
          </w:p>
        </w:tc>
        <w:tc>
          <w:tcPr>
            <w:tcW w:w="96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1 698 171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1 600 502</w:t>
            </w:r>
          </w:p>
        </w:tc>
        <w:tc>
          <w:tcPr>
            <w:tcW w:w="118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72 527</w:t>
            </w:r>
          </w:p>
        </w:tc>
        <w:tc>
          <w:tcPr>
            <w:tcW w:w="1152" w:type="dxa"/>
            <w:tcBorders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71 692</w:t>
            </w:r>
          </w:p>
        </w:tc>
      </w:tr>
      <w:tr w:rsidR="003E1316" w:rsidRPr="004569AB" w:rsidTr="009E1EA5">
        <w:trPr>
          <w:trHeight w:val="86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Pr="004569AB" w:rsidRDefault="003E1316" w:rsidP="008674DF">
            <w:pPr>
              <w:spacing w:after="0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Ауыл, орман және балық шаруашылығы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282 639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272 675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210 220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201 072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72 419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71 603</w:t>
            </w:r>
          </w:p>
        </w:tc>
      </w:tr>
      <w:tr w:rsidR="003E1316" w:rsidRPr="004569AB" w:rsidTr="009E1EA5">
        <w:trPr>
          <w:trHeight w:val="217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Pr="004569AB" w:rsidRDefault="003E1316" w:rsidP="008674DF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Тау-кен өндіру өнеркәсібі және карьерлерді қазу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669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700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669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-</w:t>
            </w:r>
          </w:p>
        </w:tc>
      </w:tr>
      <w:tr w:rsidR="003E1316" w:rsidRPr="004569AB" w:rsidTr="009E1EA5">
        <w:trPr>
          <w:trHeight w:val="70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Pr="006011D8" w:rsidRDefault="003E1316" w:rsidP="008674DF">
            <w:pPr>
              <w:spacing w:after="0"/>
              <w:rPr>
                <w:rFonts w:cs="Calibri"/>
                <w:sz w:val="16"/>
                <w:szCs w:val="16"/>
                <w:lang w:val="kk-KZ"/>
              </w:rPr>
            </w:pPr>
            <w:r w:rsidRPr="004569AB">
              <w:rPr>
                <w:rFonts w:cs="Calibri"/>
                <w:sz w:val="16"/>
                <w:szCs w:val="16"/>
              </w:rPr>
              <w:t>Өңдеу өнеркәсібі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99 005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93 782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98 996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93 773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9</w:t>
            </w:r>
          </w:p>
        </w:tc>
      </w:tr>
      <w:tr w:rsidR="003E1316" w:rsidRPr="004569AB" w:rsidTr="009E1EA5">
        <w:trPr>
          <w:trHeight w:val="563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316" w:rsidRPr="004569AB" w:rsidRDefault="003E1316" w:rsidP="008674DF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Электр энергиясымен, газбен, бумен, ыстық сумен және ауаны кондициялаумен жабдықтау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594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553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594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553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-</w:t>
            </w:r>
          </w:p>
        </w:tc>
      </w:tr>
      <w:tr w:rsidR="003E1316" w:rsidRPr="004569AB" w:rsidTr="009E1EA5">
        <w:trPr>
          <w:trHeight w:val="529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316" w:rsidRPr="004569AB" w:rsidRDefault="003E1316" w:rsidP="008674DF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Сумен жабдықтау; қалдықтарды жинау, өңдеу және жою, ластануды жою бойынша қызмет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1 994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1 855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1 993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1 854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</w:t>
            </w:r>
          </w:p>
        </w:tc>
      </w:tr>
      <w:tr w:rsidR="003E1316" w:rsidRPr="004569AB" w:rsidTr="009E1EA5">
        <w:trPr>
          <w:trHeight w:val="255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Pr="006011D8" w:rsidRDefault="003E1316" w:rsidP="008674DF">
            <w:pPr>
              <w:spacing w:after="0"/>
              <w:rPr>
                <w:rFonts w:cs="Calibri"/>
                <w:sz w:val="16"/>
                <w:szCs w:val="16"/>
                <w:lang w:val="kk-KZ"/>
              </w:rPr>
            </w:pPr>
            <w:r w:rsidRPr="004569AB">
              <w:rPr>
                <w:rFonts w:cs="Calibri"/>
                <w:sz w:val="16"/>
                <w:szCs w:val="16"/>
              </w:rPr>
              <w:t>Құрылыс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51 103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47 561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51 101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47 559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2</w:t>
            </w:r>
          </w:p>
        </w:tc>
      </w:tr>
      <w:tr w:rsidR="003E1316" w:rsidRPr="004569AB" w:rsidTr="009E1EA5">
        <w:trPr>
          <w:trHeight w:val="385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Pr="004569AB" w:rsidRDefault="003E1316" w:rsidP="008674DF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Көтерме және бөлшек саудада сату; автомобильдерді және мотоциклдерді жөндеу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662 439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628 046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662 421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628 030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16</w:t>
            </w:r>
          </w:p>
        </w:tc>
      </w:tr>
      <w:tr w:rsidR="003E1316" w:rsidRPr="004569AB" w:rsidTr="009E1EA5">
        <w:trPr>
          <w:trHeight w:val="264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Pr="006011D8" w:rsidRDefault="003E1316" w:rsidP="008674DF">
            <w:pPr>
              <w:spacing w:after="0"/>
              <w:jc w:val="both"/>
              <w:rPr>
                <w:rFonts w:cs="Calibri"/>
                <w:sz w:val="16"/>
                <w:szCs w:val="16"/>
                <w:lang w:val="kk-KZ"/>
              </w:rPr>
            </w:pPr>
            <w:r w:rsidRPr="004569AB">
              <w:rPr>
                <w:rFonts w:cs="Calibri"/>
                <w:sz w:val="16"/>
                <w:szCs w:val="16"/>
              </w:rPr>
              <w:t xml:space="preserve">Көлік және жинақтау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81 287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75 120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81 276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75 112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8</w:t>
            </w:r>
          </w:p>
        </w:tc>
      </w:tr>
      <w:tr w:rsidR="003E1316" w:rsidRPr="004569AB" w:rsidTr="009E1EA5">
        <w:trPr>
          <w:trHeight w:val="410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Pr="004569AB" w:rsidRDefault="003E1316" w:rsidP="008674DF">
            <w:pPr>
              <w:spacing w:after="0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Тұру және тамақтану бойынша қызмет көрсету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44 881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41 708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44 877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41 704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4</w:t>
            </w:r>
          </w:p>
        </w:tc>
      </w:tr>
      <w:tr w:rsidR="003E1316" w:rsidRPr="004569AB" w:rsidTr="009E1EA5">
        <w:trPr>
          <w:trHeight w:val="255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Pr="006011D8" w:rsidRDefault="003E1316" w:rsidP="008674DF">
            <w:pPr>
              <w:spacing w:after="0"/>
              <w:rPr>
                <w:rFonts w:cs="Calibri"/>
                <w:sz w:val="16"/>
                <w:szCs w:val="16"/>
                <w:lang w:val="kk-KZ"/>
              </w:rPr>
            </w:pPr>
            <w:r w:rsidRPr="004569AB">
              <w:rPr>
                <w:rFonts w:cs="Calibri"/>
                <w:sz w:val="16"/>
                <w:szCs w:val="16"/>
              </w:rPr>
              <w:t>Ақпарат және байланыс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18 081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16 853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18 081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16 853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-</w:t>
            </w:r>
          </w:p>
        </w:tc>
      </w:tr>
      <w:tr w:rsidR="003E1316" w:rsidRPr="004569AB" w:rsidTr="009E1EA5">
        <w:trPr>
          <w:trHeight w:val="70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Pr="006011D8" w:rsidRDefault="003E1316" w:rsidP="008674DF">
            <w:pPr>
              <w:spacing w:after="0"/>
              <w:rPr>
                <w:rFonts w:cs="Calibri"/>
                <w:sz w:val="16"/>
                <w:szCs w:val="16"/>
                <w:lang w:val="kk-KZ"/>
              </w:rPr>
            </w:pPr>
            <w:r w:rsidRPr="004569AB">
              <w:rPr>
                <w:rFonts w:cs="Calibri"/>
                <w:sz w:val="16"/>
                <w:szCs w:val="16"/>
              </w:rPr>
              <w:t>Қаржы және сақтандыру қызметі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559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494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559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494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-</w:t>
            </w:r>
          </w:p>
        </w:tc>
      </w:tr>
      <w:tr w:rsidR="003E1316" w:rsidRPr="004569AB" w:rsidTr="009E1EA5">
        <w:trPr>
          <w:trHeight w:val="447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Pr="004569AB" w:rsidRDefault="003E1316" w:rsidP="008674DF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Жылжымайтын мүлікпен операциялар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86 651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82 180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86 629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82 162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18</w:t>
            </w:r>
          </w:p>
        </w:tc>
      </w:tr>
      <w:tr w:rsidR="003E1316" w:rsidRPr="004569AB" w:rsidTr="009E1EA5">
        <w:trPr>
          <w:trHeight w:val="411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Pr="004569AB" w:rsidRDefault="003E1316" w:rsidP="008674DF">
            <w:pPr>
              <w:spacing w:after="0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Кәсіби, ғылыми және техникалық қызмет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31 142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28 604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31 141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28 603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</w:t>
            </w:r>
          </w:p>
        </w:tc>
      </w:tr>
      <w:tr w:rsidR="003E1316" w:rsidRPr="004569AB" w:rsidTr="009E1EA5">
        <w:trPr>
          <w:trHeight w:val="545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Pr="004569AB" w:rsidRDefault="003E1316" w:rsidP="008674DF">
            <w:pPr>
              <w:spacing w:after="0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Әкімшілік және қосалқы қызмет көрсету саласындағы қызмет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38 061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35 660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38 050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35 649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11</w:t>
            </w:r>
          </w:p>
        </w:tc>
      </w:tr>
      <w:tr w:rsidR="003E1316" w:rsidRPr="004569AB" w:rsidTr="009E1EA5">
        <w:trPr>
          <w:trHeight w:val="203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Pr="004569AB" w:rsidRDefault="003E1316" w:rsidP="008674DF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Мемлекеттік басқару және қорғаныс; міндетті әлеуметтік қамсыздандыру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141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144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141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-</w:t>
            </w:r>
          </w:p>
        </w:tc>
      </w:tr>
      <w:tr w:rsidR="003E1316" w:rsidRPr="004569AB" w:rsidTr="009E1EA5">
        <w:trPr>
          <w:trHeight w:val="70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Pr="006011D8" w:rsidRDefault="003E1316" w:rsidP="008674DF">
            <w:pPr>
              <w:spacing w:after="0"/>
              <w:rPr>
                <w:rFonts w:cs="Calibri"/>
                <w:sz w:val="16"/>
                <w:szCs w:val="16"/>
                <w:lang w:val="kk-KZ"/>
              </w:rPr>
            </w:pPr>
            <w:r w:rsidRPr="004569AB">
              <w:rPr>
                <w:rFonts w:cs="Calibri"/>
                <w:sz w:val="16"/>
                <w:szCs w:val="16"/>
              </w:rPr>
              <w:t>Білім беру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27 489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25 677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27 488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25 676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</w:t>
            </w:r>
          </w:p>
        </w:tc>
      </w:tr>
      <w:tr w:rsidR="003E1316" w:rsidRPr="004569AB" w:rsidTr="009E1EA5">
        <w:trPr>
          <w:trHeight w:val="143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316" w:rsidRPr="004569AB" w:rsidRDefault="003E1316" w:rsidP="008674DF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Денсаулық сақтау және халыққа әлеуметтік қызмет көрсету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10 752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10 191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10 752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10 191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-</w:t>
            </w:r>
          </w:p>
        </w:tc>
      </w:tr>
      <w:tr w:rsidR="003E1316" w:rsidRPr="004569AB" w:rsidTr="009E1EA5">
        <w:trPr>
          <w:trHeight w:val="70"/>
        </w:trPr>
        <w:tc>
          <w:tcPr>
            <w:tcW w:w="284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Pr="004569AB" w:rsidRDefault="003E1316" w:rsidP="008674DF">
            <w:pPr>
              <w:spacing w:after="0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Өнер, ойын-сауық және демалыс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14 658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13 641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14 657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13 640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</w:t>
            </w:r>
          </w:p>
        </w:tc>
      </w:tr>
      <w:tr w:rsidR="003E1316" w:rsidRPr="004569AB" w:rsidTr="009E1EA5">
        <w:trPr>
          <w:trHeight w:val="124"/>
        </w:trPr>
        <w:tc>
          <w:tcPr>
            <w:tcW w:w="2847" w:type="dxa"/>
            <w:tcBorders>
              <w:top w:val="nil"/>
              <w:right w:val="nil"/>
            </w:tcBorders>
            <w:shd w:val="clear" w:color="auto" w:fill="auto"/>
            <w:vAlign w:val="bottom"/>
            <w:hideMark/>
          </w:tcPr>
          <w:p w:rsidR="003E1316" w:rsidRPr="004569AB" w:rsidRDefault="003E1316" w:rsidP="008674DF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  <w:r w:rsidRPr="004569AB">
              <w:rPr>
                <w:rFonts w:cs="Calibri"/>
                <w:sz w:val="16"/>
                <w:szCs w:val="16"/>
              </w:rPr>
              <w:t>Көрсетілетін қызметтердің өзге де түрлерін ұсыну</w:t>
            </w:r>
          </w:p>
        </w:tc>
        <w:tc>
          <w:tcPr>
            <w:tcW w:w="131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318 519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296 784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318 492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296 767</w:t>
            </w: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27</w:t>
            </w:r>
          </w:p>
        </w:tc>
        <w:tc>
          <w:tcPr>
            <w:tcW w:w="1152" w:type="dxa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3E1316" w:rsidRDefault="003E131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17</w:t>
            </w:r>
          </w:p>
        </w:tc>
      </w:tr>
    </w:tbl>
    <w:p w:rsidR="00AC1A0C" w:rsidRDefault="00AC1A0C" w:rsidP="008371A0">
      <w:pPr>
        <w:spacing w:after="120" w:line="240" w:lineRule="auto"/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</w:pPr>
    </w:p>
    <w:p w:rsidR="006C2C4A" w:rsidRPr="004569AB" w:rsidRDefault="0021363B" w:rsidP="008371A0">
      <w:pPr>
        <w:spacing w:after="120" w:line="240" w:lineRule="auto"/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</w:pPr>
      <w:r w:rsidRPr="004569AB"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  <w:t xml:space="preserve">Тіркелген және жұмыс </w:t>
      </w:r>
      <w:r w:rsidR="00D91657"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  <w:t>істеп тұрған</w:t>
      </w:r>
      <w:r w:rsidRPr="004569AB"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  <w:t xml:space="preserve"> филиалдар және шетелдік заңды тұлға филиалдары </w:t>
      </w:r>
    </w:p>
    <w:p w:rsidR="007135F4" w:rsidRPr="00A36693" w:rsidRDefault="0051646D" w:rsidP="007135F4">
      <w:pPr>
        <w:tabs>
          <w:tab w:val="left" w:pos="993"/>
        </w:tabs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val="kk-KZ"/>
        </w:rPr>
      </w:pPr>
      <w:r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lastRenderedPageBreak/>
        <w:t>202</w:t>
      </w:r>
      <w:r w:rsidR="000D4406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3</w:t>
      </w:r>
      <w:r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жылғы 1 </w:t>
      </w:r>
      <w:r w:rsidR="00475DCE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қыркүйектегі</w:t>
      </w:r>
      <w:r w:rsidR="00616556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="002A234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жағдай</w:t>
      </w:r>
      <w:r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бойынша тіркелген филиалдар мен шетелдік заңды тұлға филиалдарының саны </w:t>
      </w:r>
      <w:r w:rsidR="00475DCE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3</w:t>
      </w:r>
      <w:r w:rsidR="00EB2DA2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2</w:t>
      </w:r>
      <w:r w:rsidR="004628D2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512</w:t>
      </w:r>
      <w:r w:rsidR="00EB2DA2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бірлікті құрады</w:t>
      </w:r>
      <w:r w:rsidR="007135F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, </w:t>
      </w:r>
      <w:r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оның ішінде</w:t>
      </w:r>
      <w:r w:rsidR="007135F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жұмыс </w:t>
      </w:r>
      <w:r w:rsidR="00EB2359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жасайтыны</w:t>
      </w:r>
      <w:r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- </w:t>
      </w:r>
      <w:r w:rsidR="00EB2DA2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22</w:t>
      </w:r>
      <w:r w:rsidR="00475DCE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399</w:t>
      </w:r>
      <w:r w:rsidR="00DA162E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.</w:t>
      </w:r>
      <w:r w:rsidR="007135F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="00800DBF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Барынша көп тіркелген филиалдар мен шетелдік заңды тұлға филиалдарының саны </w:t>
      </w:r>
      <w:r w:rsidR="007135F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Алматы</w:t>
      </w:r>
      <w:r w:rsidR="00800DBF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қаласына</w:t>
      </w:r>
      <w:r w:rsidR="007135F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(</w:t>
      </w:r>
      <w:r w:rsidR="004628D2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3919</w:t>
      </w:r>
      <w:r w:rsidR="00A74796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="00800DBF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немесе</w:t>
      </w:r>
      <w:r w:rsidR="007135F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="001B037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12</w:t>
      </w:r>
      <w:r w:rsidR="004628D2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,1</w:t>
      </w:r>
      <w:r w:rsidR="00396430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%) </w:t>
      </w:r>
      <w:r w:rsidR="00800DBF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және</w:t>
      </w:r>
      <w:r w:rsidR="00396430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Астана</w:t>
      </w:r>
      <w:r w:rsidR="00800DBF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қаласына</w:t>
      </w:r>
      <w:r w:rsidR="007135F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(</w:t>
      </w:r>
      <w:r w:rsidR="00A74796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37</w:t>
      </w:r>
      <w:r w:rsidR="004628D2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58</w:t>
      </w:r>
      <w:r w:rsidR="00A74796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="00800DBF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немесе</w:t>
      </w:r>
      <w:r w:rsidR="007135F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1</w:t>
      </w:r>
      <w:r w:rsidR="00A50606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1</w:t>
      </w:r>
      <w:r w:rsidR="007135F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,</w:t>
      </w:r>
      <w:r w:rsidR="00C8677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6</w:t>
      </w:r>
      <w:r w:rsidR="007135F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%), </w:t>
      </w:r>
      <w:r w:rsidR="00800DBF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және Қарағанды облысына</w:t>
      </w:r>
      <w:r w:rsidR="007135F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(</w:t>
      </w:r>
      <w:r w:rsidR="00D42543">
        <w:rPr>
          <w:rFonts w:asciiTheme="minorHAnsi" w:eastAsia="Times New Roman" w:hAnsiTheme="minorHAnsi" w:cstheme="minorHAnsi"/>
          <w:sz w:val="20"/>
          <w:szCs w:val="20"/>
          <w:lang w:val="kk-KZ"/>
        </w:rPr>
        <w:t>2139</w:t>
      </w:r>
      <w:r w:rsidR="00A74796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="00800DBF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немесе</w:t>
      </w:r>
      <w:r w:rsidR="007135F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="00A50606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6</w:t>
      </w:r>
      <w:r w:rsidR="007135F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,</w:t>
      </w:r>
      <w:r w:rsidR="00D07F76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6</w:t>
      </w:r>
      <w:r w:rsidR="007135F4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>%)</w:t>
      </w:r>
      <w:r w:rsidR="00800DBF" w:rsidRPr="004628D2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тиесіл</w:t>
      </w:r>
      <w:r w:rsidR="00800DBF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і</w:t>
      </w:r>
      <w:r w:rsidR="007135F4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. </w:t>
      </w:r>
      <w:r w:rsidR="008A49B6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Экономикалық қызмет түрлері бойынша тіркелген филиалдар мен шетелдік заңды тұлға филиалдарының барынша басым </w:t>
      </w:r>
      <w:r w:rsidR="00C42392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үлесі</w:t>
      </w:r>
      <w:r w:rsidR="008A49B6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="00DA162E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«</w:t>
      </w:r>
      <w:r w:rsidR="001010F0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Көрсетілетін қызметтердің өзге де түрлерін ұсыну</w:t>
      </w:r>
      <w:r w:rsidR="00DA162E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» (</w:t>
      </w:r>
      <w:r w:rsidR="001B0374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130</w:t>
      </w:r>
      <w:r w:rsidR="00A56183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87</w:t>
      </w:r>
      <w:r w:rsidR="00A74796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="008A49B6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немесе</w:t>
      </w:r>
      <w:r w:rsidR="00E56505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="001043ED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40</w:t>
      </w:r>
      <w:r w:rsidR="00C60469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,</w:t>
      </w:r>
      <w:r w:rsidR="00C96AA4">
        <w:rPr>
          <w:rFonts w:asciiTheme="minorHAnsi" w:eastAsia="Times New Roman" w:hAnsiTheme="minorHAnsi" w:cstheme="minorHAnsi"/>
          <w:sz w:val="20"/>
          <w:szCs w:val="20"/>
          <w:lang w:val="kk-KZ"/>
        </w:rPr>
        <w:t>2</w:t>
      </w:r>
      <w:r w:rsidR="00DA162E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%), «</w:t>
      </w:r>
      <w:r w:rsidR="001010F0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Көтерме және бөлшек саудада сату; автомобильдерді және мотоциклдерді жөндеу</w:t>
      </w:r>
      <w:r w:rsidR="00DA162E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» (</w:t>
      </w:r>
      <w:r w:rsidR="001010F0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46</w:t>
      </w:r>
      <w:r w:rsidR="00EF074C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5</w:t>
      </w:r>
      <w:r w:rsidR="00C86774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6</w:t>
      </w:r>
      <w:r w:rsidR="001010F0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="008A49B6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немесе</w:t>
      </w:r>
      <w:r w:rsidR="00E56505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14,</w:t>
      </w:r>
      <w:r w:rsidR="00A56183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3</w:t>
      </w:r>
      <w:r w:rsidR="00E56505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%) </w:t>
      </w:r>
      <w:r w:rsidR="008A49B6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және</w:t>
      </w:r>
      <w:r w:rsidR="00E56505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«</w:t>
      </w:r>
      <w:r w:rsidR="00C2107F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Кәсіби</w:t>
      </w:r>
      <w:r w:rsidR="00C2107F" w:rsidRPr="00A56183">
        <w:rPr>
          <w:rFonts w:cs="Calibri"/>
          <w:sz w:val="20"/>
          <w:szCs w:val="20"/>
          <w:lang w:val="kk-KZ"/>
        </w:rPr>
        <w:t>, ғылыми және техникалық қызмет</w:t>
      </w:r>
      <w:r w:rsidR="00DA162E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» (</w:t>
      </w:r>
      <w:r w:rsidR="001010F0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22</w:t>
      </w:r>
      <w:r w:rsidR="00A56183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86</w:t>
      </w:r>
      <w:r w:rsidR="001010F0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="008A49B6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немесе</w:t>
      </w:r>
      <w:r w:rsidR="00E56505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</w:t>
      </w:r>
      <w:r w:rsidR="00C2107F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7</w:t>
      </w:r>
      <w:r w:rsidR="00362442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%</w:t>
      </w:r>
      <w:r w:rsidR="00DA162E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)</w:t>
      </w:r>
      <w:r w:rsidR="008A49B6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 xml:space="preserve"> салаларына жатады</w:t>
      </w:r>
      <w:r w:rsidR="00DA162E" w:rsidRPr="00A56183">
        <w:rPr>
          <w:rFonts w:asciiTheme="minorHAnsi" w:eastAsia="Times New Roman" w:hAnsiTheme="minorHAnsi" w:cstheme="minorHAnsi"/>
          <w:sz w:val="20"/>
          <w:szCs w:val="20"/>
          <w:lang w:val="kk-KZ"/>
        </w:rPr>
        <w:t>.</w:t>
      </w:r>
    </w:p>
    <w:p w:rsidR="00D06BA6" w:rsidRPr="00D06BA6" w:rsidRDefault="00D06BA6" w:rsidP="00D06BA6">
      <w:pPr>
        <w:pStyle w:val="aa"/>
        <w:jc w:val="center"/>
        <w:rPr>
          <w:b/>
          <w:sz w:val="16"/>
          <w:szCs w:val="16"/>
          <w:lang w:val="kk-KZ"/>
        </w:rPr>
      </w:pPr>
    </w:p>
    <w:p w:rsidR="0019485E" w:rsidRDefault="00421689" w:rsidP="00D06BA6">
      <w:pPr>
        <w:pStyle w:val="aa"/>
        <w:jc w:val="center"/>
        <w:rPr>
          <w:b/>
          <w:lang w:val="kk-KZ"/>
        </w:rPr>
      </w:pPr>
      <w:r w:rsidRPr="00D06BA6">
        <w:rPr>
          <w:b/>
          <w:lang w:val="kk-KZ"/>
        </w:rPr>
        <w:t>Өлшем мен меншік нысандары бойынша тіркелген филиалдар</w:t>
      </w:r>
    </w:p>
    <w:p w:rsidR="00D06BA6" w:rsidRPr="00D06BA6" w:rsidRDefault="00D06BA6" w:rsidP="00D06BA6">
      <w:pPr>
        <w:pStyle w:val="aa"/>
        <w:jc w:val="center"/>
        <w:rPr>
          <w:b/>
          <w:sz w:val="16"/>
          <w:szCs w:val="16"/>
          <w:lang w:val="kk-KZ"/>
        </w:rPr>
      </w:pPr>
    </w:p>
    <w:p w:rsidR="0019485E" w:rsidRPr="004569AB" w:rsidRDefault="00421689" w:rsidP="0019485E">
      <w:pPr>
        <w:spacing w:after="60" w:line="240" w:lineRule="auto"/>
        <w:jc w:val="right"/>
        <w:outlineLvl w:val="2"/>
        <w:rPr>
          <w:rFonts w:asciiTheme="minorHAnsi" w:hAnsiTheme="minorHAnsi" w:cs="Arial"/>
          <w:sz w:val="16"/>
          <w:szCs w:val="16"/>
          <w:lang w:val="kk-KZ"/>
        </w:rPr>
      </w:pPr>
      <w:r w:rsidRPr="004569AB">
        <w:rPr>
          <w:rFonts w:asciiTheme="minorHAnsi" w:hAnsiTheme="minorHAnsi" w:cs="Arial"/>
          <w:sz w:val="16"/>
          <w:szCs w:val="16"/>
          <w:lang w:val="kk-KZ"/>
        </w:rPr>
        <w:t>202</w:t>
      </w:r>
      <w:r w:rsidR="0091103D" w:rsidRPr="004569AB">
        <w:rPr>
          <w:rFonts w:asciiTheme="minorHAnsi" w:hAnsiTheme="minorHAnsi" w:cs="Arial"/>
          <w:sz w:val="16"/>
          <w:szCs w:val="16"/>
          <w:lang w:val="kk-KZ"/>
        </w:rPr>
        <w:t>3</w:t>
      </w:r>
      <w:r w:rsidRPr="004569AB">
        <w:rPr>
          <w:rFonts w:asciiTheme="minorHAnsi" w:hAnsiTheme="minorHAnsi" w:cs="Arial"/>
          <w:sz w:val="16"/>
          <w:szCs w:val="16"/>
          <w:lang w:val="kk-KZ"/>
        </w:rPr>
        <w:t xml:space="preserve"> жылғы 1 </w:t>
      </w:r>
      <w:r w:rsidR="000C0DB6">
        <w:rPr>
          <w:rFonts w:asciiTheme="minorHAnsi" w:hAnsiTheme="minorHAnsi"/>
          <w:sz w:val="16"/>
          <w:szCs w:val="16"/>
          <w:lang w:val="kk-KZ"/>
        </w:rPr>
        <w:t>қыркүйектегі</w:t>
      </w:r>
      <w:r w:rsidR="00616556" w:rsidRPr="00616556">
        <w:rPr>
          <w:rFonts w:asciiTheme="minorHAnsi" w:hAnsiTheme="minorHAnsi"/>
          <w:sz w:val="16"/>
          <w:szCs w:val="16"/>
          <w:lang w:val="kk-KZ"/>
        </w:rPr>
        <w:t xml:space="preserve"> </w:t>
      </w:r>
      <w:r w:rsidRPr="004569AB">
        <w:rPr>
          <w:rFonts w:asciiTheme="minorHAnsi" w:hAnsiTheme="minorHAnsi" w:cs="Arial"/>
          <w:sz w:val="16"/>
          <w:szCs w:val="16"/>
          <w:lang w:val="kk-KZ"/>
        </w:rPr>
        <w:t>жағдай бойынша</w:t>
      </w:r>
    </w:p>
    <w:tbl>
      <w:tblPr>
        <w:tblW w:w="10219" w:type="dxa"/>
        <w:tblInd w:w="9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1"/>
        <w:gridCol w:w="851"/>
        <w:gridCol w:w="1417"/>
        <w:gridCol w:w="1134"/>
        <w:gridCol w:w="1701"/>
        <w:gridCol w:w="1560"/>
        <w:gridCol w:w="1275"/>
      </w:tblGrid>
      <w:tr w:rsidR="0019485E" w:rsidRPr="004569AB" w:rsidTr="0019485E">
        <w:trPr>
          <w:trHeight w:val="303"/>
        </w:trPr>
        <w:tc>
          <w:tcPr>
            <w:tcW w:w="2281" w:type="dxa"/>
            <w:vMerge w:val="restart"/>
            <w:shd w:val="clear" w:color="auto" w:fill="auto"/>
            <w:vAlign w:val="bottom"/>
            <w:hideMark/>
          </w:tcPr>
          <w:p w:rsidR="0019485E" w:rsidRPr="004569AB" w:rsidRDefault="0019485E" w:rsidP="009E1EA5">
            <w:pPr>
              <w:spacing w:after="0" w:line="240" w:lineRule="auto"/>
              <w:rPr>
                <w:rFonts w:asciiTheme="minorHAnsi" w:eastAsia="Times New Roman" w:hAnsiTheme="minorHAnsi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9485E" w:rsidRPr="004569AB" w:rsidRDefault="00421689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Барлығы</w:t>
            </w:r>
          </w:p>
        </w:tc>
        <w:tc>
          <w:tcPr>
            <w:tcW w:w="7087" w:type="dxa"/>
            <w:gridSpan w:val="5"/>
            <w:shd w:val="clear" w:color="auto" w:fill="auto"/>
            <w:hideMark/>
          </w:tcPr>
          <w:p w:rsidR="0019485E" w:rsidRPr="004569AB" w:rsidRDefault="00421689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Оның ішінде меншік нысандары және түрлері бойынша</w:t>
            </w:r>
          </w:p>
        </w:tc>
      </w:tr>
      <w:tr w:rsidR="0019485E" w:rsidRPr="004569AB" w:rsidTr="0019485E">
        <w:trPr>
          <w:trHeight w:val="225"/>
        </w:trPr>
        <w:tc>
          <w:tcPr>
            <w:tcW w:w="2281" w:type="dxa"/>
            <w:vMerge/>
            <w:vAlign w:val="center"/>
            <w:hideMark/>
          </w:tcPr>
          <w:p w:rsidR="0019485E" w:rsidRPr="004569AB" w:rsidRDefault="0019485E" w:rsidP="009E1EA5">
            <w:pPr>
              <w:spacing w:after="0" w:line="240" w:lineRule="auto"/>
              <w:rPr>
                <w:rFonts w:asciiTheme="minorHAnsi" w:eastAsia="Times New Roman" w:hAnsiTheme="minorHAnsi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9485E" w:rsidRPr="004569AB" w:rsidRDefault="0019485E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19485E" w:rsidRPr="004569AB" w:rsidRDefault="00421689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мемлекеттік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9485E" w:rsidRPr="004569AB" w:rsidRDefault="00421689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жеке барлығы</w:t>
            </w:r>
          </w:p>
        </w:tc>
        <w:tc>
          <w:tcPr>
            <w:tcW w:w="3261" w:type="dxa"/>
            <w:gridSpan w:val="2"/>
            <w:shd w:val="clear" w:color="auto" w:fill="auto"/>
            <w:hideMark/>
          </w:tcPr>
          <w:p w:rsidR="0019485E" w:rsidRPr="004569AB" w:rsidRDefault="00421689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одан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9485E" w:rsidRPr="004569AB" w:rsidRDefault="00421689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шетелдік</w:t>
            </w:r>
          </w:p>
        </w:tc>
      </w:tr>
      <w:tr w:rsidR="0019485E" w:rsidRPr="004569AB" w:rsidTr="0019485E">
        <w:trPr>
          <w:trHeight w:val="615"/>
        </w:trPr>
        <w:tc>
          <w:tcPr>
            <w:tcW w:w="228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9485E" w:rsidRPr="004569AB" w:rsidRDefault="0019485E" w:rsidP="009E1EA5">
            <w:pPr>
              <w:spacing w:after="0" w:line="240" w:lineRule="auto"/>
              <w:rPr>
                <w:rFonts w:asciiTheme="minorHAnsi" w:eastAsia="Times New Roman" w:hAnsiTheme="minorHAnsi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9485E" w:rsidRPr="004569AB" w:rsidRDefault="0019485E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9485E" w:rsidRPr="004569AB" w:rsidRDefault="0019485E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9485E" w:rsidRPr="004569AB" w:rsidRDefault="0019485E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9485E" w:rsidRPr="004569AB" w:rsidRDefault="00421689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 xml:space="preserve">мемлекеттің қаты-суымен (шетелдің қатысуынсыз)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9485E" w:rsidRPr="004569AB" w:rsidRDefault="00421689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бірлескен кәсіп-орындар (шетелдің қатысуымен) совместных предприятий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9485E" w:rsidRPr="004569AB" w:rsidRDefault="0019485E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</w:tr>
      <w:tr w:rsidR="000C0DB6" w:rsidRPr="004569AB" w:rsidTr="000C0DB6">
        <w:trPr>
          <w:trHeight w:val="273"/>
        </w:trPr>
        <w:tc>
          <w:tcPr>
            <w:tcW w:w="2281" w:type="dxa"/>
            <w:tcBorders>
              <w:bottom w:val="nil"/>
              <w:right w:val="nil"/>
            </w:tcBorders>
            <w:shd w:val="clear" w:color="auto" w:fill="auto"/>
            <w:noWrap/>
            <w:hideMark/>
          </w:tcPr>
          <w:p w:rsidR="000C0DB6" w:rsidRPr="004569AB" w:rsidRDefault="000C0DB6" w:rsidP="009110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kk-KZ" w:eastAsia="ru-RU"/>
              </w:rPr>
              <w:t>Қазақстан Республикасы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28 414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2 495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24 594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211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729</w:t>
            </w:r>
          </w:p>
        </w:tc>
        <w:tc>
          <w:tcPr>
            <w:tcW w:w="1275" w:type="dxa"/>
            <w:tcBorders>
              <w:left w:val="nil"/>
              <w:bottom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1 325</w:t>
            </w:r>
          </w:p>
        </w:tc>
      </w:tr>
      <w:tr w:rsidR="000C0DB6" w:rsidRPr="004569AB" w:rsidTr="000C0DB6">
        <w:trPr>
          <w:trHeight w:val="133"/>
        </w:trPr>
        <w:tc>
          <w:tcPr>
            <w:tcW w:w="2281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0C0DB6" w:rsidRPr="004569AB" w:rsidRDefault="000C0DB6" w:rsidP="0091103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</w:t>
            </w: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  <w:t>Шағын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27 320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23 784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686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1 277</w:t>
            </w:r>
          </w:p>
        </w:tc>
      </w:tr>
      <w:tr w:rsidR="000C0DB6" w:rsidRPr="004569AB" w:rsidTr="000C0DB6">
        <w:trPr>
          <w:trHeight w:val="126"/>
        </w:trPr>
        <w:tc>
          <w:tcPr>
            <w:tcW w:w="2281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0C0DB6" w:rsidRPr="004569AB" w:rsidRDefault="000C0DB6" w:rsidP="0091103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</w:t>
            </w: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  <w:t>Орта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463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28</w:t>
            </w:r>
          </w:p>
        </w:tc>
      </w:tr>
      <w:tr w:rsidR="000C0DB6" w:rsidRPr="004569AB" w:rsidTr="000C0DB6">
        <w:trPr>
          <w:trHeight w:val="80"/>
        </w:trPr>
        <w:tc>
          <w:tcPr>
            <w:tcW w:w="2281" w:type="dxa"/>
            <w:tcBorders>
              <w:top w:val="nil"/>
              <w:right w:val="nil"/>
            </w:tcBorders>
            <w:shd w:val="clear" w:color="auto" w:fill="auto"/>
            <w:hideMark/>
          </w:tcPr>
          <w:p w:rsidR="000C0DB6" w:rsidRPr="004569AB" w:rsidRDefault="000C0DB6" w:rsidP="0091103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</w:t>
            </w: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  <w:t>Ірі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486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119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347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9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24</w:t>
            </w:r>
          </w:p>
        </w:tc>
        <w:tc>
          <w:tcPr>
            <w:tcW w:w="1275" w:type="dxa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0C0DB6" w:rsidRDefault="000C0DB6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20</w:t>
            </w:r>
          </w:p>
        </w:tc>
      </w:tr>
    </w:tbl>
    <w:p w:rsidR="00D06BA6" w:rsidRPr="00D06BA6" w:rsidRDefault="00D06BA6" w:rsidP="00D06BA6">
      <w:pPr>
        <w:pStyle w:val="aa"/>
        <w:jc w:val="center"/>
        <w:rPr>
          <w:b/>
          <w:sz w:val="16"/>
          <w:szCs w:val="16"/>
          <w:lang w:val="kk-KZ"/>
        </w:rPr>
      </w:pPr>
    </w:p>
    <w:p w:rsidR="0019485E" w:rsidRDefault="00863133" w:rsidP="00D06BA6">
      <w:pPr>
        <w:pStyle w:val="aa"/>
        <w:jc w:val="center"/>
        <w:rPr>
          <w:b/>
          <w:lang w:val="kk-KZ"/>
        </w:rPr>
      </w:pPr>
      <w:r w:rsidRPr="00D06BA6">
        <w:rPr>
          <w:b/>
          <w:lang w:val="kk-KZ"/>
        </w:rPr>
        <w:t xml:space="preserve">Өлшем мен белсенділік белгісі бойынша тіркелген </w:t>
      </w:r>
      <w:r w:rsidR="00FD3AF9" w:rsidRPr="00FD3AF9">
        <w:rPr>
          <w:b/>
          <w:lang w:val="kk-KZ"/>
        </w:rPr>
        <w:t>шетелдік заңды тұлға филиалдары</w:t>
      </w:r>
    </w:p>
    <w:p w:rsidR="00D06BA6" w:rsidRPr="00FD3AF9" w:rsidRDefault="00D06BA6" w:rsidP="00D06BA6">
      <w:pPr>
        <w:pStyle w:val="aa"/>
        <w:jc w:val="center"/>
        <w:rPr>
          <w:b/>
          <w:lang w:val="kk-KZ"/>
        </w:rPr>
      </w:pPr>
    </w:p>
    <w:p w:rsidR="0019485E" w:rsidRPr="004569AB" w:rsidRDefault="002A2344" w:rsidP="0019485E">
      <w:pPr>
        <w:spacing w:after="60" w:line="240" w:lineRule="auto"/>
        <w:jc w:val="right"/>
        <w:outlineLvl w:val="2"/>
        <w:rPr>
          <w:rFonts w:asciiTheme="minorHAnsi" w:hAnsiTheme="minorHAnsi" w:cs="Arial"/>
          <w:sz w:val="16"/>
          <w:szCs w:val="16"/>
          <w:lang w:val="kk-KZ"/>
        </w:rPr>
      </w:pPr>
      <w:r>
        <w:rPr>
          <w:rFonts w:asciiTheme="minorHAnsi" w:hAnsiTheme="minorHAnsi" w:cs="Arial"/>
          <w:sz w:val="16"/>
          <w:szCs w:val="16"/>
          <w:lang w:val="kk-KZ"/>
        </w:rPr>
        <w:t>2023</w:t>
      </w:r>
      <w:r w:rsidR="00863133" w:rsidRPr="004569AB">
        <w:rPr>
          <w:rFonts w:asciiTheme="minorHAnsi" w:hAnsiTheme="minorHAnsi" w:cs="Arial"/>
          <w:sz w:val="16"/>
          <w:szCs w:val="16"/>
          <w:lang w:val="kk-KZ"/>
        </w:rPr>
        <w:t xml:space="preserve"> жылғы 1 </w:t>
      </w:r>
      <w:r w:rsidR="002E7DE7">
        <w:rPr>
          <w:rFonts w:asciiTheme="minorHAnsi" w:hAnsiTheme="minorHAnsi"/>
          <w:sz w:val="16"/>
          <w:szCs w:val="16"/>
          <w:lang w:val="kk-KZ"/>
        </w:rPr>
        <w:t>қыркүйектегі</w:t>
      </w:r>
      <w:r w:rsidR="00616556" w:rsidRPr="00616556">
        <w:rPr>
          <w:rFonts w:asciiTheme="minorHAnsi" w:hAnsiTheme="minorHAnsi"/>
          <w:sz w:val="16"/>
          <w:szCs w:val="16"/>
          <w:lang w:val="kk-KZ"/>
        </w:rPr>
        <w:t xml:space="preserve"> </w:t>
      </w:r>
      <w:r w:rsidR="00863133" w:rsidRPr="004569AB">
        <w:rPr>
          <w:rFonts w:asciiTheme="minorHAnsi" w:hAnsiTheme="minorHAnsi" w:cs="Arial"/>
          <w:sz w:val="16"/>
          <w:szCs w:val="16"/>
          <w:lang w:val="kk-KZ"/>
        </w:rPr>
        <w:t>жағдай бойынша</w:t>
      </w:r>
    </w:p>
    <w:tbl>
      <w:tblPr>
        <w:tblW w:w="10206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851"/>
        <w:gridCol w:w="1276"/>
        <w:gridCol w:w="1559"/>
        <w:gridCol w:w="992"/>
        <w:gridCol w:w="1276"/>
        <w:gridCol w:w="1417"/>
      </w:tblGrid>
      <w:tr w:rsidR="0019485E" w:rsidRPr="004569AB" w:rsidTr="0019485E">
        <w:trPr>
          <w:trHeight w:val="255"/>
        </w:trPr>
        <w:tc>
          <w:tcPr>
            <w:tcW w:w="2835" w:type="dxa"/>
            <w:vMerge w:val="restart"/>
            <w:shd w:val="clear" w:color="auto" w:fill="auto"/>
          </w:tcPr>
          <w:p w:rsidR="0019485E" w:rsidRPr="004569AB" w:rsidRDefault="0019485E" w:rsidP="009E1EA5">
            <w:pPr>
              <w:pStyle w:val="ae"/>
              <w:rPr>
                <w:rFonts w:asciiTheme="minorHAnsi" w:hAnsiTheme="minorHAnsi" w:cs="Arial"/>
                <w:szCs w:val="16"/>
              </w:rPr>
            </w:pPr>
            <w:r w:rsidRPr="004569AB">
              <w:rPr>
                <w:rFonts w:asciiTheme="minorHAnsi" w:hAnsiTheme="minorHAnsi" w:cs="Arial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9485E" w:rsidRPr="004569AB" w:rsidRDefault="00863133" w:rsidP="009E1EA5">
            <w:pPr>
              <w:pStyle w:val="ae"/>
              <w:rPr>
                <w:rFonts w:asciiTheme="minorHAnsi" w:hAnsiTheme="minorHAnsi" w:cs="Arial"/>
                <w:szCs w:val="16"/>
              </w:rPr>
            </w:pPr>
            <w:r w:rsidRPr="004569AB">
              <w:rPr>
                <w:rFonts w:asciiTheme="minorHAnsi" w:hAnsiTheme="minorHAnsi" w:cs="Arial"/>
                <w:szCs w:val="16"/>
                <w:lang w:val="kk-KZ"/>
              </w:rPr>
              <w:t>Барлығы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19485E" w:rsidRPr="004569AB" w:rsidRDefault="005249FD" w:rsidP="009E1EA5">
            <w:pPr>
              <w:pStyle w:val="ae"/>
              <w:rPr>
                <w:rFonts w:asciiTheme="minorHAnsi" w:hAnsiTheme="minorHAnsi" w:cs="Arial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szCs w:val="16"/>
                <w:lang w:val="kk-KZ"/>
              </w:rPr>
              <w:t>Одан</w:t>
            </w:r>
          </w:p>
        </w:tc>
      </w:tr>
      <w:tr w:rsidR="0019485E" w:rsidRPr="004569AB" w:rsidTr="0019485E">
        <w:trPr>
          <w:trHeight w:val="255"/>
        </w:trPr>
        <w:tc>
          <w:tcPr>
            <w:tcW w:w="2835" w:type="dxa"/>
            <w:vMerge/>
            <w:vAlign w:val="center"/>
          </w:tcPr>
          <w:p w:rsidR="0019485E" w:rsidRPr="004569AB" w:rsidRDefault="0019485E" w:rsidP="009E1EA5">
            <w:pPr>
              <w:pStyle w:val="ae"/>
              <w:rPr>
                <w:rFonts w:asciiTheme="minorHAnsi" w:hAnsiTheme="minorHAnsi" w:cs="Arial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19485E" w:rsidRPr="004569AB" w:rsidRDefault="0019485E" w:rsidP="009E1EA5">
            <w:pPr>
              <w:pStyle w:val="ae"/>
              <w:rPr>
                <w:rFonts w:asciiTheme="minorHAnsi" w:hAnsiTheme="minorHAnsi" w:cs="Arial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9485E" w:rsidRPr="004569AB" w:rsidRDefault="00FD3AF9" w:rsidP="009E1EA5">
            <w:pPr>
              <w:pStyle w:val="ae"/>
              <w:rPr>
                <w:rFonts w:asciiTheme="minorHAnsi" w:hAnsiTheme="minorHAnsi" w:cs="Arial"/>
                <w:szCs w:val="16"/>
                <w:lang w:val="kk-KZ"/>
              </w:rPr>
            </w:pPr>
            <w:r w:rsidRPr="004569AB">
              <w:rPr>
                <w:rFonts w:asciiTheme="minorHAnsi" w:hAnsiTheme="minorHAnsi" w:cs="Arial CYR"/>
                <w:szCs w:val="16"/>
                <w:lang w:val="kk-KZ"/>
              </w:rPr>
              <w:t xml:space="preserve">жұмыс </w:t>
            </w:r>
            <w:r>
              <w:rPr>
                <w:rFonts w:asciiTheme="minorHAnsi" w:hAnsiTheme="minorHAnsi" w:cs="Arial CYR"/>
                <w:szCs w:val="16"/>
                <w:lang w:val="kk-KZ"/>
              </w:rPr>
              <w:t>істеп тұрған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19485E" w:rsidRPr="004569AB" w:rsidRDefault="005249FD" w:rsidP="009E1EA5">
            <w:pPr>
              <w:pStyle w:val="ae"/>
              <w:rPr>
                <w:rFonts w:asciiTheme="minorHAnsi" w:hAnsiTheme="minorHAnsi" w:cs="Arial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szCs w:val="16"/>
                <w:lang w:val="kk-KZ"/>
              </w:rPr>
              <w:t>Оның ішінде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9485E" w:rsidRPr="004569AB" w:rsidRDefault="005249FD" w:rsidP="009E1EA5">
            <w:pPr>
              <w:pStyle w:val="ae"/>
              <w:rPr>
                <w:rFonts w:asciiTheme="minorHAnsi" w:hAnsiTheme="minorHAnsi" w:cs="Arial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szCs w:val="16"/>
                <w:lang w:val="kk-KZ"/>
              </w:rPr>
              <w:t>Таратылу процесінде</w:t>
            </w:r>
          </w:p>
        </w:tc>
      </w:tr>
      <w:tr w:rsidR="0019485E" w:rsidRPr="004569AB" w:rsidTr="0019485E">
        <w:trPr>
          <w:trHeight w:val="455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19485E" w:rsidRPr="004569AB" w:rsidRDefault="0019485E" w:rsidP="009E1EA5">
            <w:pPr>
              <w:pStyle w:val="ae"/>
              <w:rPr>
                <w:rFonts w:asciiTheme="minorHAnsi" w:hAnsiTheme="minorHAnsi" w:cs="Arial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9485E" w:rsidRPr="004569AB" w:rsidRDefault="0019485E" w:rsidP="009E1EA5">
            <w:pPr>
              <w:pStyle w:val="ae"/>
              <w:rPr>
                <w:rFonts w:asciiTheme="minorHAnsi" w:hAnsiTheme="minorHAnsi" w:cs="Arial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9485E" w:rsidRPr="004569AB" w:rsidRDefault="0019485E" w:rsidP="009E1EA5">
            <w:pPr>
              <w:pStyle w:val="ae"/>
              <w:rPr>
                <w:rFonts w:asciiTheme="minorHAnsi" w:hAnsiTheme="minorHAnsi" w:cs="Arial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E" w:rsidRPr="004569AB" w:rsidRDefault="005249FD" w:rsidP="009E1EA5">
            <w:pPr>
              <w:pStyle w:val="ae"/>
              <w:rPr>
                <w:rFonts w:asciiTheme="minorHAnsi" w:hAnsiTheme="minorHAnsi" w:cs="Arial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szCs w:val="16"/>
                <w:lang w:val="kk-KZ"/>
              </w:rPr>
              <w:t>қайта тіркелгендер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E" w:rsidRPr="004569AB" w:rsidRDefault="005249FD" w:rsidP="009E1EA5">
            <w:pPr>
              <w:pStyle w:val="ae"/>
              <w:rPr>
                <w:rFonts w:asciiTheme="minorHAnsi" w:hAnsiTheme="minorHAnsi" w:cs="Arial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szCs w:val="16"/>
                <w:lang w:val="kk-KZ"/>
              </w:rPr>
              <w:t>белсенді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E" w:rsidRPr="004569AB" w:rsidRDefault="005249FD" w:rsidP="009E1EA5">
            <w:pPr>
              <w:pStyle w:val="ae"/>
              <w:rPr>
                <w:rFonts w:asciiTheme="minorHAnsi" w:hAnsiTheme="minorHAnsi" w:cs="Arial"/>
                <w:szCs w:val="16"/>
                <w:lang w:val="kk-KZ"/>
              </w:rPr>
            </w:pPr>
            <w:r w:rsidRPr="004569AB">
              <w:rPr>
                <w:rFonts w:asciiTheme="minorHAnsi" w:hAnsiTheme="minorHAnsi" w:cs="Arial"/>
                <w:szCs w:val="16"/>
                <w:lang w:val="kk-KZ"/>
              </w:rPr>
              <w:t>уақытша белсенді еместері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9485E" w:rsidRPr="004569AB" w:rsidRDefault="0019485E" w:rsidP="009E1EA5">
            <w:pPr>
              <w:spacing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05027B" w:rsidRPr="004569AB" w:rsidTr="00C711AC">
        <w:trPr>
          <w:trHeight w:val="53"/>
        </w:trPr>
        <w:tc>
          <w:tcPr>
            <w:tcW w:w="2835" w:type="dxa"/>
            <w:tcBorders>
              <w:bottom w:val="nil"/>
              <w:right w:val="nil"/>
            </w:tcBorders>
            <w:shd w:val="clear" w:color="auto" w:fill="auto"/>
          </w:tcPr>
          <w:p w:rsidR="0005027B" w:rsidRPr="004569AB" w:rsidRDefault="0005027B" w:rsidP="009110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kk-KZ" w:eastAsia="ru-RU"/>
              </w:rPr>
              <w:t>Қазақстан Республикасы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4 098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2 456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368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1 036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1 052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82</w:t>
            </w:r>
          </w:p>
        </w:tc>
      </w:tr>
      <w:tr w:rsidR="0005027B" w:rsidRPr="004569AB" w:rsidTr="00C711AC">
        <w:trPr>
          <w:trHeight w:val="63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5027B" w:rsidRPr="004569AB" w:rsidRDefault="0005027B" w:rsidP="0091103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</w:t>
            </w: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  <w:t>Шағын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4 054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2 414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366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996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1 052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81</w:t>
            </w:r>
          </w:p>
        </w:tc>
      </w:tr>
      <w:tr w:rsidR="0005027B" w:rsidRPr="004569AB" w:rsidTr="00C711AC">
        <w:trPr>
          <w:trHeight w:val="80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5027B" w:rsidRPr="004569AB" w:rsidRDefault="0005027B" w:rsidP="0091103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</w:t>
            </w: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  <w:t>Орта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1</w:t>
            </w:r>
          </w:p>
        </w:tc>
      </w:tr>
      <w:tr w:rsidR="0005027B" w:rsidRPr="004569AB" w:rsidTr="00C711AC">
        <w:trPr>
          <w:trHeight w:val="63"/>
        </w:trPr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5027B" w:rsidRPr="004569AB" w:rsidRDefault="0005027B" w:rsidP="0091103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</w:t>
            </w:r>
            <w:r w:rsidRPr="004569AB">
              <w:rPr>
                <w:rFonts w:asciiTheme="minorHAnsi" w:eastAsia="Times New Roman" w:hAnsiTheme="minorHAnsi" w:cstheme="minorHAnsi"/>
                <w:sz w:val="16"/>
                <w:szCs w:val="16"/>
                <w:lang w:val="kk-KZ" w:eastAsia="ru-RU"/>
              </w:rPr>
              <w:t>Ірі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  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5027B" w:rsidRDefault="0005027B" w:rsidP="006011D8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-</w:t>
            </w:r>
          </w:p>
        </w:tc>
      </w:tr>
    </w:tbl>
    <w:p w:rsidR="00FD3AF9" w:rsidRDefault="00FD3AF9" w:rsidP="00124E5C">
      <w:pPr>
        <w:spacing w:after="0" w:line="240" w:lineRule="auto"/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</w:pPr>
      <w:r w:rsidRPr="004569AB"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  <w:t>Шетелдік және бірлескен меншік нысаны</w:t>
      </w:r>
      <w:r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  <w:t xml:space="preserve">мен </w:t>
      </w:r>
      <w:r w:rsidRPr="004569AB"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  <w:t xml:space="preserve">тіркелген және жұмыс </w:t>
      </w:r>
      <w:r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  <w:t xml:space="preserve">істеп тұрған </w:t>
      </w:r>
      <w:r w:rsidRPr="004569AB"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  <w:t xml:space="preserve"> заңды тұлғалар, филиалдар</w:t>
      </w:r>
      <w:r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  <w:t xml:space="preserve"> және </w:t>
      </w:r>
      <w:r w:rsidRPr="004569AB"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  <w:t>шетелдік заңды тұлға филиалдары</w:t>
      </w:r>
    </w:p>
    <w:p w:rsidR="00FD3AF9" w:rsidRPr="004569AB" w:rsidRDefault="00FD3AF9" w:rsidP="00124E5C">
      <w:pPr>
        <w:spacing w:after="0" w:line="240" w:lineRule="auto"/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</w:pPr>
    </w:p>
    <w:p w:rsidR="0040253F" w:rsidRPr="009B0F40" w:rsidRDefault="0040253F" w:rsidP="00124E5C">
      <w:pPr>
        <w:pStyle w:val="af8"/>
        <w:ind w:firstLine="567"/>
        <w:rPr>
          <w:rFonts w:asciiTheme="minorHAnsi" w:eastAsia="Calibri" w:hAnsiTheme="minorHAnsi"/>
          <w:lang w:val="kk-KZ" w:eastAsia="en-US"/>
        </w:rPr>
      </w:pPr>
      <w:r w:rsidRPr="009B0F40">
        <w:rPr>
          <w:rFonts w:asciiTheme="minorHAnsi" w:eastAsia="Calibri" w:hAnsiTheme="minorHAnsi"/>
          <w:lang w:val="kk-KZ"/>
        </w:rPr>
        <w:t xml:space="preserve">2023 жылғы 1 </w:t>
      </w:r>
      <w:r w:rsidR="00C471E2">
        <w:rPr>
          <w:rFonts w:asciiTheme="minorHAnsi" w:eastAsia="Calibri" w:hAnsiTheme="minorHAnsi"/>
          <w:lang w:val="kk-KZ"/>
        </w:rPr>
        <w:t>қыркүйектегі</w:t>
      </w:r>
      <w:r w:rsidR="00616556" w:rsidRPr="009B0F40">
        <w:rPr>
          <w:rFonts w:asciiTheme="minorHAnsi" w:eastAsia="Calibri" w:hAnsiTheme="minorHAnsi"/>
          <w:lang w:val="kk-KZ"/>
        </w:rPr>
        <w:t xml:space="preserve"> </w:t>
      </w:r>
      <w:r w:rsidRPr="009B0F40">
        <w:rPr>
          <w:rFonts w:asciiTheme="minorHAnsi" w:eastAsia="Calibri" w:hAnsiTheme="minorHAnsi"/>
          <w:lang w:val="kk-KZ"/>
        </w:rPr>
        <w:t xml:space="preserve">жағдай бойынша </w:t>
      </w:r>
      <w:r w:rsidRPr="009B0F40">
        <w:rPr>
          <w:rFonts w:asciiTheme="minorHAnsi" w:hAnsiTheme="minorHAnsi"/>
          <w:lang w:val="kk-KZ"/>
        </w:rPr>
        <w:t xml:space="preserve">шетелдік меншік нысанымен тіркелген заңды тұлғалар, филиалдар мен шетелдік заңды тұлғалардың филиалдары саны өткен жылғы сәйкес мерзіммен салыстырғанда </w:t>
      </w:r>
      <w:r w:rsidR="007A0F73" w:rsidRPr="009B0F40">
        <w:rPr>
          <w:rFonts w:asciiTheme="minorHAnsi" w:hAnsiTheme="minorHAnsi"/>
          <w:lang w:val="kk-KZ"/>
        </w:rPr>
        <w:t>19,5</w:t>
      </w:r>
      <w:r w:rsidRPr="009B0F40">
        <w:rPr>
          <w:rFonts w:asciiTheme="minorHAnsi" w:hAnsiTheme="minorHAnsi"/>
          <w:lang w:val="kk-KZ"/>
        </w:rPr>
        <w:t xml:space="preserve">%-ға көбейді. Бірлескен меншік нысанымен тіркелген заңды тұлғалар мен филиалдар </w:t>
      </w:r>
      <w:r w:rsidR="00EF074C" w:rsidRPr="009B0F40">
        <w:rPr>
          <w:rFonts w:asciiTheme="minorHAnsi" w:hAnsiTheme="minorHAnsi"/>
          <w:lang w:val="kk-KZ"/>
        </w:rPr>
        <w:t>2</w:t>
      </w:r>
      <w:r w:rsidRPr="009B0F40">
        <w:rPr>
          <w:rFonts w:asciiTheme="minorHAnsi" w:hAnsiTheme="minorHAnsi"/>
          <w:lang w:val="kk-KZ"/>
        </w:rPr>
        <w:t>%-ға артты</w:t>
      </w:r>
      <w:r w:rsidR="00374B64" w:rsidRPr="009B0F40">
        <w:rPr>
          <w:rFonts w:asciiTheme="minorHAnsi" w:hAnsiTheme="minorHAnsi"/>
          <w:lang w:val="kk-KZ"/>
        </w:rPr>
        <w:t>.</w:t>
      </w:r>
    </w:p>
    <w:p w:rsidR="0019485E" w:rsidRPr="003D7EF7" w:rsidRDefault="00C42392" w:rsidP="0019485E">
      <w:pPr>
        <w:spacing w:after="0" w:line="240" w:lineRule="auto"/>
        <w:ind w:firstLine="567"/>
        <w:jc w:val="both"/>
        <w:rPr>
          <w:rFonts w:asciiTheme="minorHAnsi" w:hAnsiTheme="minorHAnsi"/>
          <w:sz w:val="20"/>
          <w:szCs w:val="20"/>
          <w:lang w:val="kk-KZ"/>
        </w:rPr>
      </w:pPr>
      <w:r w:rsidRPr="003D7EF7">
        <w:rPr>
          <w:rFonts w:asciiTheme="minorHAnsi" w:hAnsiTheme="minorHAnsi"/>
          <w:sz w:val="20"/>
          <w:szCs w:val="20"/>
          <w:lang w:val="kk-KZ"/>
        </w:rPr>
        <w:t xml:space="preserve">Экономикалық қызмет түрлері бөлінісінде </w:t>
      </w:r>
      <w:r w:rsidR="00F164A6" w:rsidRPr="003D7EF7">
        <w:rPr>
          <w:rFonts w:asciiTheme="minorHAnsi" w:hAnsiTheme="minorHAnsi"/>
          <w:sz w:val="20"/>
          <w:szCs w:val="20"/>
          <w:lang w:val="kk-KZ"/>
        </w:rPr>
        <w:t xml:space="preserve">шетелдік және бірлескен меншік нысанымен </w:t>
      </w:r>
      <w:r w:rsidRPr="003D7EF7">
        <w:rPr>
          <w:rFonts w:asciiTheme="minorHAnsi" w:hAnsiTheme="minorHAnsi"/>
          <w:sz w:val="20"/>
          <w:szCs w:val="20"/>
          <w:lang w:val="kk-KZ"/>
        </w:rPr>
        <w:t>тіркелген заңды тұлғалар, филиалдар мен шетелдік заңды тұлға фил</w:t>
      </w:r>
      <w:r w:rsidRPr="003D7EF7">
        <w:rPr>
          <w:rFonts w:asciiTheme="minorHAnsi" w:eastAsia="Times New Roman" w:hAnsiTheme="minorHAnsi"/>
          <w:sz w:val="20"/>
          <w:szCs w:val="20"/>
          <w:lang w:val="kk-KZ" w:eastAsia="ru-RU"/>
        </w:rPr>
        <w:t xml:space="preserve">иалдарының барынша басым үлесі </w:t>
      </w:r>
      <w:r w:rsidR="0019485E" w:rsidRPr="003D7EF7">
        <w:rPr>
          <w:rFonts w:asciiTheme="minorHAnsi" w:eastAsia="Times New Roman" w:hAnsiTheme="minorHAnsi"/>
          <w:sz w:val="20"/>
          <w:szCs w:val="20"/>
          <w:lang w:val="kk-KZ" w:eastAsia="ru-RU"/>
        </w:rPr>
        <w:t>«</w:t>
      </w:r>
      <w:r w:rsidR="00026BF1" w:rsidRPr="003D7EF7">
        <w:rPr>
          <w:rFonts w:asciiTheme="minorHAnsi" w:eastAsia="Times New Roman" w:hAnsiTheme="minorHAnsi"/>
          <w:sz w:val="20"/>
          <w:szCs w:val="20"/>
          <w:lang w:val="kk-KZ" w:eastAsia="ru-RU"/>
        </w:rPr>
        <w:t>Көтерме және бөлшек саудада сату; автомобильдерді және мотоциклдерді жөндеу</w:t>
      </w:r>
      <w:r w:rsidR="0008542D" w:rsidRPr="003D7EF7">
        <w:rPr>
          <w:rFonts w:asciiTheme="minorHAnsi" w:eastAsia="Times New Roman" w:hAnsiTheme="minorHAnsi"/>
          <w:sz w:val="20"/>
          <w:szCs w:val="20"/>
          <w:lang w:val="kk-KZ" w:eastAsia="ru-RU"/>
        </w:rPr>
        <w:t xml:space="preserve">» – </w:t>
      </w:r>
      <w:r w:rsidR="00C2107F" w:rsidRPr="003D7EF7">
        <w:rPr>
          <w:rFonts w:asciiTheme="minorHAnsi" w:eastAsia="Times New Roman" w:hAnsiTheme="minorHAnsi"/>
          <w:sz w:val="20"/>
          <w:szCs w:val="20"/>
          <w:lang w:val="kk-KZ" w:eastAsia="ru-RU"/>
        </w:rPr>
        <w:t>37,</w:t>
      </w:r>
      <w:r w:rsidR="007167D2" w:rsidRPr="003D7EF7">
        <w:rPr>
          <w:rFonts w:asciiTheme="minorHAnsi" w:eastAsia="Times New Roman" w:hAnsiTheme="minorHAnsi"/>
          <w:sz w:val="20"/>
          <w:szCs w:val="20"/>
          <w:lang w:val="kk-KZ" w:eastAsia="ru-RU"/>
        </w:rPr>
        <w:t>2</w:t>
      </w:r>
      <w:r w:rsidR="0019485E" w:rsidRPr="003D7EF7">
        <w:rPr>
          <w:rFonts w:asciiTheme="minorHAnsi" w:eastAsia="Times New Roman" w:hAnsiTheme="minorHAnsi"/>
          <w:sz w:val="20"/>
          <w:szCs w:val="20"/>
          <w:lang w:val="kk-KZ" w:eastAsia="ru-RU"/>
        </w:rPr>
        <w:t>%, «</w:t>
      </w:r>
      <w:r w:rsidR="00026BF1" w:rsidRPr="003D7EF7">
        <w:rPr>
          <w:rFonts w:asciiTheme="minorHAnsi" w:eastAsia="Times New Roman" w:hAnsiTheme="minorHAnsi"/>
          <w:sz w:val="20"/>
          <w:szCs w:val="20"/>
          <w:lang w:val="kk-KZ" w:eastAsia="ru-RU"/>
        </w:rPr>
        <w:t>Көрсетілетін қызметтердің өзге де түрлерін ұсыну</w:t>
      </w:r>
      <w:r w:rsidR="0008542D" w:rsidRPr="003D7EF7">
        <w:rPr>
          <w:rFonts w:asciiTheme="minorHAnsi" w:eastAsia="Times New Roman" w:hAnsiTheme="minorHAnsi"/>
          <w:sz w:val="20"/>
          <w:szCs w:val="20"/>
          <w:lang w:val="kk-KZ" w:eastAsia="ru-RU"/>
        </w:rPr>
        <w:t>» –</w:t>
      </w:r>
      <w:r w:rsidR="0008542D" w:rsidRPr="003D7EF7">
        <w:rPr>
          <w:rFonts w:asciiTheme="minorHAnsi" w:hAnsiTheme="minorHAnsi"/>
          <w:sz w:val="20"/>
          <w:szCs w:val="20"/>
          <w:lang w:val="kk-KZ"/>
        </w:rPr>
        <w:t xml:space="preserve"> 1</w:t>
      </w:r>
      <w:r w:rsidR="00C2107F" w:rsidRPr="003D7EF7">
        <w:rPr>
          <w:rFonts w:asciiTheme="minorHAnsi" w:hAnsiTheme="minorHAnsi"/>
          <w:sz w:val="20"/>
          <w:szCs w:val="20"/>
          <w:lang w:val="kk-KZ"/>
        </w:rPr>
        <w:t>1</w:t>
      </w:r>
      <w:r w:rsidR="00941FCC" w:rsidRPr="003D7EF7">
        <w:rPr>
          <w:rFonts w:asciiTheme="minorHAnsi" w:hAnsiTheme="minorHAnsi"/>
          <w:sz w:val="20"/>
          <w:szCs w:val="20"/>
          <w:lang w:val="kk-KZ"/>
        </w:rPr>
        <w:t>,</w:t>
      </w:r>
      <w:r w:rsidR="00EF074C" w:rsidRPr="003D7EF7">
        <w:rPr>
          <w:rFonts w:asciiTheme="minorHAnsi" w:hAnsiTheme="minorHAnsi"/>
          <w:sz w:val="20"/>
          <w:szCs w:val="20"/>
          <w:lang w:val="kk-KZ"/>
        </w:rPr>
        <w:t>8</w:t>
      </w:r>
      <w:r w:rsidR="0019485E" w:rsidRPr="003D7EF7">
        <w:rPr>
          <w:rFonts w:asciiTheme="minorHAnsi" w:hAnsiTheme="minorHAnsi"/>
          <w:sz w:val="20"/>
          <w:szCs w:val="20"/>
          <w:lang w:val="kk-KZ"/>
        </w:rPr>
        <w:t>%, «</w:t>
      </w:r>
      <w:r w:rsidRPr="003D7EF7">
        <w:rPr>
          <w:rFonts w:asciiTheme="minorHAnsi" w:hAnsiTheme="minorHAnsi"/>
          <w:sz w:val="20"/>
          <w:szCs w:val="20"/>
          <w:lang w:val="kk-KZ"/>
        </w:rPr>
        <w:t>Құрылыс</w:t>
      </w:r>
      <w:r w:rsidR="00C2107F" w:rsidRPr="003D7EF7">
        <w:rPr>
          <w:rFonts w:asciiTheme="minorHAnsi" w:hAnsiTheme="minorHAnsi"/>
          <w:sz w:val="20"/>
          <w:szCs w:val="20"/>
          <w:lang w:val="kk-KZ"/>
        </w:rPr>
        <w:t>» – 9,</w:t>
      </w:r>
      <w:r w:rsidR="00231C7F" w:rsidRPr="003D7EF7">
        <w:rPr>
          <w:rFonts w:asciiTheme="minorHAnsi" w:hAnsiTheme="minorHAnsi"/>
          <w:sz w:val="20"/>
          <w:szCs w:val="20"/>
          <w:lang w:val="kk-KZ"/>
        </w:rPr>
        <w:t>5</w:t>
      </w:r>
      <w:r w:rsidR="0019485E" w:rsidRPr="003D7EF7">
        <w:rPr>
          <w:rFonts w:asciiTheme="minorHAnsi" w:hAnsiTheme="minorHAnsi"/>
          <w:sz w:val="20"/>
          <w:szCs w:val="20"/>
          <w:lang w:val="kk-KZ"/>
        </w:rPr>
        <w:t>%</w:t>
      </w:r>
      <w:r w:rsidRPr="003D7EF7">
        <w:rPr>
          <w:rFonts w:asciiTheme="minorHAnsi" w:hAnsiTheme="minorHAnsi"/>
          <w:sz w:val="20"/>
          <w:szCs w:val="20"/>
          <w:lang w:val="kk-KZ"/>
        </w:rPr>
        <w:t xml:space="preserve"> салаларына тиесілі</w:t>
      </w:r>
      <w:r w:rsidR="0019485E" w:rsidRPr="003D7EF7">
        <w:rPr>
          <w:rFonts w:asciiTheme="minorHAnsi" w:hAnsiTheme="minorHAnsi"/>
          <w:sz w:val="20"/>
          <w:szCs w:val="20"/>
          <w:lang w:val="kk-KZ"/>
        </w:rPr>
        <w:t>.</w:t>
      </w:r>
    </w:p>
    <w:p w:rsidR="00D06BA6" w:rsidRDefault="00D06BA6" w:rsidP="00D06BA6">
      <w:pPr>
        <w:pStyle w:val="aa"/>
        <w:jc w:val="center"/>
        <w:rPr>
          <w:b/>
          <w:lang w:val="kk-KZ"/>
        </w:rPr>
      </w:pPr>
    </w:p>
    <w:p w:rsidR="00D06BA6" w:rsidRPr="00CF4733" w:rsidRDefault="0070510E" w:rsidP="00D06BA6">
      <w:pPr>
        <w:pStyle w:val="aa"/>
        <w:jc w:val="center"/>
        <w:rPr>
          <w:rFonts w:asciiTheme="minorHAnsi" w:hAnsiTheme="minorHAnsi"/>
          <w:b/>
          <w:lang w:val="kk-KZ"/>
        </w:rPr>
      </w:pPr>
      <w:r w:rsidRPr="00CF4733">
        <w:rPr>
          <w:rFonts w:asciiTheme="minorHAnsi" w:hAnsiTheme="minorHAnsi"/>
          <w:b/>
          <w:lang w:val="kk-KZ"/>
        </w:rPr>
        <w:t xml:space="preserve">Шетелдік </w:t>
      </w:r>
      <w:r w:rsidR="00F164A6" w:rsidRPr="00CF4733">
        <w:rPr>
          <w:rFonts w:asciiTheme="minorHAnsi" w:hAnsiTheme="minorHAnsi"/>
          <w:b/>
          <w:lang w:val="kk-KZ"/>
        </w:rPr>
        <w:t xml:space="preserve">және </w:t>
      </w:r>
      <w:r w:rsidRPr="00CF4733">
        <w:rPr>
          <w:rFonts w:asciiTheme="minorHAnsi" w:hAnsiTheme="minorHAnsi"/>
          <w:b/>
          <w:lang w:val="kk-KZ"/>
        </w:rPr>
        <w:t>бірлескен меншік нысанымен тіркелген және жұмыс істеп тұрған заңды тұлғалар,</w:t>
      </w:r>
    </w:p>
    <w:p w:rsidR="0019485E" w:rsidRPr="00CF4733" w:rsidRDefault="0070510E" w:rsidP="00D06BA6">
      <w:pPr>
        <w:pStyle w:val="aa"/>
        <w:jc w:val="center"/>
        <w:rPr>
          <w:rFonts w:asciiTheme="minorHAnsi" w:hAnsiTheme="minorHAnsi"/>
          <w:b/>
          <w:lang w:val="kk-KZ"/>
        </w:rPr>
      </w:pPr>
      <w:r w:rsidRPr="00CF4733">
        <w:rPr>
          <w:rFonts w:asciiTheme="minorHAnsi" w:hAnsiTheme="minorHAnsi"/>
          <w:b/>
          <w:lang w:val="kk-KZ"/>
        </w:rPr>
        <w:t xml:space="preserve"> филиалдар мен шетелдік заңды тұлғалардың филиалдары</w:t>
      </w:r>
      <w:r w:rsidR="005C567F" w:rsidRPr="00CF4733">
        <w:rPr>
          <w:rFonts w:asciiTheme="minorHAnsi" w:hAnsiTheme="minorHAnsi"/>
          <w:b/>
          <w:lang w:val="kk-KZ"/>
        </w:rPr>
        <w:t>*</w:t>
      </w:r>
    </w:p>
    <w:p w:rsidR="00D06BA6" w:rsidRPr="00CF4733" w:rsidRDefault="00D06BA6" w:rsidP="00D06BA6">
      <w:pPr>
        <w:pStyle w:val="aa"/>
        <w:jc w:val="center"/>
        <w:rPr>
          <w:rFonts w:asciiTheme="minorHAnsi" w:hAnsiTheme="minorHAnsi"/>
          <w:b/>
          <w:lang w:val="kk-KZ"/>
        </w:rPr>
      </w:pPr>
    </w:p>
    <w:p w:rsidR="0019485E" w:rsidRPr="00CF4733" w:rsidRDefault="0070510E" w:rsidP="0019485E">
      <w:pPr>
        <w:spacing w:after="60" w:line="240" w:lineRule="auto"/>
        <w:jc w:val="right"/>
        <w:outlineLvl w:val="2"/>
        <w:rPr>
          <w:rFonts w:asciiTheme="minorHAnsi" w:hAnsiTheme="minorHAnsi" w:cs="Arial"/>
          <w:sz w:val="16"/>
          <w:szCs w:val="16"/>
          <w:lang w:val="kk-KZ"/>
        </w:rPr>
      </w:pPr>
      <w:r w:rsidRPr="00CF4733">
        <w:rPr>
          <w:rFonts w:asciiTheme="minorHAnsi" w:hAnsiTheme="minorHAnsi" w:cs="Arial"/>
          <w:sz w:val="16"/>
          <w:szCs w:val="16"/>
          <w:lang w:val="kk-KZ"/>
        </w:rPr>
        <w:t>202</w:t>
      </w:r>
      <w:r w:rsidR="005E083B" w:rsidRPr="00CF4733">
        <w:rPr>
          <w:rFonts w:asciiTheme="minorHAnsi" w:hAnsiTheme="minorHAnsi" w:cs="Arial"/>
          <w:sz w:val="16"/>
          <w:szCs w:val="16"/>
          <w:lang w:val="kk-KZ"/>
        </w:rPr>
        <w:t>3</w:t>
      </w:r>
      <w:r w:rsidRPr="00CF4733">
        <w:rPr>
          <w:rFonts w:asciiTheme="minorHAnsi" w:hAnsiTheme="minorHAnsi" w:cs="Arial"/>
          <w:sz w:val="16"/>
          <w:szCs w:val="16"/>
          <w:lang w:val="kk-KZ"/>
        </w:rPr>
        <w:t xml:space="preserve"> жылғы 1 </w:t>
      </w:r>
      <w:r w:rsidR="00AB4965" w:rsidRPr="00CF4733">
        <w:rPr>
          <w:rFonts w:asciiTheme="minorHAnsi" w:hAnsiTheme="minorHAnsi"/>
          <w:sz w:val="16"/>
          <w:szCs w:val="16"/>
          <w:lang w:val="kk-KZ"/>
        </w:rPr>
        <w:t>қыркүйек</w:t>
      </w:r>
      <w:r w:rsidR="00C82BAF">
        <w:rPr>
          <w:rFonts w:asciiTheme="minorHAnsi" w:hAnsiTheme="minorHAnsi"/>
          <w:sz w:val="16"/>
          <w:szCs w:val="16"/>
          <w:lang w:val="kk-KZ"/>
        </w:rPr>
        <w:t>тегі</w:t>
      </w:r>
      <w:r w:rsidR="00616556" w:rsidRPr="00CF4733">
        <w:rPr>
          <w:rFonts w:asciiTheme="minorHAnsi" w:hAnsiTheme="minorHAnsi"/>
          <w:sz w:val="16"/>
          <w:szCs w:val="16"/>
          <w:lang w:val="kk-KZ"/>
        </w:rPr>
        <w:t xml:space="preserve"> </w:t>
      </w:r>
      <w:r w:rsidRPr="00CF4733">
        <w:rPr>
          <w:rFonts w:asciiTheme="minorHAnsi" w:hAnsiTheme="minorHAnsi" w:cs="Arial"/>
          <w:sz w:val="16"/>
          <w:szCs w:val="16"/>
          <w:lang w:val="kk-KZ"/>
        </w:rPr>
        <w:t>жағдай бойынша</w:t>
      </w:r>
    </w:p>
    <w:tbl>
      <w:tblPr>
        <w:tblW w:w="9935" w:type="dxa"/>
        <w:tblInd w:w="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3"/>
        <w:gridCol w:w="1319"/>
        <w:gridCol w:w="1211"/>
        <w:gridCol w:w="1483"/>
        <w:gridCol w:w="1559"/>
      </w:tblGrid>
      <w:tr w:rsidR="0019485E" w:rsidRPr="004569AB" w:rsidTr="0019485E">
        <w:trPr>
          <w:trHeight w:val="353"/>
        </w:trPr>
        <w:tc>
          <w:tcPr>
            <w:tcW w:w="4363" w:type="dxa"/>
            <w:vMerge w:val="restart"/>
            <w:shd w:val="clear" w:color="auto" w:fill="auto"/>
            <w:vAlign w:val="bottom"/>
            <w:hideMark/>
          </w:tcPr>
          <w:p w:rsidR="0019485E" w:rsidRPr="004569AB" w:rsidRDefault="0019485E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2" w:type="dxa"/>
            <w:gridSpan w:val="4"/>
            <w:shd w:val="clear" w:color="auto" w:fill="auto"/>
            <w:vAlign w:val="center"/>
            <w:hideMark/>
          </w:tcPr>
          <w:p w:rsidR="0019485E" w:rsidRPr="004569AB" w:rsidRDefault="0070510E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З</w:t>
            </w: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  <w:t>аңды тұлғалар, филиалдар мен шетелдік заңды тұлғалардың филиалдары</w:t>
            </w:r>
          </w:p>
        </w:tc>
      </w:tr>
      <w:tr w:rsidR="0019485E" w:rsidRPr="004569AB" w:rsidTr="0019485E">
        <w:trPr>
          <w:trHeight w:val="415"/>
        </w:trPr>
        <w:tc>
          <w:tcPr>
            <w:tcW w:w="4363" w:type="dxa"/>
            <w:vMerge/>
            <w:vAlign w:val="center"/>
            <w:hideMark/>
          </w:tcPr>
          <w:p w:rsidR="0019485E" w:rsidRPr="004569AB" w:rsidRDefault="0019485E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2530" w:type="dxa"/>
            <w:gridSpan w:val="2"/>
            <w:shd w:val="clear" w:color="auto" w:fill="auto"/>
            <w:vAlign w:val="center"/>
            <w:hideMark/>
          </w:tcPr>
          <w:p w:rsidR="0019485E" w:rsidRPr="004569AB" w:rsidRDefault="0070510E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шетелдік меншік</w:t>
            </w:r>
            <w:r w:rsidR="00C87491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 xml:space="preserve"> нысаны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  <w:hideMark/>
          </w:tcPr>
          <w:p w:rsidR="0019485E" w:rsidRPr="004569AB" w:rsidRDefault="0070510E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бірлескен меншік</w:t>
            </w:r>
            <w:r w:rsidR="00C87491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 xml:space="preserve"> нысаны</w:t>
            </w:r>
          </w:p>
        </w:tc>
      </w:tr>
      <w:tr w:rsidR="0019485E" w:rsidRPr="004569AB" w:rsidTr="0019485E">
        <w:trPr>
          <w:trHeight w:val="549"/>
        </w:trPr>
        <w:tc>
          <w:tcPr>
            <w:tcW w:w="436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9485E" w:rsidRPr="004569AB" w:rsidRDefault="0019485E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485E" w:rsidRPr="004569AB" w:rsidRDefault="0070510E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тіркелген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485E" w:rsidRPr="004569AB" w:rsidRDefault="00F164A6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 xml:space="preserve">жұмыс </w:t>
            </w:r>
            <w:r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істеп тұрған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485E" w:rsidRPr="004569AB" w:rsidRDefault="0070510E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тіркелген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485E" w:rsidRPr="004569AB" w:rsidRDefault="00F164A6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 xml:space="preserve">жұмыс </w:t>
            </w:r>
            <w:r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істеп тұрған</w:t>
            </w:r>
          </w:p>
        </w:tc>
      </w:tr>
      <w:tr w:rsidR="00231C7F" w:rsidRPr="00E26CC0" w:rsidTr="00066E54">
        <w:trPr>
          <w:trHeight w:val="198"/>
        </w:trPr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4569AB" w:rsidRDefault="00231C7F" w:rsidP="009E1EA5">
            <w:pPr>
              <w:spacing w:after="0" w:line="240" w:lineRule="auto"/>
              <w:rPr>
                <w:b/>
                <w:sz w:val="16"/>
                <w:szCs w:val="16"/>
                <w:lang w:val="kk-KZ"/>
              </w:rPr>
            </w:pPr>
            <w:r w:rsidRPr="004569AB">
              <w:rPr>
                <w:b/>
                <w:sz w:val="16"/>
                <w:szCs w:val="16"/>
                <w:lang w:val="kk-KZ"/>
              </w:rPr>
              <w:t>Қазақстан Республикасы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F13AD6" w:rsidRDefault="00AD4320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54 367</w:t>
            </w:r>
          </w:p>
        </w:tc>
        <w:tc>
          <w:tcPr>
            <w:tcW w:w="121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 w:rsidRPr="00DF75E0">
              <w:rPr>
                <w:rFonts w:cs="Arial CYR"/>
                <w:color w:val="000000"/>
                <w:sz w:val="16"/>
                <w:szCs w:val="16"/>
              </w:rPr>
              <w:t>41</w:t>
            </w:r>
            <w:r>
              <w:rPr>
                <w:rFonts w:cs="Arial CYR"/>
                <w:color w:val="000000"/>
                <w:sz w:val="16"/>
                <w:szCs w:val="16"/>
              </w:rPr>
              <w:t xml:space="preserve"> </w:t>
            </w:r>
            <w:r w:rsidRPr="00DF75E0">
              <w:rPr>
                <w:rFonts w:cs="Arial CYR"/>
                <w:color w:val="000000"/>
                <w:sz w:val="16"/>
                <w:szCs w:val="16"/>
              </w:rPr>
              <w:t>4</w:t>
            </w:r>
            <w:r w:rsidR="00AD4320">
              <w:rPr>
                <w:rFonts w:cs="Arial CYR"/>
                <w:color w:val="000000"/>
                <w:sz w:val="16"/>
                <w:szCs w:val="16"/>
                <w:lang w:val="kk-KZ"/>
              </w:rPr>
              <w:t>32</w:t>
            </w: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714105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12 0</w:t>
            </w:r>
            <w:r w:rsidR="00714105">
              <w:rPr>
                <w:rFonts w:cs="Arial CYR"/>
                <w:color w:val="000000"/>
                <w:sz w:val="16"/>
                <w:szCs w:val="16"/>
                <w:lang w:val="kk-KZ"/>
              </w:rPr>
              <w:t>12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8F2A63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 w:rsidRPr="00F13AD6">
              <w:rPr>
                <w:rFonts w:cs="Arial CYR"/>
                <w:color w:val="000000"/>
                <w:sz w:val="16"/>
                <w:szCs w:val="16"/>
              </w:rPr>
              <w:t>8</w:t>
            </w:r>
            <w:r>
              <w:rPr>
                <w:rFonts w:cs="Arial CYR"/>
                <w:color w:val="000000"/>
                <w:sz w:val="16"/>
                <w:szCs w:val="16"/>
              </w:rPr>
              <w:t xml:space="preserve"> </w:t>
            </w:r>
            <w:r w:rsidR="008F2A63">
              <w:rPr>
                <w:rFonts w:cs="Arial CYR"/>
                <w:color w:val="000000"/>
                <w:sz w:val="16"/>
                <w:szCs w:val="16"/>
                <w:lang w:val="kk-KZ"/>
              </w:rPr>
              <w:t>560</w:t>
            </w:r>
          </w:p>
        </w:tc>
      </w:tr>
      <w:tr w:rsidR="00231C7F" w:rsidRPr="004569AB" w:rsidTr="00066E54">
        <w:trPr>
          <w:trHeight w:val="75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7F" w:rsidRPr="004569AB" w:rsidRDefault="00231C7F" w:rsidP="005C567F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4569AB">
              <w:rPr>
                <w:sz w:val="16"/>
                <w:szCs w:val="16"/>
              </w:rPr>
              <w:t>Р</w:t>
            </w:r>
            <w:r w:rsidRPr="004569AB">
              <w:rPr>
                <w:sz w:val="16"/>
                <w:szCs w:val="16"/>
                <w:lang w:val="kk-KZ"/>
              </w:rPr>
              <w:t>есей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DB710A" w:rsidRDefault="00231C7F" w:rsidP="00AD4320">
            <w:pPr>
              <w:pStyle w:val="a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DF75E0">
              <w:rPr>
                <w:rFonts w:asciiTheme="minorHAnsi" w:hAnsiTheme="minorHAnsi"/>
                <w:sz w:val="16"/>
                <w:szCs w:val="16"/>
              </w:rPr>
              <w:t>2</w:t>
            </w:r>
            <w:r w:rsidR="00AD4320">
              <w:rPr>
                <w:rFonts w:asciiTheme="minorHAnsi" w:hAnsiTheme="minorHAnsi"/>
                <w:sz w:val="16"/>
                <w:szCs w:val="16"/>
              </w:rPr>
              <w:t>2 274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 w:rsidRPr="00DF75E0">
              <w:rPr>
                <w:rFonts w:cs="Arial CYR"/>
                <w:color w:val="000000"/>
                <w:sz w:val="16"/>
                <w:szCs w:val="16"/>
              </w:rPr>
              <w:t>18</w:t>
            </w:r>
            <w:r>
              <w:rPr>
                <w:rFonts w:cs="Arial CYR"/>
                <w:color w:val="000000"/>
                <w:sz w:val="16"/>
                <w:szCs w:val="16"/>
              </w:rPr>
              <w:t xml:space="preserve"> </w:t>
            </w:r>
            <w:r w:rsidR="00AD4320">
              <w:rPr>
                <w:rFonts w:cs="Arial CYR"/>
                <w:color w:val="000000"/>
                <w:sz w:val="16"/>
                <w:szCs w:val="16"/>
                <w:lang w:val="kk-KZ"/>
              </w:rPr>
              <w:t>618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714105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5 1</w:t>
            </w:r>
            <w:r w:rsidR="00714105">
              <w:rPr>
                <w:rFonts w:cs="Arial CYR"/>
                <w:color w:val="000000"/>
                <w:sz w:val="16"/>
                <w:szCs w:val="16"/>
                <w:lang w:val="kk-KZ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8F2A63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 w:rsidRPr="008E3A33">
              <w:rPr>
                <w:rFonts w:cs="Arial CYR"/>
                <w:color w:val="000000"/>
                <w:sz w:val="16"/>
                <w:szCs w:val="16"/>
              </w:rPr>
              <w:t>3</w:t>
            </w:r>
            <w:r>
              <w:rPr>
                <w:rFonts w:cs="Arial CYR"/>
                <w:color w:val="000000"/>
                <w:sz w:val="16"/>
                <w:szCs w:val="16"/>
              </w:rPr>
              <w:t xml:space="preserve"> </w:t>
            </w:r>
            <w:r w:rsidRPr="008E3A33">
              <w:rPr>
                <w:rFonts w:cs="Arial CYR"/>
                <w:color w:val="000000"/>
                <w:sz w:val="16"/>
                <w:szCs w:val="16"/>
              </w:rPr>
              <w:t>9</w:t>
            </w:r>
            <w:r w:rsidR="008F2A63">
              <w:rPr>
                <w:rFonts w:cs="Arial CYR"/>
                <w:color w:val="000000"/>
                <w:sz w:val="16"/>
                <w:szCs w:val="16"/>
                <w:lang w:val="kk-KZ"/>
              </w:rPr>
              <w:t>28</w:t>
            </w:r>
          </w:p>
        </w:tc>
      </w:tr>
      <w:tr w:rsidR="00231C7F" w:rsidRPr="004569AB" w:rsidTr="00066E54">
        <w:trPr>
          <w:trHeight w:val="164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7F" w:rsidRPr="004569AB" w:rsidRDefault="00AD4320" w:rsidP="005C567F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  <w:lang w:val="kk-KZ"/>
              </w:rPr>
              <w:t>ү</w:t>
            </w:r>
            <w:r w:rsidR="00231C7F" w:rsidRPr="004569AB">
              <w:rPr>
                <w:sz w:val="16"/>
                <w:szCs w:val="16"/>
              </w:rPr>
              <w:t>р</w:t>
            </w:r>
            <w:r w:rsidR="00231C7F" w:rsidRPr="004569AB">
              <w:rPr>
                <w:sz w:val="16"/>
                <w:szCs w:val="16"/>
                <w:lang w:val="kk-KZ"/>
              </w:rPr>
              <w:t>кия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 w:rsidRPr="00DF75E0">
              <w:rPr>
                <w:rFonts w:cs="Arial CYR"/>
                <w:color w:val="000000"/>
                <w:sz w:val="16"/>
                <w:szCs w:val="16"/>
              </w:rPr>
              <w:t>5</w:t>
            </w:r>
            <w:r>
              <w:rPr>
                <w:rFonts w:cs="Arial CYR"/>
                <w:color w:val="000000"/>
                <w:sz w:val="16"/>
                <w:szCs w:val="16"/>
              </w:rPr>
              <w:t xml:space="preserve"> </w:t>
            </w:r>
            <w:r w:rsidRPr="00DF75E0">
              <w:rPr>
                <w:rFonts w:cs="Arial CYR"/>
                <w:color w:val="000000"/>
                <w:sz w:val="16"/>
                <w:szCs w:val="16"/>
              </w:rPr>
              <w:t>3</w:t>
            </w:r>
            <w:r w:rsidR="00AD4320">
              <w:rPr>
                <w:rFonts w:cs="Arial CYR"/>
                <w:color w:val="000000"/>
                <w:sz w:val="16"/>
                <w:szCs w:val="16"/>
                <w:lang w:val="kk-KZ"/>
              </w:rPr>
              <w:t>99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 w:rsidRPr="00DF75E0">
              <w:rPr>
                <w:rFonts w:cs="Arial CYR"/>
                <w:color w:val="000000"/>
                <w:sz w:val="16"/>
                <w:szCs w:val="16"/>
              </w:rPr>
              <w:t>3</w:t>
            </w:r>
            <w:r>
              <w:rPr>
                <w:rFonts w:cs="Arial CYR"/>
                <w:color w:val="000000"/>
                <w:sz w:val="16"/>
                <w:szCs w:val="16"/>
              </w:rPr>
              <w:t xml:space="preserve"> </w:t>
            </w:r>
            <w:r w:rsidRPr="00DF75E0">
              <w:rPr>
                <w:rFonts w:cs="Arial CYR"/>
                <w:color w:val="000000"/>
                <w:sz w:val="16"/>
                <w:szCs w:val="16"/>
              </w:rPr>
              <w:t>7</w:t>
            </w:r>
            <w:r w:rsidR="00AD4320">
              <w:rPr>
                <w:rFonts w:cs="Arial CYR"/>
                <w:color w:val="000000"/>
                <w:sz w:val="16"/>
                <w:szCs w:val="16"/>
                <w:lang w:val="kk-KZ"/>
              </w:rPr>
              <w:t>06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8F2A63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7</w:t>
            </w:r>
            <w:r w:rsidR="008F2A63">
              <w:rPr>
                <w:rFonts w:cs="Arial CYR"/>
                <w:color w:val="000000"/>
                <w:sz w:val="16"/>
                <w:szCs w:val="16"/>
                <w:lang w:val="kk-KZ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8F2A63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4</w:t>
            </w:r>
            <w:r w:rsidR="008F2A63">
              <w:rPr>
                <w:rFonts w:cs="Arial CYR"/>
                <w:color w:val="000000"/>
                <w:sz w:val="16"/>
                <w:szCs w:val="16"/>
                <w:lang w:val="kk-KZ"/>
              </w:rPr>
              <w:t>68</w:t>
            </w:r>
          </w:p>
        </w:tc>
      </w:tr>
      <w:tr w:rsidR="00231C7F" w:rsidRPr="004569AB" w:rsidTr="00066E54">
        <w:trPr>
          <w:trHeight w:val="130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7F" w:rsidRPr="004569AB" w:rsidRDefault="00231C7F" w:rsidP="005C567F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4569AB">
              <w:rPr>
                <w:sz w:val="16"/>
                <w:szCs w:val="16"/>
                <w:lang w:val="kk-KZ"/>
              </w:rPr>
              <w:t>Қытай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 w:rsidRPr="00DF75E0">
              <w:rPr>
                <w:rFonts w:cs="Arial CYR"/>
                <w:color w:val="000000"/>
                <w:sz w:val="16"/>
                <w:szCs w:val="16"/>
              </w:rPr>
              <w:t>3</w:t>
            </w:r>
            <w:r>
              <w:rPr>
                <w:rFonts w:cs="Arial CYR"/>
                <w:color w:val="000000"/>
                <w:sz w:val="16"/>
                <w:szCs w:val="16"/>
              </w:rPr>
              <w:t xml:space="preserve"> </w:t>
            </w:r>
            <w:r w:rsidR="00AD4320">
              <w:rPr>
                <w:rFonts w:cs="Arial CYR"/>
                <w:color w:val="000000"/>
                <w:sz w:val="16"/>
                <w:szCs w:val="16"/>
                <w:lang w:val="kk-KZ"/>
              </w:rPr>
              <w:t>755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 w:rsidRPr="00DF75E0">
              <w:rPr>
                <w:rFonts w:cs="Arial CYR"/>
                <w:color w:val="000000"/>
                <w:sz w:val="16"/>
                <w:szCs w:val="16"/>
              </w:rPr>
              <w:t>2</w:t>
            </w:r>
            <w:r>
              <w:rPr>
                <w:rFonts w:cs="Arial CYR"/>
                <w:color w:val="000000"/>
                <w:sz w:val="16"/>
                <w:szCs w:val="16"/>
              </w:rPr>
              <w:t xml:space="preserve"> </w:t>
            </w:r>
            <w:r w:rsidRPr="00DF75E0">
              <w:rPr>
                <w:rFonts w:cs="Arial CYR"/>
                <w:color w:val="000000"/>
                <w:sz w:val="16"/>
                <w:szCs w:val="16"/>
              </w:rPr>
              <w:t>1</w:t>
            </w:r>
            <w:r w:rsidR="00AD4320">
              <w:rPr>
                <w:rFonts w:cs="Arial CYR"/>
                <w:color w:val="000000"/>
                <w:sz w:val="16"/>
                <w:szCs w:val="16"/>
                <w:lang w:val="kk-KZ"/>
              </w:rPr>
              <w:t>97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8F2A63" w:rsidRDefault="008F2A63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  <w:lang w:val="kk-KZ"/>
              </w:rPr>
              <w:t>801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8F2A63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5</w:t>
            </w:r>
            <w:r w:rsidR="008F2A63">
              <w:rPr>
                <w:rFonts w:cs="Arial CYR"/>
                <w:color w:val="000000"/>
                <w:sz w:val="16"/>
                <w:szCs w:val="16"/>
                <w:lang w:val="kk-KZ"/>
              </w:rPr>
              <w:t>12</w:t>
            </w:r>
          </w:p>
        </w:tc>
      </w:tr>
      <w:tr w:rsidR="00231C7F" w:rsidRPr="003A1BF9" w:rsidTr="00066E54">
        <w:trPr>
          <w:trHeight w:val="209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C7F" w:rsidRPr="003A1BF9" w:rsidRDefault="00231C7F" w:rsidP="00432EE5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3A1BF9">
              <w:rPr>
                <w:sz w:val="16"/>
                <w:szCs w:val="16"/>
                <w:lang w:val="kk-KZ"/>
              </w:rPr>
              <w:t>Өзбекстан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 xml:space="preserve">3 </w:t>
            </w:r>
            <w:r w:rsidR="00AD4320">
              <w:rPr>
                <w:rFonts w:cs="Arial CYR"/>
                <w:color w:val="000000"/>
                <w:sz w:val="16"/>
                <w:szCs w:val="16"/>
                <w:lang w:val="kk-KZ"/>
              </w:rPr>
              <w:t>467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2 6</w:t>
            </w:r>
            <w:r w:rsidR="00AD4320">
              <w:rPr>
                <w:rFonts w:cs="Arial CYR"/>
                <w:color w:val="000000"/>
                <w:sz w:val="16"/>
                <w:szCs w:val="16"/>
                <w:lang w:val="kk-KZ"/>
              </w:rPr>
              <w:t>76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F13AD6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8F2A63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4</w:t>
            </w:r>
            <w:r w:rsidR="008F2A63">
              <w:rPr>
                <w:rFonts w:cs="Arial CYR"/>
                <w:color w:val="000000"/>
                <w:sz w:val="16"/>
                <w:szCs w:val="16"/>
                <w:lang w:val="kk-KZ"/>
              </w:rPr>
              <w:t>64</w:t>
            </w:r>
          </w:p>
        </w:tc>
      </w:tr>
      <w:tr w:rsidR="00231C7F" w:rsidRPr="004569AB" w:rsidTr="00066E54">
        <w:trPr>
          <w:trHeight w:val="121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C7F" w:rsidRPr="003A1BF9" w:rsidRDefault="00231C7F" w:rsidP="005C567F">
            <w:pPr>
              <w:spacing w:after="0" w:line="240" w:lineRule="auto"/>
              <w:rPr>
                <w:sz w:val="16"/>
                <w:szCs w:val="16"/>
              </w:rPr>
            </w:pPr>
            <w:r w:rsidRPr="003A1BF9">
              <w:rPr>
                <w:sz w:val="16"/>
                <w:szCs w:val="16"/>
                <w:lang w:val="kk-KZ"/>
              </w:rPr>
              <w:t>Қ</w:t>
            </w:r>
            <w:r w:rsidRPr="003A1BF9">
              <w:rPr>
                <w:sz w:val="16"/>
                <w:szCs w:val="16"/>
              </w:rPr>
              <w:t>ыр</w:t>
            </w:r>
            <w:r w:rsidRPr="003A1BF9">
              <w:rPr>
                <w:sz w:val="16"/>
                <w:szCs w:val="16"/>
                <w:lang w:val="kk-KZ"/>
              </w:rPr>
              <w:t>ғ</w:t>
            </w:r>
            <w:r w:rsidRPr="003A1BF9">
              <w:rPr>
                <w:sz w:val="16"/>
                <w:szCs w:val="16"/>
              </w:rPr>
              <w:t>ызстан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3 0</w:t>
            </w:r>
            <w:r w:rsidR="00AD4320">
              <w:rPr>
                <w:rFonts w:cs="Arial CYR"/>
                <w:color w:val="000000"/>
                <w:sz w:val="16"/>
                <w:szCs w:val="16"/>
                <w:lang w:val="kk-KZ"/>
              </w:rPr>
              <w:t>63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 w:rsidRPr="00F13AD6">
              <w:rPr>
                <w:rFonts w:cs="Arial CYR"/>
                <w:color w:val="000000"/>
                <w:sz w:val="16"/>
                <w:szCs w:val="16"/>
              </w:rPr>
              <w:t>2</w:t>
            </w:r>
            <w:r>
              <w:rPr>
                <w:rFonts w:cs="Arial CYR"/>
                <w:color w:val="000000"/>
                <w:sz w:val="16"/>
                <w:szCs w:val="16"/>
              </w:rPr>
              <w:t xml:space="preserve"> </w:t>
            </w:r>
            <w:r w:rsidR="00AD4320">
              <w:rPr>
                <w:rFonts w:cs="Arial CYR"/>
                <w:color w:val="000000"/>
                <w:sz w:val="16"/>
                <w:szCs w:val="16"/>
                <w:lang w:val="kk-KZ"/>
              </w:rPr>
              <w:t>254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8F2A63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39</w:t>
            </w:r>
            <w:r w:rsidR="008F2A63">
              <w:rPr>
                <w:rFonts w:cs="Arial CYR"/>
                <w:color w:val="000000"/>
                <w:sz w:val="16"/>
                <w:szCs w:val="16"/>
                <w:lang w:val="kk-KZ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F13AD6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286</w:t>
            </w:r>
          </w:p>
        </w:tc>
      </w:tr>
      <w:tr w:rsidR="00231C7F" w:rsidRPr="004569AB" w:rsidTr="00066E54">
        <w:trPr>
          <w:trHeight w:val="174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7F" w:rsidRPr="004569AB" w:rsidRDefault="00231C7F" w:rsidP="005C567F">
            <w:pPr>
              <w:spacing w:after="0" w:line="240" w:lineRule="auto"/>
              <w:rPr>
                <w:sz w:val="16"/>
                <w:szCs w:val="16"/>
              </w:rPr>
            </w:pPr>
            <w:r w:rsidRPr="004569AB">
              <w:rPr>
                <w:sz w:val="16"/>
                <w:szCs w:val="16"/>
              </w:rPr>
              <w:t>Украина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 w:rsidRPr="00F13AD6">
              <w:rPr>
                <w:rFonts w:cs="Arial CYR"/>
                <w:color w:val="000000"/>
                <w:sz w:val="16"/>
                <w:szCs w:val="16"/>
              </w:rPr>
              <w:t>1</w:t>
            </w:r>
            <w:r>
              <w:rPr>
                <w:rFonts w:cs="Arial CYR"/>
                <w:color w:val="000000"/>
                <w:sz w:val="16"/>
                <w:szCs w:val="16"/>
              </w:rPr>
              <w:t xml:space="preserve"> </w:t>
            </w:r>
            <w:r w:rsidR="00AD4320">
              <w:rPr>
                <w:rFonts w:cs="Arial CYR"/>
                <w:color w:val="000000"/>
                <w:sz w:val="16"/>
                <w:szCs w:val="16"/>
                <w:lang w:val="kk-KZ"/>
              </w:rPr>
              <w:t>400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 w:rsidRPr="00F13AD6">
              <w:rPr>
                <w:rFonts w:cs="Arial CYR"/>
                <w:color w:val="000000"/>
                <w:sz w:val="16"/>
                <w:szCs w:val="16"/>
              </w:rPr>
              <w:t>1</w:t>
            </w:r>
            <w:r>
              <w:rPr>
                <w:rFonts w:cs="Arial CYR"/>
                <w:color w:val="000000"/>
                <w:sz w:val="16"/>
                <w:szCs w:val="16"/>
              </w:rPr>
              <w:t xml:space="preserve"> </w:t>
            </w:r>
            <w:r w:rsidRPr="00F13AD6">
              <w:rPr>
                <w:rFonts w:cs="Arial CYR"/>
                <w:color w:val="000000"/>
                <w:sz w:val="16"/>
                <w:szCs w:val="16"/>
              </w:rPr>
              <w:t>0</w:t>
            </w:r>
            <w:r>
              <w:rPr>
                <w:rFonts w:cs="Arial CYR"/>
                <w:color w:val="000000"/>
                <w:sz w:val="16"/>
                <w:szCs w:val="16"/>
              </w:rPr>
              <w:t>5</w:t>
            </w:r>
            <w:r w:rsidR="00AD4320">
              <w:rPr>
                <w:rFonts w:cs="Arial CYR"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8F2A63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 w:rsidRPr="00F13AD6">
              <w:rPr>
                <w:rFonts w:cs="Arial CYR"/>
                <w:color w:val="000000"/>
                <w:sz w:val="16"/>
                <w:szCs w:val="16"/>
              </w:rPr>
              <w:t>38</w:t>
            </w:r>
            <w:r w:rsidR="008F2A63">
              <w:rPr>
                <w:rFonts w:cs="Arial CYR"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8F2A63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 w:rsidRPr="00F13AD6">
              <w:rPr>
                <w:rFonts w:cs="Arial CYR"/>
                <w:color w:val="000000"/>
                <w:sz w:val="16"/>
                <w:szCs w:val="16"/>
              </w:rPr>
              <w:t>2</w:t>
            </w:r>
            <w:r>
              <w:rPr>
                <w:rFonts w:cs="Arial CYR"/>
                <w:color w:val="000000"/>
                <w:sz w:val="16"/>
                <w:szCs w:val="16"/>
              </w:rPr>
              <w:t>7</w:t>
            </w:r>
            <w:r w:rsidR="008F2A63">
              <w:rPr>
                <w:rFonts w:cs="Arial CYR"/>
                <w:color w:val="000000"/>
                <w:sz w:val="16"/>
                <w:szCs w:val="16"/>
                <w:lang w:val="kk-KZ"/>
              </w:rPr>
              <w:t>4</w:t>
            </w:r>
          </w:p>
        </w:tc>
      </w:tr>
      <w:tr w:rsidR="00231C7F" w:rsidRPr="004569AB" w:rsidTr="00066E54">
        <w:trPr>
          <w:trHeight w:val="87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7F" w:rsidRPr="004569AB" w:rsidRDefault="00231C7F" w:rsidP="005C567F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4569AB">
              <w:rPr>
                <w:sz w:val="16"/>
                <w:szCs w:val="16"/>
                <w:lang w:val="kk-KZ"/>
              </w:rPr>
              <w:t>Әзірбайжан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 w:rsidRPr="00F13AD6">
              <w:rPr>
                <w:rFonts w:cs="Arial CYR"/>
                <w:color w:val="000000"/>
                <w:sz w:val="16"/>
                <w:szCs w:val="16"/>
              </w:rPr>
              <w:t>1</w:t>
            </w:r>
            <w:r>
              <w:rPr>
                <w:rFonts w:cs="Arial CYR"/>
                <w:color w:val="000000"/>
                <w:sz w:val="16"/>
                <w:szCs w:val="16"/>
              </w:rPr>
              <w:t xml:space="preserve"> 2</w:t>
            </w:r>
            <w:r w:rsidR="00AD4320">
              <w:rPr>
                <w:rFonts w:cs="Arial CYR"/>
                <w:color w:val="000000"/>
                <w:sz w:val="16"/>
                <w:szCs w:val="16"/>
                <w:lang w:val="kk-KZ"/>
              </w:rPr>
              <w:t>99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AD4320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8F2A63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21</w:t>
            </w:r>
            <w:r w:rsidR="008F2A63">
              <w:rPr>
                <w:rFonts w:cs="Arial CYR"/>
                <w:color w:val="000000"/>
                <w:sz w:val="16"/>
                <w:szCs w:val="16"/>
                <w:lang w:val="kk-KZ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8F2A63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14</w:t>
            </w:r>
            <w:r w:rsidR="008F2A63">
              <w:rPr>
                <w:rFonts w:cs="Arial CYR"/>
                <w:color w:val="000000"/>
                <w:sz w:val="16"/>
                <w:szCs w:val="16"/>
                <w:lang w:val="kk-KZ"/>
              </w:rPr>
              <w:t>4</w:t>
            </w:r>
          </w:p>
        </w:tc>
      </w:tr>
      <w:tr w:rsidR="00231C7F" w:rsidRPr="004569AB" w:rsidTr="00066E54">
        <w:trPr>
          <w:trHeight w:val="60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7F" w:rsidRPr="004569AB" w:rsidRDefault="00231C7F" w:rsidP="005C567F">
            <w:pPr>
              <w:spacing w:after="0" w:line="240" w:lineRule="auto"/>
              <w:rPr>
                <w:sz w:val="16"/>
                <w:szCs w:val="16"/>
              </w:rPr>
            </w:pPr>
            <w:r w:rsidRPr="004569AB">
              <w:rPr>
                <w:sz w:val="16"/>
                <w:szCs w:val="16"/>
              </w:rPr>
              <w:lastRenderedPageBreak/>
              <w:t>Германия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AD4320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  <w:lang w:val="kk-KZ"/>
              </w:rPr>
              <w:t>943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 w:rsidRPr="00F13AD6">
              <w:rPr>
                <w:rFonts w:cs="Arial CYR"/>
                <w:color w:val="000000"/>
                <w:sz w:val="16"/>
                <w:szCs w:val="16"/>
              </w:rPr>
              <w:t>74</w:t>
            </w:r>
            <w:r w:rsidR="00AD4320">
              <w:rPr>
                <w:rFonts w:cs="Arial CYR"/>
                <w:color w:val="000000"/>
                <w:sz w:val="16"/>
                <w:szCs w:val="16"/>
                <w:lang w:val="kk-KZ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8F2A63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53</w:t>
            </w:r>
            <w:r w:rsidR="008F2A63">
              <w:rPr>
                <w:rFonts w:cs="Arial CYR"/>
                <w:color w:val="000000"/>
                <w:sz w:val="16"/>
                <w:szCs w:val="16"/>
                <w:lang w:val="kk-KZ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8F2A63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39</w:t>
            </w:r>
            <w:r w:rsidR="008F2A63">
              <w:rPr>
                <w:rFonts w:cs="Arial CYR"/>
                <w:color w:val="000000"/>
                <w:sz w:val="16"/>
                <w:szCs w:val="16"/>
                <w:lang w:val="kk-KZ"/>
              </w:rPr>
              <w:t>2</w:t>
            </w:r>
          </w:p>
        </w:tc>
      </w:tr>
      <w:tr w:rsidR="00231C7F" w:rsidRPr="004569AB" w:rsidTr="00066E54">
        <w:trPr>
          <w:trHeight w:val="60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C7F" w:rsidRPr="004569AB" w:rsidRDefault="00231C7F" w:rsidP="00026BF1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4569AB">
              <w:rPr>
                <w:sz w:val="16"/>
                <w:szCs w:val="16"/>
                <w:lang w:val="kk-KZ"/>
              </w:rPr>
              <w:t>Корея Республикасы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AD4320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 w:rsidRPr="00F13AD6">
              <w:rPr>
                <w:rFonts w:cs="Arial CYR"/>
                <w:color w:val="000000"/>
                <w:sz w:val="16"/>
                <w:szCs w:val="16"/>
              </w:rPr>
              <w:t>8</w:t>
            </w:r>
            <w:r w:rsidR="00AD4320">
              <w:rPr>
                <w:rFonts w:cs="Arial CYR"/>
                <w:color w:val="000000"/>
                <w:sz w:val="16"/>
                <w:szCs w:val="16"/>
                <w:lang w:val="kk-KZ"/>
              </w:rPr>
              <w:t>87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F13AD6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F13AD6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C7F" w:rsidRPr="008F2A63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11</w:t>
            </w:r>
            <w:r w:rsidR="008F2A63">
              <w:rPr>
                <w:rFonts w:cs="Arial CYR"/>
                <w:color w:val="000000"/>
                <w:sz w:val="16"/>
                <w:szCs w:val="16"/>
                <w:lang w:val="kk-KZ"/>
              </w:rPr>
              <w:t>1</w:t>
            </w:r>
          </w:p>
        </w:tc>
      </w:tr>
      <w:tr w:rsidR="00231C7F" w:rsidRPr="004569AB" w:rsidTr="00066E54">
        <w:trPr>
          <w:trHeight w:val="60"/>
        </w:trPr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1C7F" w:rsidRPr="004569AB" w:rsidRDefault="00231C7F" w:rsidP="005C567F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Беларусь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1C7F" w:rsidRPr="00AD4320" w:rsidRDefault="00AD4320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  <w:lang w:val="kk-KZ"/>
              </w:rPr>
              <w:t>810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1C7F" w:rsidRPr="00AD4320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6</w:t>
            </w:r>
            <w:r w:rsidR="00AD4320">
              <w:rPr>
                <w:rFonts w:cs="Arial CYR"/>
                <w:color w:val="000000"/>
                <w:sz w:val="16"/>
                <w:szCs w:val="16"/>
                <w:lang w:val="kk-KZ"/>
              </w:rPr>
              <w:t>90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1C7F" w:rsidRPr="008F2A63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18</w:t>
            </w:r>
            <w:r w:rsidR="008F2A63">
              <w:rPr>
                <w:rFonts w:cs="Arial CYR"/>
                <w:color w:val="000000"/>
                <w:sz w:val="16"/>
                <w:szCs w:val="16"/>
                <w:lang w:val="kk-K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1C7F" w:rsidRPr="008F2A63" w:rsidRDefault="00231C7F" w:rsidP="00A7167B">
            <w:pPr>
              <w:spacing w:after="0" w:line="240" w:lineRule="auto"/>
              <w:jc w:val="right"/>
              <w:rPr>
                <w:rFonts w:cs="Arial CYR"/>
                <w:color w:val="000000"/>
                <w:sz w:val="16"/>
                <w:szCs w:val="16"/>
                <w:lang w:val="kk-KZ"/>
              </w:rPr>
            </w:pPr>
            <w:r>
              <w:rPr>
                <w:rFonts w:cs="Arial CYR"/>
                <w:color w:val="000000"/>
                <w:sz w:val="16"/>
                <w:szCs w:val="16"/>
              </w:rPr>
              <w:t>13</w:t>
            </w:r>
            <w:r w:rsidR="008F2A63">
              <w:rPr>
                <w:rFonts w:cs="Arial CYR"/>
                <w:color w:val="000000"/>
                <w:sz w:val="16"/>
                <w:szCs w:val="16"/>
                <w:lang w:val="kk-KZ"/>
              </w:rPr>
              <w:t>4</w:t>
            </w:r>
          </w:p>
        </w:tc>
      </w:tr>
    </w:tbl>
    <w:p w:rsidR="009B7F8D" w:rsidRPr="004569AB" w:rsidRDefault="005C567F" w:rsidP="00973BE1">
      <w:pPr>
        <w:shd w:val="clear" w:color="auto" w:fill="FFFFFF"/>
        <w:spacing w:after="0" w:line="240" w:lineRule="auto"/>
        <w:ind w:left="567"/>
        <w:jc w:val="both"/>
        <w:rPr>
          <w:rFonts w:eastAsia="Times New Roman"/>
          <w:i/>
          <w:color w:val="206095"/>
          <w:sz w:val="16"/>
          <w:szCs w:val="16"/>
          <w:lang w:eastAsia="ru-RU"/>
        </w:rPr>
      </w:pPr>
      <w:r w:rsidRPr="004569AB">
        <w:rPr>
          <w:rFonts w:eastAsia="Times New Roman"/>
          <w:i/>
          <w:color w:val="206095"/>
          <w:sz w:val="16"/>
          <w:szCs w:val="16"/>
          <w:lang w:eastAsia="ru-RU"/>
        </w:rPr>
        <w:t xml:space="preserve">* </w:t>
      </w:r>
      <w:r w:rsidR="00C7426E" w:rsidRPr="004569AB">
        <w:rPr>
          <w:rFonts w:eastAsia="Times New Roman"/>
          <w:i/>
          <w:color w:val="206095"/>
          <w:sz w:val="16"/>
          <w:szCs w:val="16"/>
          <w:lang w:val="kk-KZ" w:eastAsia="ru-RU"/>
        </w:rPr>
        <w:t xml:space="preserve">Тіркелген заңды тұлғалар, филиалдар және шетелдік заңды тұлға филиалдары ең көп 10 көшбасшы ел </w:t>
      </w:r>
    </w:p>
    <w:p w:rsidR="006602D0" w:rsidRPr="006602D0" w:rsidRDefault="006602D0" w:rsidP="006602D0">
      <w:pPr>
        <w:pStyle w:val="aa"/>
        <w:rPr>
          <w:sz w:val="16"/>
          <w:szCs w:val="16"/>
        </w:rPr>
      </w:pPr>
    </w:p>
    <w:p w:rsidR="006602D0" w:rsidRDefault="00973BE1" w:rsidP="00D06BA6">
      <w:pPr>
        <w:pStyle w:val="aa"/>
        <w:tabs>
          <w:tab w:val="clear" w:pos="4536"/>
        </w:tabs>
        <w:ind w:firstLine="567"/>
        <w:rPr>
          <w:b/>
          <w:lang w:val="kk-KZ"/>
        </w:rPr>
      </w:pPr>
      <w:r w:rsidRPr="00D06BA6">
        <w:rPr>
          <w:b/>
        </w:rPr>
        <w:t>Э</w:t>
      </w:r>
      <w:r w:rsidR="0019485E" w:rsidRPr="00D06BA6">
        <w:rPr>
          <w:b/>
        </w:rPr>
        <w:t>лектрон</w:t>
      </w:r>
      <w:r w:rsidR="00C7426E" w:rsidRPr="00D06BA6">
        <w:rPr>
          <w:b/>
          <w:lang w:val="kk-KZ"/>
        </w:rPr>
        <w:t>ды кестелер</w:t>
      </w:r>
      <w:r w:rsidR="0019485E" w:rsidRPr="00D06BA6">
        <w:rPr>
          <w:b/>
        </w:rPr>
        <w:t>:</w:t>
      </w:r>
    </w:p>
    <w:p w:rsidR="00D06BA6" w:rsidRPr="00D06BA6" w:rsidRDefault="00D06BA6" w:rsidP="00D06BA6">
      <w:pPr>
        <w:pStyle w:val="aa"/>
        <w:tabs>
          <w:tab w:val="clear" w:pos="4536"/>
        </w:tabs>
        <w:ind w:firstLine="567"/>
        <w:rPr>
          <w:b/>
          <w:lang w:val="kk-KZ"/>
        </w:rPr>
      </w:pPr>
    </w:p>
    <w:p w:rsidR="00066E54" w:rsidRPr="00066E54" w:rsidRDefault="00523FD4" w:rsidP="00066E54">
      <w:pPr>
        <w:pStyle w:val="af8"/>
        <w:ind w:left="567" w:firstLine="0"/>
        <w:rPr>
          <w:rStyle w:val="a3"/>
          <w:rFonts w:asciiTheme="minorHAnsi" w:hAnsiTheme="minorHAnsi"/>
          <w:lang w:val="kk-KZ"/>
        </w:rPr>
      </w:pPr>
      <w:hyperlink r:id="rId14" w:tooltip="https://stat.gov.kz/api/iblock/element/84500/file/kk/" w:history="1">
        <w:r w:rsidR="00431F9B" w:rsidRPr="00523FD4">
          <w:rPr>
            <w:rStyle w:val="a3"/>
            <w:rFonts w:asciiTheme="minorHAnsi" w:hAnsiTheme="minorHAnsi"/>
            <w:lang w:val="kk-KZ"/>
          </w:rPr>
          <w:t>Шетелдің қатысуымен</w:t>
        </w:r>
        <w:r w:rsidR="00C87491" w:rsidRPr="00523FD4">
          <w:rPr>
            <w:rStyle w:val="a3"/>
            <w:rFonts w:asciiTheme="minorHAnsi" w:hAnsiTheme="minorHAnsi"/>
            <w:lang w:val="kk-KZ"/>
          </w:rPr>
          <w:t xml:space="preserve"> </w:t>
        </w:r>
        <w:r w:rsidR="00066E54" w:rsidRPr="00523FD4">
          <w:rPr>
            <w:rStyle w:val="a3"/>
            <w:rFonts w:asciiTheme="minorHAnsi" w:hAnsiTheme="minorHAnsi"/>
            <w:lang w:val="kk-KZ"/>
          </w:rPr>
          <w:t>және бірлескен меншік нысанымен заңды тұлғалар, филиалдар</w:t>
        </w:r>
        <w:r w:rsidR="00C87491" w:rsidRPr="00523FD4">
          <w:rPr>
            <w:rStyle w:val="a3"/>
            <w:rFonts w:asciiTheme="minorHAnsi" w:hAnsiTheme="minorHAnsi"/>
            <w:lang w:val="kk-KZ"/>
          </w:rPr>
          <w:t xml:space="preserve"> және</w:t>
        </w:r>
        <w:r w:rsidR="00066E54" w:rsidRPr="00523FD4">
          <w:rPr>
            <w:rStyle w:val="a3"/>
            <w:rFonts w:asciiTheme="minorHAnsi" w:hAnsiTheme="minorHAnsi"/>
            <w:lang w:val="kk-KZ"/>
          </w:rPr>
          <w:t xml:space="preserve"> шетелдік заңды тұлға филиалдары</w:t>
        </w:r>
      </w:hyperlink>
    </w:p>
    <w:p w:rsidR="00296053" w:rsidRPr="00AA652E" w:rsidRDefault="00523FD4" w:rsidP="00296053">
      <w:pPr>
        <w:pStyle w:val="af8"/>
        <w:ind w:left="567" w:firstLine="0"/>
        <w:rPr>
          <w:rFonts w:asciiTheme="minorHAnsi" w:hAnsiTheme="minorHAnsi"/>
          <w:color w:val="206095"/>
          <w:u w:val="single"/>
          <w:lang w:val="kk-KZ"/>
        </w:rPr>
      </w:pPr>
      <w:hyperlink r:id="rId15" w:tooltip="https://stat.gov.kz/api/iblock/element/84495/file/kk/" w:history="1">
        <w:r w:rsidR="00296053" w:rsidRPr="00523FD4">
          <w:rPr>
            <w:rStyle w:val="a3"/>
            <w:rFonts w:asciiTheme="minorHAnsi" w:hAnsiTheme="minorHAnsi"/>
            <w:lang w:val="kk-KZ"/>
          </w:rPr>
          <w:t>Шетелдік меншік нысанымен тіркелген және жұмыс істеп тұрған заңды тұлғалар, филиалдар мен шетелдік заңды тұлғалардың филиалдары</w:t>
        </w:r>
      </w:hyperlink>
    </w:p>
    <w:p w:rsidR="00296053" w:rsidRPr="00AA652E" w:rsidRDefault="00523FD4" w:rsidP="00296053">
      <w:pPr>
        <w:pStyle w:val="af8"/>
        <w:ind w:left="567" w:firstLine="0"/>
        <w:rPr>
          <w:color w:val="206095"/>
          <w:lang w:val="kk-KZ"/>
        </w:rPr>
      </w:pPr>
      <w:hyperlink r:id="rId16" w:tooltip="https://stat.gov.kz/api/iblock/element/84496/file/kk/" w:history="1">
        <w:r w:rsidR="00296053" w:rsidRPr="00523FD4">
          <w:rPr>
            <w:rStyle w:val="a3"/>
            <w:rFonts w:asciiTheme="minorHAnsi" w:hAnsiTheme="minorHAnsi"/>
            <w:lang w:val="kk-KZ"/>
          </w:rPr>
          <w:t>Бірлескен меншік нысанымен тіркелген және жұмыс істеп тұрған заңды тұлғалар мен филиалдар</w:t>
        </w:r>
      </w:hyperlink>
    </w:p>
    <w:p w:rsidR="008371A0" w:rsidRPr="00AA652E" w:rsidRDefault="008371A0" w:rsidP="00973BE1">
      <w:pPr>
        <w:pStyle w:val="af8"/>
        <w:ind w:left="567" w:firstLine="0"/>
        <w:rPr>
          <w:rFonts w:asciiTheme="minorHAnsi" w:hAnsiTheme="minorHAnsi"/>
          <w:color w:val="206095"/>
          <w:u w:val="single"/>
          <w:lang w:val="kk-KZ"/>
        </w:rPr>
      </w:pPr>
    </w:p>
    <w:p w:rsidR="0019485E" w:rsidRPr="00AA652E" w:rsidRDefault="009F5028" w:rsidP="00B869AA">
      <w:pPr>
        <w:shd w:val="clear" w:color="auto" w:fill="FFFFFF"/>
        <w:spacing w:after="120" w:line="240" w:lineRule="auto"/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</w:pPr>
      <w:r w:rsidRPr="00AA652E"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  <w:t xml:space="preserve">Тіркелген және жұмыс </w:t>
      </w:r>
      <w:r w:rsidR="00C87491"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  <w:t>істеп тұрған</w:t>
      </w:r>
      <w:r w:rsidRPr="00AA652E">
        <w:rPr>
          <w:rFonts w:asciiTheme="minorHAnsi" w:eastAsia="Times New Roman" w:hAnsiTheme="minorHAnsi"/>
          <w:b/>
          <w:color w:val="4472C4" w:themeColor="accent1"/>
          <w:sz w:val="20"/>
          <w:szCs w:val="20"/>
          <w:lang w:val="kk-KZ" w:eastAsia="ru-RU"/>
        </w:rPr>
        <w:t xml:space="preserve"> шағын және орта кәсіпкерлік субъектілері </w:t>
      </w:r>
    </w:p>
    <w:p w:rsidR="000464AE" w:rsidRPr="001F3C84" w:rsidRDefault="000464AE" w:rsidP="000464AE">
      <w:pPr>
        <w:pStyle w:val="aa"/>
        <w:jc w:val="both"/>
        <w:rPr>
          <w:rFonts w:ascii="Calibri" w:hAnsi="Calibri"/>
          <w:lang w:val="kk-KZ"/>
        </w:rPr>
      </w:pPr>
      <w:r w:rsidRPr="00AA652E">
        <w:rPr>
          <w:rFonts w:ascii="Calibri" w:hAnsi="Calibri"/>
          <w:lang w:val="kk-KZ"/>
        </w:rPr>
        <w:tab/>
      </w:r>
      <w:r w:rsidRPr="00DF6A74">
        <w:rPr>
          <w:rFonts w:ascii="Calibri" w:hAnsi="Calibri"/>
          <w:lang w:val="kk-KZ"/>
        </w:rPr>
        <w:t xml:space="preserve">            </w:t>
      </w:r>
      <w:r w:rsidR="00916ACD" w:rsidRPr="00DF6A74">
        <w:rPr>
          <w:rFonts w:ascii="Calibri" w:hAnsi="Calibri"/>
          <w:lang w:val="kk-KZ"/>
        </w:rPr>
        <w:t>202</w:t>
      </w:r>
      <w:r w:rsidR="006734BF" w:rsidRPr="00DF6A74">
        <w:rPr>
          <w:rFonts w:ascii="Calibri" w:hAnsi="Calibri"/>
          <w:lang w:val="kk-KZ"/>
        </w:rPr>
        <w:t>3</w:t>
      </w:r>
      <w:r w:rsidR="00916ACD" w:rsidRPr="00DF6A74">
        <w:rPr>
          <w:rFonts w:ascii="Calibri" w:hAnsi="Calibri"/>
          <w:lang w:val="kk-KZ"/>
        </w:rPr>
        <w:t xml:space="preserve"> жылғы 1 </w:t>
      </w:r>
      <w:r w:rsidR="00DF6A74" w:rsidRPr="00DF6A74">
        <w:rPr>
          <w:rFonts w:ascii="Calibri" w:hAnsi="Calibri"/>
          <w:lang w:val="kk-KZ"/>
        </w:rPr>
        <w:t>қыркүйектегі</w:t>
      </w:r>
      <w:r w:rsidR="00616556" w:rsidRPr="00DF6A74">
        <w:rPr>
          <w:rFonts w:ascii="Calibri" w:hAnsi="Calibri"/>
          <w:lang w:val="kk-KZ"/>
        </w:rPr>
        <w:t xml:space="preserve"> </w:t>
      </w:r>
      <w:r w:rsidR="0008542D" w:rsidRPr="00DF6A74">
        <w:rPr>
          <w:rFonts w:ascii="Calibri" w:hAnsi="Calibri"/>
          <w:lang w:val="kk-KZ"/>
        </w:rPr>
        <w:t>жағдай</w:t>
      </w:r>
      <w:r w:rsidR="00916ACD" w:rsidRPr="00DF6A74">
        <w:rPr>
          <w:rFonts w:ascii="Calibri" w:hAnsi="Calibri"/>
          <w:lang w:val="kk-KZ"/>
        </w:rPr>
        <w:t xml:space="preserve"> бойынша жұмыс </w:t>
      </w:r>
      <w:r w:rsidR="0008542D" w:rsidRPr="00DF6A74">
        <w:rPr>
          <w:rFonts w:ascii="Calibri" w:hAnsi="Calibri"/>
          <w:lang w:val="kk-KZ"/>
        </w:rPr>
        <w:t>істеп</w:t>
      </w:r>
      <w:r w:rsidR="00916ACD" w:rsidRPr="00DF6A74">
        <w:rPr>
          <w:rFonts w:ascii="Calibri" w:hAnsi="Calibri"/>
          <w:lang w:val="kk-KZ"/>
        </w:rPr>
        <w:t xml:space="preserve"> тұрған ШОК субъектілерінің саны өткен жылғы сәйкес мерзіммен салыстырғанда </w:t>
      </w:r>
      <w:r w:rsidR="00CF4733">
        <w:rPr>
          <w:rFonts w:ascii="Calibri" w:hAnsi="Calibri"/>
          <w:lang w:val="kk-KZ"/>
        </w:rPr>
        <w:t>1</w:t>
      </w:r>
      <w:r w:rsidR="00C34648" w:rsidRPr="00DF6A74">
        <w:rPr>
          <w:rFonts w:ascii="Calibri" w:hAnsi="Calibri"/>
          <w:lang w:val="kk-KZ"/>
        </w:rPr>
        <w:t>9</w:t>
      </w:r>
      <w:r w:rsidRPr="00DF6A74">
        <w:rPr>
          <w:rFonts w:ascii="Calibri" w:hAnsi="Calibri"/>
          <w:lang w:val="kk-KZ"/>
        </w:rPr>
        <w:t>%</w:t>
      </w:r>
      <w:r w:rsidR="00916ACD" w:rsidRPr="00DF6A74">
        <w:rPr>
          <w:rFonts w:ascii="Calibri" w:hAnsi="Calibri"/>
          <w:lang w:val="kk-KZ"/>
        </w:rPr>
        <w:t>-ға көбейді</w:t>
      </w:r>
      <w:r w:rsidRPr="00DF6A74">
        <w:rPr>
          <w:rFonts w:ascii="Calibri" w:hAnsi="Calibri"/>
          <w:lang w:val="kk-KZ"/>
        </w:rPr>
        <w:t>.</w:t>
      </w:r>
      <w:r w:rsidRPr="001F3C84">
        <w:rPr>
          <w:rFonts w:ascii="Calibri" w:hAnsi="Calibri"/>
          <w:color w:val="FF0000"/>
          <w:lang w:val="kk-KZ"/>
        </w:rPr>
        <w:t xml:space="preserve"> </w:t>
      </w:r>
      <w:r w:rsidR="00E95F29" w:rsidRPr="001F3C84">
        <w:rPr>
          <w:rFonts w:ascii="Calibri" w:hAnsi="Calibri"/>
          <w:lang w:val="kk-KZ"/>
        </w:rPr>
        <w:t xml:space="preserve">ШОК субъектілерінің жалпы санындағы жеке кәсіпкерлердің үлесі </w:t>
      </w:r>
      <w:r w:rsidR="001B0374" w:rsidRPr="001F3C84">
        <w:rPr>
          <w:rFonts w:ascii="Calibri" w:hAnsi="Calibri"/>
          <w:lang w:val="kk-KZ"/>
        </w:rPr>
        <w:t>67</w:t>
      </w:r>
      <w:r w:rsidR="00941FCC" w:rsidRPr="001F3C84">
        <w:rPr>
          <w:rFonts w:ascii="Calibri" w:hAnsi="Calibri"/>
          <w:lang w:val="kk-KZ"/>
        </w:rPr>
        <w:t>,</w:t>
      </w:r>
      <w:r w:rsidR="00C34648" w:rsidRPr="001F3C84">
        <w:rPr>
          <w:rFonts w:ascii="Calibri" w:hAnsi="Calibri"/>
          <w:lang w:val="kk-KZ"/>
        </w:rPr>
        <w:t>7</w:t>
      </w:r>
      <w:r w:rsidRPr="001F3C84">
        <w:rPr>
          <w:rFonts w:ascii="Calibri" w:hAnsi="Calibri"/>
          <w:lang w:val="kk-KZ"/>
        </w:rPr>
        <w:t>%</w:t>
      </w:r>
      <w:r w:rsidR="00E95F29" w:rsidRPr="001F3C84">
        <w:rPr>
          <w:rFonts w:ascii="Calibri" w:hAnsi="Calibri"/>
          <w:lang w:val="kk-KZ"/>
        </w:rPr>
        <w:t>-ды</w:t>
      </w:r>
      <w:r w:rsidRPr="001F3C84">
        <w:rPr>
          <w:rFonts w:ascii="Calibri" w:hAnsi="Calibri"/>
          <w:lang w:val="kk-KZ"/>
        </w:rPr>
        <w:t xml:space="preserve">, </w:t>
      </w:r>
      <w:r w:rsidR="00E95F29" w:rsidRPr="001F3C84">
        <w:rPr>
          <w:rFonts w:ascii="Calibri" w:hAnsi="Calibri"/>
          <w:lang w:val="kk-KZ"/>
        </w:rPr>
        <w:t>шағын кәсіпкерлік заңды тұлғалары</w:t>
      </w:r>
      <w:r w:rsidR="00196236" w:rsidRPr="001F3C84">
        <w:rPr>
          <w:rFonts w:ascii="Calibri" w:hAnsi="Calibri"/>
          <w:lang w:val="kk-KZ"/>
        </w:rPr>
        <w:t xml:space="preserve"> </w:t>
      </w:r>
      <w:r w:rsidRPr="001F3C84">
        <w:rPr>
          <w:rFonts w:ascii="Calibri" w:hAnsi="Calibri"/>
          <w:lang w:val="kk-KZ"/>
        </w:rPr>
        <w:t xml:space="preserve">– </w:t>
      </w:r>
      <w:r w:rsidR="00196236" w:rsidRPr="001F3C84">
        <w:rPr>
          <w:rFonts w:ascii="Calibri" w:hAnsi="Calibri"/>
          <w:lang w:val="kk-KZ"/>
        </w:rPr>
        <w:t>2</w:t>
      </w:r>
      <w:r w:rsidR="003F53EB" w:rsidRPr="001F3C84">
        <w:rPr>
          <w:rFonts w:ascii="Calibri" w:hAnsi="Calibri"/>
          <w:lang w:val="kk-KZ"/>
        </w:rPr>
        <w:t>0</w:t>
      </w:r>
      <w:r w:rsidR="007F568D" w:rsidRPr="001F3C84">
        <w:rPr>
          <w:rFonts w:ascii="Calibri" w:hAnsi="Calibri"/>
          <w:lang w:val="kk-KZ"/>
        </w:rPr>
        <w:t>,</w:t>
      </w:r>
      <w:r w:rsidR="001F3C84">
        <w:rPr>
          <w:rFonts w:ascii="Calibri" w:hAnsi="Calibri"/>
          <w:lang w:val="kk-KZ"/>
        </w:rPr>
        <w:t>5</w:t>
      </w:r>
      <w:r w:rsidRPr="001F3C84">
        <w:rPr>
          <w:rFonts w:ascii="Calibri" w:hAnsi="Calibri"/>
          <w:lang w:val="kk-KZ"/>
        </w:rPr>
        <w:t xml:space="preserve">%, </w:t>
      </w:r>
      <w:r w:rsidR="00E95F29" w:rsidRPr="001F3C84">
        <w:rPr>
          <w:rFonts w:ascii="Calibri" w:hAnsi="Calibri"/>
          <w:lang w:val="kk-KZ"/>
        </w:rPr>
        <w:t xml:space="preserve">шаруа немесе фермер қожалықтары </w:t>
      </w:r>
      <w:r w:rsidRPr="001F3C84">
        <w:rPr>
          <w:rFonts w:ascii="Calibri" w:hAnsi="Calibri"/>
          <w:lang w:val="kk-KZ"/>
        </w:rPr>
        <w:t xml:space="preserve">– </w:t>
      </w:r>
      <w:r w:rsidR="001F3C84">
        <w:rPr>
          <w:rFonts w:ascii="Calibri" w:hAnsi="Calibri"/>
          <w:lang w:val="kk-KZ"/>
        </w:rPr>
        <w:t>11,7</w:t>
      </w:r>
      <w:r w:rsidRPr="001F3C84">
        <w:rPr>
          <w:rFonts w:ascii="Calibri" w:hAnsi="Calibri"/>
          <w:lang w:val="kk-KZ"/>
        </w:rPr>
        <w:t xml:space="preserve">%, </w:t>
      </w:r>
      <w:r w:rsidR="00E95F29" w:rsidRPr="001F3C84">
        <w:rPr>
          <w:rFonts w:ascii="Calibri" w:hAnsi="Calibri"/>
          <w:lang w:val="kk-KZ"/>
        </w:rPr>
        <w:t xml:space="preserve">орта кәсіпкерлік заңды тұлғалары </w:t>
      </w:r>
      <w:r w:rsidRPr="001F3C84">
        <w:rPr>
          <w:rFonts w:ascii="Calibri" w:hAnsi="Calibri"/>
          <w:lang w:val="kk-KZ"/>
        </w:rPr>
        <w:t xml:space="preserve">– </w:t>
      </w:r>
      <w:r w:rsidR="0008542D" w:rsidRPr="001F3C84">
        <w:rPr>
          <w:rFonts w:ascii="Calibri" w:hAnsi="Calibri"/>
          <w:lang w:val="kk-KZ"/>
        </w:rPr>
        <w:t>0,</w:t>
      </w:r>
      <w:r w:rsidR="003F53EB" w:rsidRPr="001F3C84">
        <w:rPr>
          <w:rFonts w:ascii="Calibri" w:hAnsi="Calibri"/>
          <w:lang w:val="kk-KZ"/>
        </w:rPr>
        <w:t>1</w:t>
      </w:r>
      <w:r w:rsidRPr="001F3C84">
        <w:rPr>
          <w:rFonts w:ascii="Calibri" w:hAnsi="Calibri"/>
          <w:lang w:val="kk-KZ"/>
        </w:rPr>
        <w:t>%</w:t>
      </w:r>
      <w:r w:rsidR="00E95F29" w:rsidRPr="001F3C84">
        <w:rPr>
          <w:rFonts w:ascii="Calibri" w:hAnsi="Calibri"/>
          <w:lang w:val="kk-KZ"/>
        </w:rPr>
        <w:t>-ды құрады</w:t>
      </w:r>
      <w:r w:rsidRPr="001F3C84">
        <w:rPr>
          <w:rFonts w:ascii="Calibri" w:hAnsi="Calibri"/>
          <w:lang w:val="kk-KZ"/>
        </w:rPr>
        <w:t>.</w:t>
      </w:r>
    </w:p>
    <w:p w:rsidR="0019485E" w:rsidRPr="007F7927" w:rsidRDefault="00332F81" w:rsidP="00124E5C">
      <w:pPr>
        <w:spacing w:after="0"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val="kk-KZ" w:eastAsia="ru-RU"/>
        </w:rPr>
      </w:pPr>
      <w:r w:rsidRPr="007F7927">
        <w:rPr>
          <w:rFonts w:eastAsia="Times New Roman"/>
          <w:bCs/>
          <w:iCs/>
          <w:sz w:val="20"/>
          <w:szCs w:val="20"/>
          <w:lang w:val="kk-KZ" w:eastAsia="ru-RU"/>
        </w:rPr>
        <w:t xml:space="preserve">Экономикалық қызмет </w:t>
      </w:r>
      <w:r w:rsidRPr="007F7927">
        <w:rPr>
          <w:rFonts w:eastAsia="Times New Roman"/>
          <w:sz w:val="20"/>
          <w:szCs w:val="20"/>
          <w:lang w:val="kk-KZ" w:eastAsia="ru-RU"/>
        </w:rPr>
        <w:t xml:space="preserve">түрлері бөлінісінде тіркелген шағын және орта кәсіпкерлік субъектілерінің барынша басым үлесі </w:t>
      </w:r>
      <w:r w:rsidR="0019485E" w:rsidRPr="007F7927">
        <w:rPr>
          <w:rFonts w:eastAsia="Times New Roman"/>
          <w:sz w:val="20"/>
          <w:szCs w:val="20"/>
          <w:lang w:val="kk-KZ" w:eastAsia="ru-RU"/>
        </w:rPr>
        <w:t>«</w:t>
      </w:r>
      <w:r w:rsidR="000E0038" w:rsidRPr="007F7927">
        <w:rPr>
          <w:rFonts w:eastAsia="Times New Roman"/>
          <w:sz w:val="20"/>
          <w:szCs w:val="20"/>
          <w:lang w:val="kk-KZ" w:eastAsia="ru-RU"/>
        </w:rPr>
        <w:t>Көтерме және бөлшек саудада сату; автомобильдерді және мотоциклдерді жөндеу</w:t>
      </w:r>
      <w:r w:rsidR="000464AE" w:rsidRPr="007F7927">
        <w:rPr>
          <w:rFonts w:eastAsia="Times New Roman"/>
          <w:sz w:val="20"/>
          <w:szCs w:val="20"/>
          <w:lang w:val="kk-KZ" w:eastAsia="ru-RU"/>
        </w:rPr>
        <w:t xml:space="preserve">» – </w:t>
      </w:r>
      <w:r w:rsidR="00CF4733">
        <w:rPr>
          <w:rFonts w:eastAsia="Times New Roman"/>
          <w:sz w:val="20"/>
          <w:szCs w:val="20"/>
          <w:lang w:val="kk-KZ" w:eastAsia="ru-RU"/>
        </w:rPr>
        <w:t>36</w:t>
      </w:r>
      <w:r w:rsidR="000464AE" w:rsidRPr="007F7927">
        <w:rPr>
          <w:rFonts w:eastAsia="Times New Roman"/>
          <w:sz w:val="20"/>
          <w:szCs w:val="20"/>
          <w:lang w:val="kk-KZ" w:eastAsia="ru-RU"/>
        </w:rPr>
        <w:t>%;</w:t>
      </w:r>
      <w:r w:rsidR="0019485E" w:rsidRPr="007F7927">
        <w:rPr>
          <w:rFonts w:eastAsia="Times New Roman"/>
          <w:sz w:val="20"/>
          <w:szCs w:val="20"/>
          <w:lang w:val="kk-KZ" w:eastAsia="ru-RU"/>
        </w:rPr>
        <w:t xml:space="preserve"> «</w:t>
      </w:r>
      <w:r w:rsidR="000E0038" w:rsidRPr="007F7927">
        <w:rPr>
          <w:rFonts w:eastAsia="Times New Roman"/>
          <w:sz w:val="20"/>
          <w:szCs w:val="20"/>
          <w:lang w:val="kk-KZ" w:eastAsia="ru-RU"/>
        </w:rPr>
        <w:t>Көрсетілетін қызметтердің өзге де түрлерін ұсыну</w:t>
      </w:r>
      <w:r w:rsidR="000464AE" w:rsidRPr="007F7927">
        <w:rPr>
          <w:rFonts w:eastAsia="Times New Roman"/>
          <w:sz w:val="20"/>
          <w:szCs w:val="20"/>
          <w:lang w:val="kk-KZ" w:eastAsia="ru-RU"/>
        </w:rPr>
        <w:t xml:space="preserve">» – </w:t>
      </w:r>
      <w:r w:rsidR="00242DBE" w:rsidRPr="007F7927">
        <w:rPr>
          <w:rFonts w:eastAsia="Times New Roman"/>
          <w:sz w:val="20"/>
          <w:szCs w:val="20"/>
          <w:lang w:val="kk-KZ" w:eastAsia="ru-RU"/>
        </w:rPr>
        <w:t>15,</w:t>
      </w:r>
      <w:r w:rsidR="00CF4733">
        <w:rPr>
          <w:rFonts w:eastAsia="Times New Roman"/>
          <w:sz w:val="20"/>
          <w:szCs w:val="20"/>
          <w:lang w:val="kk-KZ" w:eastAsia="ru-RU"/>
        </w:rPr>
        <w:t>5</w:t>
      </w:r>
      <w:r w:rsidR="0019485E" w:rsidRPr="007F7927">
        <w:rPr>
          <w:rFonts w:eastAsia="Times New Roman"/>
          <w:sz w:val="20"/>
          <w:szCs w:val="20"/>
          <w:lang w:val="kk-KZ" w:eastAsia="ru-RU"/>
        </w:rPr>
        <w:t>%.</w:t>
      </w:r>
      <w:r w:rsidR="000464AE" w:rsidRPr="007F7927">
        <w:rPr>
          <w:rFonts w:eastAsia="Times New Roman"/>
          <w:sz w:val="20"/>
          <w:szCs w:val="20"/>
          <w:lang w:val="kk-KZ" w:eastAsia="ru-RU"/>
        </w:rPr>
        <w:t xml:space="preserve"> «</w:t>
      </w:r>
      <w:r w:rsidRPr="007F7927">
        <w:rPr>
          <w:rFonts w:eastAsia="Times New Roman"/>
          <w:sz w:val="20"/>
          <w:szCs w:val="20"/>
          <w:lang w:val="kk-KZ" w:eastAsia="ru-RU"/>
        </w:rPr>
        <w:t>Ауыл, орман және балық шаруашылығы</w:t>
      </w:r>
      <w:r w:rsidR="0008542D" w:rsidRPr="007F7927">
        <w:rPr>
          <w:rFonts w:eastAsia="Times New Roman"/>
          <w:sz w:val="20"/>
          <w:szCs w:val="20"/>
          <w:lang w:val="kk-KZ" w:eastAsia="ru-RU"/>
        </w:rPr>
        <w:t xml:space="preserve">» – </w:t>
      </w:r>
      <w:r w:rsidR="00CF4733">
        <w:rPr>
          <w:rFonts w:eastAsia="Times New Roman"/>
          <w:sz w:val="20"/>
          <w:szCs w:val="20"/>
          <w:lang w:val="kk-KZ" w:eastAsia="ru-RU"/>
        </w:rPr>
        <w:t>14,2</w:t>
      </w:r>
      <w:r w:rsidRPr="007F7927">
        <w:rPr>
          <w:rFonts w:eastAsia="Times New Roman"/>
          <w:sz w:val="20"/>
          <w:szCs w:val="20"/>
          <w:lang w:val="kk-KZ" w:eastAsia="ru-RU"/>
        </w:rPr>
        <w:t xml:space="preserve">% салаларына тиесілі </w:t>
      </w:r>
      <w:r w:rsidR="000464AE" w:rsidRPr="007F7927">
        <w:rPr>
          <w:rFonts w:eastAsia="Times New Roman"/>
          <w:sz w:val="20"/>
          <w:szCs w:val="20"/>
          <w:lang w:val="kk-KZ" w:eastAsia="ru-RU"/>
        </w:rPr>
        <w:t>.</w:t>
      </w:r>
    </w:p>
    <w:p w:rsidR="00B83A66" w:rsidRDefault="00B83A66" w:rsidP="00124E5C">
      <w:pPr>
        <w:spacing w:after="0" w:line="240" w:lineRule="auto"/>
        <w:jc w:val="right"/>
        <w:outlineLvl w:val="2"/>
        <w:rPr>
          <w:rFonts w:asciiTheme="minorHAnsi" w:hAnsiTheme="minorHAnsi"/>
          <w:b/>
          <w:sz w:val="20"/>
          <w:szCs w:val="20"/>
          <w:lang w:val="kk-KZ"/>
        </w:rPr>
      </w:pPr>
    </w:p>
    <w:p w:rsidR="00941FCC" w:rsidRPr="004569AB" w:rsidRDefault="00941FCC" w:rsidP="00124E5C">
      <w:pPr>
        <w:spacing w:after="0" w:line="240" w:lineRule="auto"/>
        <w:outlineLvl w:val="2"/>
        <w:rPr>
          <w:rFonts w:asciiTheme="minorHAnsi" w:hAnsiTheme="minorHAnsi"/>
          <w:b/>
          <w:sz w:val="20"/>
          <w:szCs w:val="20"/>
          <w:lang w:val="kk-KZ"/>
        </w:rPr>
      </w:pPr>
    </w:p>
    <w:p w:rsidR="00B83A66" w:rsidRPr="004569AB" w:rsidRDefault="00B83A66" w:rsidP="00124E5C">
      <w:pPr>
        <w:spacing w:after="0" w:line="240" w:lineRule="auto"/>
        <w:jc w:val="center"/>
        <w:outlineLvl w:val="2"/>
        <w:rPr>
          <w:rFonts w:asciiTheme="minorHAnsi" w:hAnsiTheme="minorHAnsi"/>
          <w:b/>
          <w:sz w:val="20"/>
          <w:szCs w:val="20"/>
          <w:lang w:val="kk-KZ"/>
        </w:rPr>
      </w:pPr>
      <w:r w:rsidRPr="004569AB">
        <w:rPr>
          <w:rFonts w:asciiTheme="minorHAnsi" w:hAnsiTheme="minorHAnsi"/>
          <w:b/>
          <w:sz w:val="20"/>
          <w:szCs w:val="20"/>
          <w:lang w:val="kk-KZ"/>
        </w:rPr>
        <w:t>Қазақстан Республикасындағы аумақтар бөлісінде тіркелген және жұмыс істеп тұрған шағын және орта кәсіпкерлік субъектілер саны</w:t>
      </w:r>
    </w:p>
    <w:p w:rsidR="0019485E" w:rsidRPr="004569AB" w:rsidRDefault="00B83A66" w:rsidP="0019485E">
      <w:pPr>
        <w:spacing w:after="60" w:line="240" w:lineRule="auto"/>
        <w:jc w:val="right"/>
        <w:outlineLvl w:val="2"/>
        <w:rPr>
          <w:rFonts w:asciiTheme="minorHAnsi" w:hAnsiTheme="minorHAnsi" w:cs="Arial"/>
          <w:sz w:val="16"/>
          <w:szCs w:val="16"/>
          <w:lang w:val="kk-KZ"/>
        </w:rPr>
      </w:pPr>
      <w:r w:rsidRPr="004569AB">
        <w:rPr>
          <w:rFonts w:asciiTheme="minorHAnsi" w:hAnsiTheme="minorHAnsi" w:cs="Arial"/>
          <w:sz w:val="16"/>
          <w:szCs w:val="16"/>
          <w:lang w:val="kk-KZ"/>
        </w:rPr>
        <w:t>202</w:t>
      </w:r>
      <w:r w:rsidR="00E13F0F" w:rsidRPr="004569AB">
        <w:rPr>
          <w:rFonts w:asciiTheme="minorHAnsi" w:hAnsiTheme="minorHAnsi" w:cs="Arial"/>
          <w:sz w:val="16"/>
          <w:szCs w:val="16"/>
          <w:lang w:val="kk-KZ"/>
        </w:rPr>
        <w:t>3</w:t>
      </w:r>
      <w:r w:rsidRPr="004569AB">
        <w:rPr>
          <w:rFonts w:asciiTheme="minorHAnsi" w:hAnsiTheme="minorHAnsi" w:cs="Arial"/>
          <w:sz w:val="16"/>
          <w:szCs w:val="16"/>
          <w:lang w:val="kk-KZ"/>
        </w:rPr>
        <w:t xml:space="preserve"> жылғы 1 </w:t>
      </w:r>
      <w:r w:rsidR="00BD73CF">
        <w:rPr>
          <w:rFonts w:asciiTheme="minorHAnsi" w:hAnsiTheme="minorHAnsi"/>
          <w:sz w:val="16"/>
          <w:szCs w:val="16"/>
          <w:lang w:val="kk-KZ"/>
        </w:rPr>
        <w:t xml:space="preserve">қыркүйектегі </w:t>
      </w:r>
      <w:r w:rsidRPr="004569AB">
        <w:rPr>
          <w:rFonts w:asciiTheme="minorHAnsi" w:hAnsiTheme="minorHAnsi" w:cs="Arial"/>
          <w:sz w:val="16"/>
          <w:szCs w:val="16"/>
          <w:lang w:val="kk-KZ"/>
        </w:rPr>
        <w:t>жағдай бойынша</w:t>
      </w:r>
    </w:p>
    <w:tbl>
      <w:tblPr>
        <w:tblW w:w="9935" w:type="dxa"/>
        <w:tblInd w:w="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3828"/>
        <w:gridCol w:w="3827"/>
      </w:tblGrid>
      <w:tr w:rsidR="0008542D" w:rsidRPr="0062460B" w:rsidTr="0008542D">
        <w:trPr>
          <w:trHeight w:val="549"/>
        </w:trPr>
        <w:tc>
          <w:tcPr>
            <w:tcW w:w="2280" w:type="dxa"/>
            <w:tcBorders>
              <w:bottom w:val="single" w:sz="4" w:space="0" w:color="auto"/>
            </w:tcBorders>
            <w:vAlign w:val="center"/>
            <w:hideMark/>
          </w:tcPr>
          <w:p w:rsidR="0008542D" w:rsidRPr="004569AB" w:rsidRDefault="0008542D" w:rsidP="009E1EA5">
            <w:pPr>
              <w:spacing w:after="0" w:line="240" w:lineRule="auto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542D" w:rsidRPr="004569AB" w:rsidRDefault="0008542D" w:rsidP="009E1EA5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тіркелген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542D" w:rsidRPr="004569AB" w:rsidRDefault="00124E5C" w:rsidP="00C87491">
            <w:pPr>
              <w:spacing w:after="0" w:line="240" w:lineRule="auto"/>
              <w:jc w:val="center"/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</w:pPr>
            <w:r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ж</w:t>
            </w:r>
            <w:r w:rsidR="0008542D" w:rsidRPr="004569AB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 xml:space="preserve">ұмыс </w:t>
            </w:r>
            <w:r w:rsidR="00C87491">
              <w:rPr>
                <w:rFonts w:asciiTheme="minorHAnsi" w:eastAsia="Times New Roman" w:hAnsiTheme="minorHAnsi" w:cs="Arial CYR"/>
                <w:sz w:val="16"/>
                <w:szCs w:val="16"/>
                <w:lang w:val="kk-KZ" w:eastAsia="ru-RU"/>
              </w:rPr>
              <w:t>істеп тұрғандар</w:t>
            </w:r>
          </w:p>
        </w:tc>
      </w:tr>
      <w:tr w:rsidR="00BD73CF" w:rsidRPr="003A1BF9" w:rsidTr="0008542D">
        <w:trPr>
          <w:trHeight w:val="198"/>
        </w:trPr>
        <w:tc>
          <w:tcPr>
            <w:tcW w:w="228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Қазақстан Республикасы</w:t>
            </w:r>
          </w:p>
        </w:tc>
        <w:tc>
          <w:tcPr>
            <w:tcW w:w="382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2 230 441</w:t>
            </w: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2 027 939</w:t>
            </w:r>
          </w:p>
        </w:tc>
      </w:tr>
      <w:tr w:rsidR="00BD73CF" w:rsidRPr="003A1BF9" w:rsidTr="0008542D">
        <w:trPr>
          <w:trHeight w:val="11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Абай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59 588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54 231</w:t>
            </w:r>
          </w:p>
        </w:tc>
      </w:tr>
      <w:tr w:rsidR="00BD73CF" w:rsidRPr="003A1BF9" w:rsidTr="0008542D">
        <w:trPr>
          <w:trHeight w:val="164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Ақмола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63 982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58703</w:t>
            </w:r>
          </w:p>
        </w:tc>
      </w:tr>
      <w:tr w:rsidR="00BD73CF" w:rsidRPr="003A1BF9" w:rsidTr="0008542D">
        <w:trPr>
          <w:trHeight w:val="13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Ақтөбе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96 844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87 263</w:t>
            </w:r>
          </w:p>
        </w:tc>
      </w:tr>
      <w:tr w:rsidR="00BD73CF" w:rsidRPr="003A1BF9" w:rsidTr="0008542D">
        <w:trPr>
          <w:trHeight w:val="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Алматы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143 247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134 840</w:t>
            </w:r>
          </w:p>
        </w:tc>
      </w:tr>
      <w:tr w:rsidR="00BD73CF" w:rsidRPr="003A1BF9" w:rsidTr="0008542D">
        <w:trPr>
          <w:trHeight w:val="7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Атырау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73 730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67 214</w:t>
            </w:r>
          </w:p>
        </w:tc>
      </w:tr>
      <w:tr w:rsidR="00BD73CF" w:rsidRPr="003A1BF9" w:rsidTr="0008542D">
        <w:trPr>
          <w:trHeight w:val="174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Батыс Қазақстан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64 510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58 474</w:t>
            </w:r>
          </w:p>
        </w:tc>
      </w:tr>
      <w:tr w:rsidR="00BD73CF" w:rsidRPr="003A1BF9" w:rsidTr="0008542D">
        <w:trPr>
          <w:trHeight w:val="7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Жамбыл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120 149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107 440</w:t>
            </w:r>
          </w:p>
        </w:tc>
      </w:tr>
      <w:tr w:rsidR="00BD73CF" w:rsidRPr="003A1BF9" w:rsidTr="0008542D">
        <w:trPr>
          <w:trHeight w:val="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Жетісу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65 361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59 716</w:t>
            </w:r>
          </w:p>
        </w:tc>
      </w:tr>
      <w:tr w:rsidR="00BD73CF" w:rsidRPr="003A1BF9" w:rsidTr="0008542D">
        <w:trPr>
          <w:trHeight w:val="6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 xml:space="preserve">Қарағанды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112 596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99 795</w:t>
            </w:r>
          </w:p>
        </w:tc>
      </w:tr>
      <w:tr w:rsidR="00BD73CF" w:rsidRPr="003A1BF9" w:rsidTr="0008542D">
        <w:trPr>
          <w:trHeight w:val="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Қостанай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70 183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65 689</w:t>
            </w:r>
          </w:p>
        </w:tc>
      </w:tr>
      <w:tr w:rsidR="00BD73CF" w:rsidRPr="003A1BF9" w:rsidTr="0008542D">
        <w:trPr>
          <w:trHeight w:val="7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Қызылорда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75 924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71 256</w:t>
            </w:r>
          </w:p>
        </w:tc>
      </w:tr>
      <w:tr w:rsidR="00BD73CF" w:rsidRPr="003A1BF9" w:rsidTr="0008542D">
        <w:trPr>
          <w:trHeight w:val="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Маңғыстау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88 440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82 271</w:t>
            </w:r>
          </w:p>
        </w:tc>
      </w:tr>
      <w:tr w:rsidR="00BD73CF" w:rsidRPr="003A1BF9" w:rsidTr="0008542D">
        <w:trPr>
          <w:trHeight w:val="94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Павлодар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62 024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55 154</w:t>
            </w:r>
          </w:p>
        </w:tc>
      </w:tr>
      <w:tr w:rsidR="00BD73CF" w:rsidRPr="003A1BF9" w:rsidTr="0008542D">
        <w:trPr>
          <w:trHeight w:val="126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Солтүстік Қазақстан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38 660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35 026</w:t>
            </w:r>
          </w:p>
        </w:tc>
      </w:tr>
      <w:tr w:rsidR="00BD73CF" w:rsidRPr="003A1BF9" w:rsidTr="0008542D">
        <w:trPr>
          <w:trHeight w:val="60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Түркістан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217 041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212 516</w:t>
            </w:r>
          </w:p>
        </w:tc>
      </w:tr>
      <w:tr w:rsidR="00BD73CF" w:rsidRPr="003A1BF9" w:rsidTr="0008542D">
        <w:trPr>
          <w:trHeight w:val="90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Ұлытау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20 462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19 073</w:t>
            </w:r>
          </w:p>
        </w:tc>
      </w:tr>
      <w:tr w:rsidR="00BD73CF" w:rsidRPr="003A1BF9" w:rsidTr="0008542D">
        <w:trPr>
          <w:trHeight w:val="177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Шығыс Қазақстан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72 446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64 657</w:t>
            </w:r>
          </w:p>
        </w:tc>
      </w:tr>
      <w:tr w:rsidR="00BD73CF" w:rsidRPr="003A1BF9" w:rsidTr="0008542D">
        <w:trPr>
          <w:trHeight w:val="70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Астана қаласы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255 913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226 379</w:t>
            </w:r>
          </w:p>
        </w:tc>
      </w:tr>
      <w:tr w:rsidR="00BD73CF" w:rsidRPr="003A1BF9" w:rsidTr="0008542D">
        <w:trPr>
          <w:trHeight w:val="70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Алматы қаласы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387 580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338 138</w:t>
            </w:r>
          </w:p>
        </w:tc>
      </w:tr>
      <w:tr w:rsidR="00BD73CF" w:rsidRPr="004569AB" w:rsidTr="0008542D">
        <w:trPr>
          <w:trHeight w:val="70"/>
        </w:trPr>
        <w:tc>
          <w:tcPr>
            <w:tcW w:w="228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BD73CF" w:rsidRPr="003A1BF9" w:rsidRDefault="00BD73CF" w:rsidP="00604FBA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3A1BF9">
              <w:rPr>
                <w:rFonts w:cs="Calibri"/>
                <w:color w:val="000000"/>
                <w:sz w:val="16"/>
                <w:szCs w:val="16"/>
              </w:rPr>
              <w:t>Шымкент қаласы</w:t>
            </w: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141 761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D73CF" w:rsidRDefault="00BD73CF" w:rsidP="00BD73CF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130 104</w:t>
            </w:r>
          </w:p>
        </w:tc>
      </w:tr>
    </w:tbl>
    <w:p w:rsidR="00D06BA6" w:rsidRDefault="005844F9" w:rsidP="005844F9">
      <w:pPr>
        <w:pStyle w:val="aa"/>
        <w:rPr>
          <w:lang w:val="kk-KZ"/>
        </w:rPr>
      </w:pPr>
      <w:r>
        <w:t xml:space="preserve">           </w:t>
      </w:r>
    </w:p>
    <w:p w:rsidR="00934CC0" w:rsidRPr="00D06BA6" w:rsidRDefault="00934CC0" w:rsidP="00D06BA6">
      <w:pPr>
        <w:pStyle w:val="aa"/>
        <w:ind w:firstLine="567"/>
        <w:rPr>
          <w:b/>
        </w:rPr>
      </w:pPr>
      <w:r w:rsidRPr="00D06BA6">
        <w:rPr>
          <w:b/>
        </w:rPr>
        <w:t>Электрон</w:t>
      </w:r>
      <w:r w:rsidR="0066360B" w:rsidRPr="00D06BA6">
        <w:rPr>
          <w:b/>
          <w:lang w:val="kk-KZ"/>
        </w:rPr>
        <w:t>ды кестелер</w:t>
      </w:r>
      <w:r w:rsidRPr="00D06BA6">
        <w:rPr>
          <w:b/>
        </w:rPr>
        <w:t>:</w:t>
      </w:r>
    </w:p>
    <w:p w:rsidR="005844F9" w:rsidRPr="00642385" w:rsidRDefault="005844F9" w:rsidP="00DD0865">
      <w:pPr>
        <w:pStyle w:val="af8"/>
        <w:ind w:left="567" w:firstLine="0"/>
        <w:rPr>
          <w:sz w:val="16"/>
          <w:szCs w:val="16"/>
        </w:rPr>
      </w:pPr>
    </w:p>
    <w:p w:rsidR="00DD0865" w:rsidRPr="008B4420" w:rsidRDefault="00523FD4" w:rsidP="00DD0865">
      <w:pPr>
        <w:pStyle w:val="af8"/>
        <w:ind w:left="567" w:firstLine="0"/>
        <w:rPr>
          <w:rFonts w:asciiTheme="minorHAnsi" w:hAnsiTheme="minorHAnsi"/>
          <w:color w:val="206095"/>
          <w:u w:val="single"/>
          <w:lang w:val="kk-KZ"/>
        </w:rPr>
      </w:pPr>
      <w:hyperlink r:id="rId17" w:tooltip="https://stat.gov.kz/api/iblock/element/84488/file/kk/" w:history="1">
        <w:r w:rsidR="008B4420" w:rsidRPr="00523FD4">
          <w:rPr>
            <w:rStyle w:val="a3"/>
            <w:rFonts w:asciiTheme="minorHAnsi" w:hAnsiTheme="minorHAnsi"/>
            <w:lang w:val="kk-KZ"/>
          </w:rPr>
          <w:t>Қ</w:t>
        </w:r>
        <w:r w:rsidRPr="00523FD4">
          <w:rPr>
            <w:rStyle w:val="a3"/>
            <w:rFonts w:asciiTheme="minorHAnsi" w:hAnsiTheme="minorHAnsi"/>
            <w:lang w:val="kk-KZ"/>
          </w:rPr>
          <w:t>азақстан Республикасын</w:t>
        </w:r>
        <w:r w:rsidR="00432EE5" w:rsidRPr="00523FD4">
          <w:rPr>
            <w:rStyle w:val="a3"/>
            <w:rFonts w:asciiTheme="minorHAnsi" w:hAnsiTheme="minorHAnsi"/>
            <w:lang w:val="kk-KZ"/>
          </w:rPr>
          <w:t xml:space="preserve">дағы </w:t>
        </w:r>
        <w:r w:rsidR="008B4420" w:rsidRPr="00523FD4">
          <w:rPr>
            <w:rStyle w:val="a3"/>
            <w:rFonts w:asciiTheme="minorHAnsi" w:hAnsiTheme="minorHAnsi"/>
            <w:lang w:val="kk-KZ"/>
          </w:rPr>
          <w:t xml:space="preserve">тіркелген және жұмыс істеп тұрған </w:t>
        </w:r>
        <w:r w:rsidR="00432EE5" w:rsidRPr="00523FD4">
          <w:rPr>
            <w:rStyle w:val="a3"/>
            <w:rFonts w:asciiTheme="minorHAnsi" w:hAnsiTheme="minorHAnsi"/>
            <w:lang w:val="kk-KZ"/>
          </w:rPr>
          <w:t>ШОК субъектілер</w:t>
        </w:r>
        <w:r w:rsidR="008B4420" w:rsidRPr="00523FD4">
          <w:rPr>
            <w:rStyle w:val="a3"/>
            <w:rFonts w:asciiTheme="minorHAnsi" w:hAnsiTheme="minorHAnsi"/>
            <w:lang w:val="kk-KZ"/>
          </w:rPr>
          <w:t>інің</w:t>
        </w:r>
        <w:r w:rsidR="00432EE5" w:rsidRPr="00523FD4">
          <w:rPr>
            <w:rStyle w:val="a3"/>
            <w:rFonts w:asciiTheme="minorHAnsi" w:hAnsiTheme="minorHAnsi"/>
            <w:lang w:val="kk-KZ"/>
          </w:rPr>
          <w:t xml:space="preserve"> саны</w:t>
        </w:r>
      </w:hyperlink>
    </w:p>
    <w:p w:rsidR="00546435" w:rsidRPr="004569AB" w:rsidRDefault="00546435" w:rsidP="00546435">
      <w:pPr>
        <w:shd w:val="clear" w:color="auto" w:fill="FFFFFF"/>
        <w:spacing w:after="0" w:line="240" w:lineRule="auto"/>
        <w:ind w:firstLine="709"/>
        <w:rPr>
          <w:rFonts w:eastAsia="Times New Roman"/>
          <w:color w:val="206095"/>
          <w:sz w:val="20"/>
          <w:szCs w:val="20"/>
          <w:lang w:val="kk-KZ" w:eastAsia="ru-RU"/>
        </w:rPr>
      </w:pPr>
    </w:p>
    <w:p w:rsidR="003B59D2" w:rsidRPr="004569AB" w:rsidRDefault="009D4A08" w:rsidP="00951C89">
      <w:pPr>
        <w:shd w:val="clear" w:color="auto" w:fill="FFFFFF"/>
        <w:spacing w:after="120" w:line="240" w:lineRule="auto"/>
        <w:ind w:left="567"/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</w:pPr>
      <w:r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>3</w:t>
      </w:r>
      <w:r w:rsidR="00E959B1"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 xml:space="preserve">. </w:t>
      </w:r>
      <w:r w:rsidR="003B59D2"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>Глоссарий</w:t>
      </w:r>
    </w:p>
    <w:p w:rsidR="00B85084" w:rsidRPr="004569AB" w:rsidRDefault="008B4420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val="kk-KZ" w:eastAsia="ru-RU"/>
        </w:rPr>
      </w:pPr>
      <w:r>
        <w:rPr>
          <w:rFonts w:eastAsia="Times New Roman"/>
          <w:bCs/>
          <w:iCs/>
          <w:sz w:val="20"/>
          <w:szCs w:val="20"/>
          <w:lang w:val="kk-KZ" w:eastAsia="ru-RU"/>
        </w:rPr>
        <w:t>Дара</w:t>
      </w:r>
      <w:r w:rsidR="004A6897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 кәсіпкерлік – бұл Қазақстан Республикасы азаматтарының, қандастардың таза кіріс алуға бағытталған, жеке тұлғалардың өздерінің меншігіне негізделген және жеке тұлғалар атынан, олардың тәуекел етуімен және мүліктік жауапкершілігімен жүзеге асырылатын дербес, бастамашыл қызметі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. </w:t>
      </w:r>
      <w:r>
        <w:rPr>
          <w:rFonts w:eastAsia="Times New Roman"/>
          <w:bCs/>
          <w:iCs/>
          <w:sz w:val="20"/>
          <w:szCs w:val="20"/>
          <w:lang w:val="kk-KZ" w:eastAsia="ru-RU"/>
        </w:rPr>
        <w:t>Дара</w:t>
      </w:r>
      <w:r w:rsidR="004A6897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 кәсіпкерлік </w:t>
      </w:r>
      <w:r w:rsidR="00B36173" w:rsidRPr="004569AB">
        <w:rPr>
          <w:rFonts w:eastAsia="Times New Roman"/>
          <w:bCs/>
          <w:iCs/>
          <w:sz w:val="20"/>
          <w:szCs w:val="20"/>
          <w:lang w:val="kk-KZ" w:eastAsia="ru-RU"/>
        </w:rPr>
        <w:t>өзіндік</w:t>
      </w:r>
      <w:r w:rsidR="004A6897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 немесе бірлескен кәсіпкерлік түрінде жүзеге асырылады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>.</w:t>
      </w:r>
    </w:p>
    <w:p w:rsidR="00B85084" w:rsidRPr="004569AB" w:rsidRDefault="00B36173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val="kk-KZ" w:eastAsia="ru-RU"/>
        </w:rPr>
      </w:pP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>Өзіндік кәсіпкерлікті бір жеке тұлға өзіне меншік құқығымен тиесілі мүлік негізінде, сондай-ақ мүлікті пайдалануға және (немесе) оған иелік етуге жол беретін өзге де құқыққа орай дербес жүзеге асырады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>.</w:t>
      </w:r>
    </w:p>
    <w:p w:rsidR="00B85084" w:rsidRPr="004569AB" w:rsidRDefault="00BE3E62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val="kk-KZ" w:eastAsia="ru-RU"/>
        </w:rPr>
      </w:pP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lastRenderedPageBreak/>
        <w:t>Бірлескен кәсіпкерлікті жеке тұлғалар (жеке кәсіпкерлер) тобы өздеріне ортақ меншік құқығымен тиесілі мүлік негізінде, сондай-ақ мүлікті бірлесіп пайдалануға және (немесе) оған иелік етуге жол беретін өзге де құқыққа орай жүзеге асырады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>.</w:t>
      </w:r>
    </w:p>
    <w:p w:rsidR="00B85084" w:rsidRPr="004569AB" w:rsidRDefault="001F4A26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val="kk-KZ" w:eastAsia="ru-RU"/>
        </w:rPr>
      </w:pP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>Кәсіпкерлік субъектілерінің санаттары – қызметкерлердің орташа жылдық саны мен орташа жылдық табысқа байланысты кәсіпкерлік субъектілері мына топтарға жатады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>: "</w:t>
      </w: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>шағын кәсіпкерлік субъектілері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", </w:t>
      </w: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>оның ішінде микрокәсіпкерлік субъектілері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; </w:t>
      </w: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>орта кәсіпкерлік субъектілері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; </w:t>
      </w: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>ірі кәсіпкерлік субъектілері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. </w:t>
      </w:r>
      <w:r w:rsidR="00CA5619" w:rsidRPr="004569AB">
        <w:rPr>
          <w:rFonts w:eastAsia="Times New Roman"/>
          <w:bCs/>
          <w:iCs/>
          <w:sz w:val="20"/>
          <w:szCs w:val="20"/>
          <w:lang w:val="kk-KZ" w:eastAsia="ru-RU"/>
        </w:rPr>
        <w:t>Мемлекеттік статистика мақсаты үшін тек қана қызметкерлердің орташа жылдық саны белгісі ғана пайдаланылады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>.</w:t>
      </w:r>
    </w:p>
    <w:p w:rsidR="00B85084" w:rsidRPr="004569AB" w:rsidRDefault="00116CBD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val="kk-KZ" w:eastAsia="ru-RU"/>
        </w:rPr>
      </w:pP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>Қызметтің негізгі түрі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 – </w:t>
      </w: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>шаруашылық жүргізуші субъект жүзеге асыратын қызметтің кез келген басқа түріне қосылған құн салығынан асатын қызмет түрі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>;</w:t>
      </w:r>
    </w:p>
    <w:p w:rsidR="00AF2F84" w:rsidRPr="004569AB" w:rsidRDefault="00116CBD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val="kk-KZ" w:eastAsia="ru-RU"/>
        </w:rPr>
      </w:pP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>Қосылқы қызмет түрі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 – </w:t>
      </w: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>үшінші тұлғалар үшін өнімді (тауарды және қызметті) өндіру мақсатында жүзеге асырылатын негізгіден басқа қызмет түрі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>.</w:t>
      </w:r>
    </w:p>
    <w:p w:rsidR="00103D56" w:rsidRPr="00066E54" w:rsidRDefault="00103D56" w:rsidP="00AF2F84">
      <w:pPr>
        <w:spacing w:after="0" w:line="240" w:lineRule="auto"/>
        <w:ind w:firstLine="708"/>
        <w:jc w:val="both"/>
        <w:rPr>
          <w:rFonts w:eastAsia="Times New Roman"/>
          <w:bCs/>
          <w:iCs/>
          <w:sz w:val="16"/>
          <w:szCs w:val="16"/>
          <w:lang w:val="kk-KZ" w:eastAsia="ru-RU"/>
        </w:rPr>
      </w:pPr>
    </w:p>
    <w:p w:rsidR="00A544FC" w:rsidRPr="004569AB" w:rsidRDefault="009D4A08" w:rsidP="00951C89">
      <w:pPr>
        <w:shd w:val="clear" w:color="auto" w:fill="FFFFFF"/>
        <w:spacing w:after="120" w:line="240" w:lineRule="auto"/>
        <w:ind w:left="567"/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</w:pPr>
      <w:r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>4</w:t>
      </w:r>
      <w:r w:rsidR="00E959B1"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 xml:space="preserve">. </w:t>
      </w:r>
      <w:r w:rsidR="0068168B"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>Әдістемелік түсіндірмелер</w:t>
      </w:r>
    </w:p>
    <w:p w:rsidR="00B85084" w:rsidRPr="004569AB" w:rsidRDefault="00527E0D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val="kk-KZ" w:eastAsia="ru-RU"/>
        </w:rPr>
      </w:pP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Барлық ұсынылған көрсеткіштер Статистикалық бизнес-тіркелім негізінде қалыптасқан, ол заңды тұлғалар, филиалдар және шетелдік заңды тұлға филиалдары, сондай-ақ тіркеу органдарында тіркеуден немесе қайта тіркеуден өткен </w:t>
      </w:r>
      <w:r w:rsidR="008B4420">
        <w:rPr>
          <w:rFonts w:eastAsia="Times New Roman"/>
          <w:bCs/>
          <w:iCs/>
          <w:sz w:val="20"/>
          <w:szCs w:val="20"/>
          <w:lang w:val="kk-KZ" w:eastAsia="ru-RU"/>
        </w:rPr>
        <w:t>дара</w:t>
      </w: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 кәсіпкерлік субъектілері туралы ақпаратты қамтиды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>.</w:t>
      </w:r>
    </w:p>
    <w:p w:rsidR="00B85084" w:rsidRPr="004569AB" w:rsidRDefault="00A4463F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val="kk-KZ" w:eastAsia="ru-RU"/>
        </w:rPr>
      </w:pP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Ұсынылған кестелер </w:t>
      </w:r>
      <w:r w:rsidR="00A33FD0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тіркелген және жұмыс </w:t>
      </w:r>
      <w:r w:rsidR="008B4420">
        <w:rPr>
          <w:rFonts w:eastAsia="Times New Roman"/>
          <w:bCs/>
          <w:iCs/>
          <w:sz w:val="20"/>
          <w:szCs w:val="20"/>
          <w:lang w:val="kk-KZ" w:eastAsia="ru-RU"/>
        </w:rPr>
        <w:t>істеп тұрған</w:t>
      </w:r>
      <w:r w:rsidR="00A33FD0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 заңды тұлғалардың, филиалдардың және шетелдік заңды тұлға филиалдарының, </w:t>
      </w:r>
      <w:r w:rsidR="008B4420">
        <w:rPr>
          <w:rFonts w:eastAsia="Times New Roman"/>
          <w:bCs/>
          <w:iCs/>
          <w:sz w:val="20"/>
          <w:szCs w:val="20"/>
          <w:lang w:val="kk-KZ" w:eastAsia="ru-RU"/>
        </w:rPr>
        <w:t>дара</w:t>
      </w:r>
      <w:r w:rsidR="00A33FD0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 кәсіпкерлік субъектілерінің, сондай-ақ </w:t>
      </w:r>
      <w:r w:rsidR="00D36E04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қызмет түрлері мен </w:t>
      </w:r>
      <w:r w:rsidR="00A33FD0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өңірлер бөлінісі бойынша, меншік нысандары бойынша, </w:t>
      </w:r>
      <w:r w:rsidR="004B7633" w:rsidRPr="004569AB">
        <w:rPr>
          <w:rFonts w:eastAsia="Times New Roman"/>
          <w:bCs/>
          <w:iCs/>
          <w:sz w:val="20"/>
          <w:szCs w:val="20"/>
          <w:lang w:val="kk-KZ" w:eastAsia="ru-RU"/>
        </w:rPr>
        <w:t>мөлшері</w:t>
      </w:r>
      <w:r w:rsidR="00A33FD0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 бойынша </w:t>
      </w:r>
      <w:r w:rsidR="00D311CB" w:rsidRPr="004569AB">
        <w:rPr>
          <w:rFonts w:eastAsia="Times New Roman"/>
          <w:bCs/>
          <w:iCs/>
          <w:sz w:val="20"/>
          <w:szCs w:val="20"/>
          <w:lang w:val="kk-KZ" w:eastAsia="ru-RU"/>
        </w:rPr>
        <w:t>шағын және орта кәсіпкерлік субъектілерінің санын көрсетеді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>.</w:t>
      </w:r>
    </w:p>
    <w:p w:rsidR="00B85084" w:rsidRPr="004569AB" w:rsidRDefault="00B63AAB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val="kk-KZ" w:eastAsia="ru-RU"/>
        </w:rPr>
      </w:pP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>Қызмет түрлері қолданыстағы Экономикалық қызмет түрлерінің жалпы жіктеуіші</w:t>
      </w:r>
      <w:r w:rsidR="00B158AE" w:rsidRPr="004569AB">
        <w:rPr>
          <w:rFonts w:eastAsia="Times New Roman"/>
          <w:bCs/>
          <w:iCs/>
          <w:sz w:val="20"/>
          <w:szCs w:val="20"/>
          <w:lang w:val="kk-KZ" w:eastAsia="ru-RU"/>
        </w:rPr>
        <w:t>не</w:t>
      </w: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 (ЭҚЖЖ)</w:t>
      </w:r>
      <w:r w:rsidR="00B158AE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 сәйкес ұсынылған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. </w:t>
      </w:r>
      <w:r w:rsidR="003F0B79" w:rsidRPr="004569AB">
        <w:rPr>
          <w:rFonts w:eastAsia="Times New Roman"/>
          <w:bCs/>
          <w:iCs/>
          <w:sz w:val="20"/>
          <w:szCs w:val="20"/>
          <w:lang w:val="kk-KZ" w:eastAsia="ru-RU"/>
        </w:rPr>
        <w:t>Бірнеше қызмет түрлерін жүзеге асыратын субъектілер ең көп қосылған құн өсімін қамтамасыз ететін, негізгі қызмет бойынша есептеледі</w:t>
      </w:r>
      <w:r w:rsidR="00B85084" w:rsidRPr="004569AB">
        <w:rPr>
          <w:rFonts w:eastAsia="Times New Roman"/>
          <w:bCs/>
          <w:iCs/>
          <w:sz w:val="20"/>
          <w:szCs w:val="20"/>
          <w:lang w:val="kk-KZ" w:eastAsia="ru-RU"/>
        </w:rPr>
        <w:t>.</w:t>
      </w:r>
    </w:p>
    <w:p w:rsidR="00B85084" w:rsidRPr="004569AB" w:rsidRDefault="00652BC8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eastAsia="ru-RU"/>
        </w:rPr>
      </w:pP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>Статистикалық бизнес-тіркелімде жұмыс жасайтын субъектілерге мыналар жатады</w:t>
      </w:r>
      <w:r w:rsidR="00B85084" w:rsidRPr="004569AB">
        <w:rPr>
          <w:rFonts w:eastAsia="Times New Roman"/>
          <w:bCs/>
          <w:iCs/>
          <w:sz w:val="20"/>
          <w:szCs w:val="20"/>
          <w:lang w:eastAsia="ru-RU"/>
        </w:rPr>
        <w:t>:</w:t>
      </w:r>
    </w:p>
    <w:p w:rsidR="00B85084" w:rsidRPr="004569AB" w:rsidRDefault="00B85084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eastAsia="ru-RU"/>
        </w:rPr>
      </w:pPr>
      <w:r w:rsidRPr="004569AB">
        <w:rPr>
          <w:rFonts w:eastAsia="Times New Roman"/>
          <w:bCs/>
          <w:iCs/>
          <w:sz w:val="20"/>
          <w:szCs w:val="20"/>
          <w:lang w:eastAsia="ru-RU"/>
        </w:rPr>
        <w:t xml:space="preserve">• </w:t>
      </w:r>
      <w:r w:rsidR="004A0940" w:rsidRPr="004569AB">
        <w:rPr>
          <w:rFonts w:eastAsia="Times New Roman"/>
          <w:bCs/>
          <w:iCs/>
          <w:sz w:val="20"/>
          <w:szCs w:val="20"/>
          <w:lang w:val="kk-KZ" w:eastAsia="ru-RU"/>
        </w:rPr>
        <w:t>дәл қазіргі уақытта экономикалық қызметті жүзеге асыратын, яғни белсенді субъектілер</w:t>
      </w:r>
      <w:r w:rsidRPr="004569AB">
        <w:rPr>
          <w:rFonts w:eastAsia="Times New Roman"/>
          <w:bCs/>
          <w:iCs/>
          <w:sz w:val="20"/>
          <w:szCs w:val="20"/>
          <w:lang w:eastAsia="ru-RU"/>
        </w:rPr>
        <w:t>;</w:t>
      </w:r>
    </w:p>
    <w:p w:rsidR="00B85084" w:rsidRPr="004569AB" w:rsidRDefault="00B85084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eastAsia="ru-RU"/>
        </w:rPr>
      </w:pPr>
      <w:r w:rsidRPr="004569AB">
        <w:rPr>
          <w:rFonts w:eastAsia="Times New Roman"/>
          <w:bCs/>
          <w:iCs/>
          <w:sz w:val="20"/>
          <w:szCs w:val="20"/>
          <w:lang w:eastAsia="ru-RU"/>
        </w:rPr>
        <w:t xml:space="preserve">• </w:t>
      </w:r>
      <w:r w:rsidR="007F331E" w:rsidRPr="004569AB">
        <w:rPr>
          <w:rFonts w:eastAsia="Times New Roman"/>
          <w:bCs/>
          <w:iCs/>
          <w:sz w:val="20"/>
          <w:szCs w:val="20"/>
          <w:lang w:val="kk-KZ" w:eastAsia="ru-RU"/>
        </w:rPr>
        <w:t>жаңадан тіркелген және экономикалық қызметті әлі жүзеге асырмағандар</w:t>
      </w:r>
      <w:r w:rsidRPr="004569AB">
        <w:rPr>
          <w:rFonts w:eastAsia="Times New Roman"/>
          <w:bCs/>
          <w:iCs/>
          <w:sz w:val="20"/>
          <w:szCs w:val="20"/>
          <w:lang w:eastAsia="ru-RU"/>
        </w:rPr>
        <w:t>;</w:t>
      </w:r>
    </w:p>
    <w:p w:rsidR="00B85084" w:rsidRPr="004569AB" w:rsidRDefault="00B85084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eastAsia="ru-RU"/>
        </w:rPr>
      </w:pPr>
      <w:r w:rsidRPr="004569AB">
        <w:rPr>
          <w:rFonts w:eastAsia="Times New Roman"/>
          <w:bCs/>
          <w:iCs/>
          <w:sz w:val="20"/>
          <w:szCs w:val="20"/>
          <w:lang w:eastAsia="ru-RU"/>
        </w:rPr>
        <w:t xml:space="preserve">• </w:t>
      </w:r>
      <w:r w:rsidR="00B60188" w:rsidRPr="004569AB">
        <w:rPr>
          <w:rFonts w:eastAsia="Times New Roman"/>
          <w:bCs/>
          <w:iCs/>
          <w:sz w:val="20"/>
          <w:szCs w:val="20"/>
          <w:lang w:val="kk-KZ" w:eastAsia="ru-RU"/>
        </w:rPr>
        <w:t>уақытша қызметін тоқтатқан субъектілер</w:t>
      </w:r>
      <w:r w:rsidRPr="004569AB">
        <w:rPr>
          <w:rFonts w:eastAsia="Times New Roman"/>
          <w:bCs/>
          <w:iCs/>
          <w:sz w:val="20"/>
          <w:szCs w:val="20"/>
          <w:lang w:eastAsia="ru-RU"/>
        </w:rPr>
        <w:t>.</w:t>
      </w:r>
    </w:p>
    <w:p w:rsidR="00B85084" w:rsidRPr="004569AB" w:rsidRDefault="00B55569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eastAsia="ru-RU"/>
        </w:rPr>
      </w:pPr>
      <w:r w:rsidRPr="004569AB">
        <w:rPr>
          <w:rFonts w:eastAsia="Times New Roman"/>
          <w:bCs/>
          <w:iCs/>
          <w:sz w:val="20"/>
          <w:szCs w:val="20"/>
          <w:lang w:eastAsia="ru-RU"/>
        </w:rPr>
        <w:t xml:space="preserve"> «</w:t>
      </w:r>
      <w:r w:rsidR="004B7633" w:rsidRPr="004569AB">
        <w:rPr>
          <w:rFonts w:eastAsia="Times New Roman"/>
          <w:bCs/>
          <w:iCs/>
          <w:sz w:val="20"/>
          <w:szCs w:val="20"/>
          <w:lang w:val="kk-KZ" w:eastAsia="ru-RU"/>
        </w:rPr>
        <w:t>Қызметкерлердің саны бойынша заңды тұлғалардың, филиалдар мен өкілдіктердің, сондай-ақ жеке кәсіпкерлік субъектілерінің өлшемділігі жіктеуішіне</w:t>
      </w:r>
      <w:r w:rsidRPr="004569AB">
        <w:rPr>
          <w:rFonts w:eastAsia="Times New Roman"/>
          <w:bCs/>
          <w:iCs/>
          <w:sz w:val="20"/>
          <w:szCs w:val="20"/>
          <w:lang w:eastAsia="ru-RU"/>
        </w:rPr>
        <w:t>»</w:t>
      </w:r>
      <w:r w:rsidR="004B7633" w:rsidRPr="004569AB">
        <w:rPr>
          <w:rFonts w:eastAsia="Times New Roman"/>
          <w:bCs/>
          <w:iCs/>
          <w:sz w:val="20"/>
          <w:szCs w:val="20"/>
          <w:lang w:val="kk-KZ" w:eastAsia="ru-RU"/>
        </w:rPr>
        <w:t xml:space="preserve"> сәйкес мөлшері бойынша қызметкерлердің жалпы жылдық санына байланысты субъектілерді 3 топқа бөлу қарастырылған</w:t>
      </w:r>
      <w:r w:rsidR="00B85084" w:rsidRPr="004569AB">
        <w:rPr>
          <w:rFonts w:eastAsia="Times New Roman"/>
          <w:bCs/>
          <w:iCs/>
          <w:sz w:val="20"/>
          <w:szCs w:val="20"/>
          <w:lang w:eastAsia="ru-RU"/>
        </w:rPr>
        <w:t>:</w:t>
      </w:r>
    </w:p>
    <w:p w:rsidR="00B85084" w:rsidRPr="004569AB" w:rsidRDefault="00B85084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eastAsia="ru-RU"/>
        </w:rPr>
      </w:pPr>
      <w:r w:rsidRPr="004569AB">
        <w:rPr>
          <w:rFonts w:eastAsia="Times New Roman"/>
          <w:bCs/>
          <w:iCs/>
          <w:sz w:val="20"/>
          <w:szCs w:val="20"/>
          <w:lang w:eastAsia="ru-RU"/>
        </w:rPr>
        <w:t>•</w:t>
      </w:r>
      <w:r w:rsidR="004B7633" w:rsidRPr="004569AB">
        <w:rPr>
          <w:rFonts w:eastAsia="Times New Roman"/>
          <w:bCs/>
          <w:iCs/>
          <w:sz w:val="20"/>
          <w:szCs w:val="20"/>
          <w:lang w:val="kk-KZ" w:eastAsia="ru-RU"/>
        </w:rPr>
        <w:t>шағын</w:t>
      </w:r>
      <w:r w:rsidRPr="004569AB">
        <w:rPr>
          <w:rFonts w:eastAsia="Times New Roman"/>
          <w:bCs/>
          <w:iCs/>
          <w:sz w:val="20"/>
          <w:szCs w:val="20"/>
          <w:lang w:eastAsia="ru-RU"/>
        </w:rPr>
        <w:t xml:space="preserve"> (100 </w:t>
      </w:r>
      <w:r w:rsidR="004B7633" w:rsidRPr="004569AB">
        <w:rPr>
          <w:rFonts w:eastAsia="Times New Roman"/>
          <w:bCs/>
          <w:iCs/>
          <w:sz w:val="20"/>
          <w:szCs w:val="20"/>
          <w:lang w:val="kk-KZ" w:eastAsia="ru-RU"/>
        </w:rPr>
        <w:t>адамға дейін</w:t>
      </w:r>
      <w:r w:rsidRPr="004569AB">
        <w:rPr>
          <w:rFonts w:eastAsia="Times New Roman"/>
          <w:bCs/>
          <w:iCs/>
          <w:sz w:val="20"/>
          <w:szCs w:val="20"/>
          <w:lang w:eastAsia="ru-RU"/>
        </w:rPr>
        <w:t>);</w:t>
      </w:r>
    </w:p>
    <w:p w:rsidR="00B85084" w:rsidRPr="004569AB" w:rsidRDefault="00B85084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eastAsia="ru-RU"/>
        </w:rPr>
      </w:pPr>
      <w:r w:rsidRPr="004569AB">
        <w:rPr>
          <w:rFonts w:eastAsia="Times New Roman"/>
          <w:bCs/>
          <w:iCs/>
          <w:sz w:val="20"/>
          <w:szCs w:val="20"/>
          <w:lang w:eastAsia="ru-RU"/>
        </w:rPr>
        <w:t>•</w:t>
      </w:r>
      <w:r w:rsidR="004B7633" w:rsidRPr="004569AB">
        <w:rPr>
          <w:rFonts w:eastAsia="Times New Roman"/>
          <w:bCs/>
          <w:iCs/>
          <w:sz w:val="20"/>
          <w:szCs w:val="20"/>
          <w:lang w:val="kk-KZ" w:eastAsia="ru-RU"/>
        </w:rPr>
        <w:t>орта</w:t>
      </w:r>
      <w:r w:rsidRPr="004569AB">
        <w:rPr>
          <w:rFonts w:eastAsia="Times New Roman"/>
          <w:bCs/>
          <w:iCs/>
          <w:sz w:val="20"/>
          <w:szCs w:val="20"/>
          <w:lang w:eastAsia="ru-RU"/>
        </w:rPr>
        <w:t xml:space="preserve"> (101</w:t>
      </w:r>
      <w:r w:rsidR="004B7633" w:rsidRPr="004569AB">
        <w:rPr>
          <w:rFonts w:eastAsia="Times New Roman"/>
          <w:bCs/>
          <w:iCs/>
          <w:sz w:val="20"/>
          <w:szCs w:val="20"/>
          <w:lang w:val="kk-KZ" w:eastAsia="ru-RU"/>
        </w:rPr>
        <w:t>ден</w:t>
      </w:r>
      <w:r w:rsidRPr="004569AB">
        <w:rPr>
          <w:rFonts w:eastAsia="Times New Roman"/>
          <w:bCs/>
          <w:iCs/>
          <w:sz w:val="20"/>
          <w:szCs w:val="20"/>
          <w:lang w:eastAsia="ru-RU"/>
        </w:rPr>
        <w:t xml:space="preserve"> 250 </w:t>
      </w:r>
      <w:r w:rsidR="004B7633" w:rsidRPr="004569AB">
        <w:rPr>
          <w:rFonts w:eastAsia="Times New Roman"/>
          <w:bCs/>
          <w:iCs/>
          <w:sz w:val="20"/>
          <w:szCs w:val="20"/>
          <w:lang w:val="kk-KZ" w:eastAsia="ru-RU"/>
        </w:rPr>
        <w:t>адамға дейін</w:t>
      </w:r>
      <w:r w:rsidRPr="004569AB">
        <w:rPr>
          <w:rFonts w:eastAsia="Times New Roman"/>
          <w:bCs/>
          <w:iCs/>
          <w:sz w:val="20"/>
          <w:szCs w:val="20"/>
          <w:lang w:eastAsia="ru-RU"/>
        </w:rPr>
        <w:t>);</w:t>
      </w:r>
    </w:p>
    <w:p w:rsidR="00B85084" w:rsidRPr="004569AB" w:rsidRDefault="00B85084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eastAsia="ru-RU"/>
        </w:rPr>
      </w:pPr>
      <w:r w:rsidRPr="004569AB">
        <w:rPr>
          <w:rFonts w:eastAsia="Times New Roman"/>
          <w:bCs/>
          <w:iCs/>
          <w:sz w:val="20"/>
          <w:szCs w:val="20"/>
          <w:lang w:eastAsia="ru-RU"/>
        </w:rPr>
        <w:t>•</w:t>
      </w:r>
      <w:r w:rsidR="004B7633" w:rsidRPr="004569AB">
        <w:rPr>
          <w:rFonts w:eastAsia="Times New Roman"/>
          <w:bCs/>
          <w:iCs/>
          <w:sz w:val="20"/>
          <w:szCs w:val="20"/>
          <w:lang w:val="kk-KZ" w:eastAsia="ru-RU"/>
        </w:rPr>
        <w:t>ірі</w:t>
      </w:r>
      <w:r w:rsidRPr="004569AB">
        <w:rPr>
          <w:rFonts w:eastAsia="Times New Roman"/>
          <w:bCs/>
          <w:iCs/>
          <w:sz w:val="20"/>
          <w:szCs w:val="20"/>
          <w:lang w:eastAsia="ru-RU"/>
        </w:rPr>
        <w:t xml:space="preserve"> (250 </w:t>
      </w:r>
      <w:r w:rsidR="004B7633" w:rsidRPr="004569AB">
        <w:rPr>
          <w:rFonts w:eastAsia="Times New Roman"/>
          <w:bCs/>
          <w:iCs/>
          <w:sz w:val="20"/>
          <w:szCs w:val="20"/>
          <w:lang w:val="kk-KZ" w:eastAsia="ru-RU"/>
        </w:rPr>
        <w:t>адамнан астам</w:t>
      </w:r>
      <w:r w:rsidRPr="004569AB">
        <w:rPr>
          <w:rFonts w:eastAsia="Times New Roman"/>
          <w:bCs/>
          <w:iCs/>
          <w:sz w:val="20"/>
          <w:szCs w:val="20"/>
          <w:lang w:eastAsia="ru-RU"/>
        </w:rPr>
        <w:t>).</w:t>
      </w:r>
    </w:p>
    <w:p w:rsidR="00103D56" w:rsidRPr="004569AB" w:rsidRDefault="0062191F" w:rsidP="00951C89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sz w:val="20"/>
          <w:szCs w:val="20"/>
          <w:lang w:eastAsia="ru-RU"/>
        </w:rPr>
      </w:pPr>
      <w:r w:rsidRPr="004569AB">
        <w:rPr>
          <w:rFonts w:eastAsia="Times New Roman"/>
          <w:bCs/>
          <w:iCs/>
          <w:sz w:val="20"/>
          <w:szCs w:val="20"/>
          <w:lang w:val="kk-KZ" w:eastAsia="ru-RU"/>
        </w:rPr>
        <w:t>Филиалдары бар заңды тұлғалар оның барлық филиалдарындағы қызметкерлерінің тізімдік санымен бірге есептеледі</w:t>
      </w:r>
      <w:r w:rsidR="00B85084" w:rsidRPr="004569AB">
        <w:rPr>
          <w:rFonts w:eastAsia="Times New Roman"/>
          <w:bCs/>
          <w:iCs/>
          <w:sz w:val="20"/>
          <w:szCs w:val="20"/>
          <w:lang w:eastAsia="ru-RU"/>
        </w:rPr>
        <w:t>.</w:t>
      </w:r>
    </w:p>
    <w:p w:rsidR="00103D56" w:rsidRPr="00066E54" w:rsidRDefault="00103D56" w:rsidP="00D150C0">
      <w:pPr>
        <w:spacing w:after="0" w:line="240" w:lineRule="auto"/>
        <w:ind w:left="227"/>
        <w:jc w:val="both"/>
        <w:outlineLvl w:val="1"/>
        <w:rPr>
          <w:rFonts w:eastAsia="Times New Roman"/>
          <w:bCs/>
          <w:iCs/>
          <w:sz w:val="16"/>
          <w:szCs w:val="16"/>
          <w:u w:val="single"/>
          <w:lang w:val="kk-KZ" w:eastAsia="ru-RU"/>
        </w:rPr>
      </w:pPr>
    </w:p>
    <w:p w:rsidR="00D96118" w:rsidRPr="004569AB" w:rsidRDefault="009D4A08" w:rsidP="00D150C0">
      <w:pPr>
        <w:shd w:val="clear" w:color="auto" w:fill="FFFFFF"/>
        <w:spacing w:after="60" w:line="240" w:lineRule="auto"/>
        <w:ind w:firstLine="709"/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</w:pPr>
      <w:r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>5</w:t>
      </w:r>
      <w:r w:rsidR="00D96118"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 xml:space="preserve">. </w:t>
      </w:r>
      <w:r w:rsidR="00185315"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>Байланысты жарияланымдарға сілтемелер</w:t>
      </w:r>
    </w:p>
    <w:p w:rsidR="00DD0865" w:rsidRPr="00D36E04" w:rsidRDefault="00523FD4" w:rsidP="00546435">
      <w:pPr>
        <w:pStyle w:val="af8"/>
        <w:ind w:left="567" w:firstLine="0"/>
        <w:rPr>
          <w:rFonts w:asciiTheme="minorHAnsi" w:hAnsiTheme="minorHAnsi"/>
          <w:lang w:val="kk-KZ"/>
        </w:rPr>
      </w:pPr>
      <w:hyperlink r:id="rId18" w:tooltip="https://stat.gov.kz/api/iblock/element/84487/file/kk/" w:history="1">
        <w:r w:rsidR="00D36E04" w:rsidRPr="00523FD4">
          <w:rPr>
            <w:rStyle w:val="a3"/>
            <w:lang w:val="kk-KZ"/>
          </w:rPr>
          <w:t>«</w:t>
        </w:r>
        <w:r w:rsidR="00DD0865" w:rsidRPr="00523FD4">
          <w:rPr>
            <w:rStyle w:val="a3"/>
            <w:rFonts w:asciiTheme="minorHAnsi" w:hAnsiTheme="minorHAnsi"/>
            <w:lang w:val="kk-KZ"/>
          </w:rPr>
          <w:t>Қазақстан Республикасындағы субъектілер санының негізгі көрсеткіштері</w:t>
        </w:r>
        <w:r w:rsidR="00D36E04" w:rsidRPr="00523FD4">
          <w:rPr>
            <w:rStyle w:val="a3"/>
            <w:rFonts w:asciiTheme="minorHAnsi" w:hAnsiTheme="minorHAnsi"/>
            <w:lang w:val="kk-KZ"/>
          </w:rPr>
          <w:t>» бюллетені</w:t>
        </w:r>
      </w:hyperlink>
    </w:p>
    <w:p w:rsidR="00546435" w:rsidRPr="004569AB" w:rsidRDefault="00523FD4" w:rsidP="00546435">
      <w:pPr>
        <w:pStyle w:val="af8"/>
        <w:ind w:left="567" w:firstLine="0"/>
        <w:rPr>
          <w:rFonts w:asciiTheme="minorHAnsi" w:hAnsiTheme="minorHAnsi"/>
          <w:color w:val="206095"/>
          <w:u w:val="single"/>
          <w:lang w:val="kk-KZ"/>
        </w:rPr>
      </w:pPr>
      <w:hyperlink r:id="rId19" w:tooltip="https://stat.gov.kz/api/iblock/element/84489/file/kk/" w:history="1">
        <w:r w:rsidR="00570373" w:rsidRPr="00523FD4">
          <w:rPr>
            <w:rStyle w:val="a3"/>
            <w:rFonts w:asciiTheme="minorHAnsi" w:hAnsiTheme="minorHAnsi"/>
            <w:lang w:val="kk-KZ"/>
          </w:rPr>
          <w:t>Заңды тұлғалардың жасы</w:t>
        </w:r>
        <w:r w:rsidR="000C0194" w:rsidRPr="00523FD4">
          <w:rPr>
            <w:rStyle w:val="a3"/>
            <w:rFonts w:asciiTheme="minorHAnsi" w:hAnsiTheme="minorHAnsi"/>
            <w:lang w:val="kk-KZ"/>
          </w:rPr>
          <w:t>;</w:t>
        </w:r>
      </w:hyperlink>
    </w:p>
    <w:p w:rsidR="004A53C3" w:rsidRPr="004569AB" w:rsidRDefault="004A53C3" w:rsidP="00D96118">
      <w:pPr>
        <w:shd w:val="clear" w:color="auto" w:fill="FFFFFF"/>
        <w:spacing w:after="0" w:line="240" w:lineRule="auto"/>
        <w:rPr>
          <w:rFonts w:eastAsia="Times New Roman"/>
          <w:b/>
          <w:color w:val="206095"/>
          <w:sz w:val="16"/>
          <w:szCs w:val="16"/>
          <w:lang w:val="kk-KZ" w:eastAsia="ru-RU"/>
        </w:rPr>
      </w:pPr>
    </w:p>
    <w:p w:rsidR="00D96118" w:rsidRPr="004569AB" w:rsidRDefault="009D4A08" w:rsidP="00D150C0">
      <w:pPr>
        <w:shd w:val="clear" w:color="auto" w:fill="FFFFFF"/>
        <w:spacing w:after="60" w:line="240" w:lineRule="auto"/>
        <w:ind w:firstLine="709"/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</w:pPr>
      <w:r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>6</w:t>
      </w:r>
      <w:r w:rsidR="00D96118"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 xml:space="preserve">. </w:t>
      </w:r>
      <w:r w:rsidR="00185315" w:rsidRPr="004569AB">
        <w:rPr>
          <w:rFonts w:eastAsia="Times New Roman"/>
          <w:b/>
          <w:color w:val="4472C4" w:themeColor="accent1"/>
          <w:sz w:val="24"/>
          <w:szCs w:val="24"/>
          <w:lang w:val="kk-KZ" w:eastAsia="ru-RU"/>
        </w:rPr>
        <w:t>Пайдалы сілтемелер</w:t>
      </w:r>
    </w:p>
    <w:p w:rsidR="004C2C3A" w:rsidRPr="00D36E04" w:rsidRDefault="00EF23D4" w:rsidP="004C2C3A">
      <w:pPr>
        <w:shd w:val="clear" w:color="auto" w:fill="FFFFFF"/>
        <w:spacing w:after="0" w:line="240" w:lineRule="auto"/>
        <w:ind w:left="567"/>
        <w:rPr>
          <w:rFonts w:eastAsia="Times New Roman"/>
          <w:color w:val="206095"/>
          <w:sz w:val="20"/>
          <w:szCs w:val="20"/>
          <w:u w:val="single"/>
          <w:lang w:val="kk-KZ" w:eastAsia="ru-RU"/>
        </w:rPr>
      </w:pPr>
      <w:hyperlink r:id="rId20" w:tooltip="https://stat.gov.kz/upload/iblock/9ad/vdmwreari5ermftnbv2diyjvie97xxg2.docx" w:history="1">
        <w:r w:rsidR="009001C4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 xml:space="preserve">Статистикалық бизнес-тіркелім ақпараттық жүйесін жүргізу және </w:t>
        </w:r>
        <w:r w:rsidR="00D36E04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өзектендіру</w:t>
        </w:r>
        <w:r w:rsidR="009001C4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 xml:space="preserve"> бойынша әдістеме</w:t>
        </w:r>
        <w:r w:rsidR="00D36E04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сі</w:t>
        </w:r>
        <w:r w:rsidR="00047333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.</w:t>
        </w:r>
      </w:hyperlink>
    </w:p>
    <w:p w:rsidR="004C2C3A" w:rsidRPr="004569AB" w:rsidRDefault="00EF23D4" w:rsidP="004C2C3A">
      <w:pPr>
        <w:shd w:val="clear" w:color="auto" w:fill="FFFFFF"/>
        <w:spacing w:after="0" w:line="240" w:lineRule="auto"/>
        <w:ind w:left="567"/>
        <w:jc w:val="both"/>
        <w:rPr>
          <w:rFonts w:eastAsia="Times New Roman"/>
          <w:color w:val="206095"/>
          <w:sz w:val="20"/>
          <w:szCs w:val="20"/>
          <w:u w:val="single"/>
          <w:lang w:val="kk-KZ" w:eastAsia="ru-RU"/>
        </w:rPr>
      </w:pPr>
      <w:hyperlink r:id="rId21" w:tooltip="https://stat.gov.kz/upload/iblock/0d2/t099rbef1byur6132e9o4lttg1egc5bl/%E2%84%96130%20%D0%BE%D1%82%2020.09.2017%20%D0%9C%D0%A1%D0%9F_%D0%BA%D0%B0%D0%B7.docx" w:history="1">
        <w:r w:rsidR="000831D4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Шағын және орта кәсіпкерлік кө</w:t>
        </w:r>
        <w:r w:rsidR="00047333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рсеткіштерін есептеу әдістемес</w:t>
        </w:r>
        <w:r w:rsidR="000831D4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і</w:t>
        </w:r>
        <w:r w:rsidR="004C2C3A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.</w:t>
        </w:r>
      </w:hyperlink>
    </w:p>
    <w:p w:rsidR="00546435" w:rsidRPr="004569AB" w:rsidRDefault="00EF23D4" w:rsidP="00546435">
      <w:pPr>
        <w:shd w:val="clear" w:color="auto" w:fill="FFFFFF"/>
        <w:spacing w:after="0" w:line="240" w:lineRule="auto"/>
        <w:ind w:left="567"/>
        <w:rPr>
          <w:rFonts w:eastAsia="Times New Roman"/>
          <w:color w:val="206095"/>
          <w:sz w:val="20"/>
          <w:szCs w:val="20"/>
          <w:u w:val="single"/>
          <w:lang w:val="kk-KZ" w:eastAsia="ru-RU"/>
        </w:rPr>
      </w:pPr>
      <w:hyperlink r:id="rId22" w:tooltip="http://adilet.zan.kz/kaz/docs/K1500000375" w:history="1">
        <w:r w:rsidR="000831D4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Қазақстан Республикасының Кәсіпкерлік кодексі</w:t>
        </w:r>
        <w:r w:rsidR="00E20EF6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.</w:t>
        </w:r>
      </w:hyperlink>
    </w:p>
    <w:p w:rsidR="003175B4" w:rsidRPr="004569AB" w:rsidRDefault="00EF23D4" w:rsidP="00546435">
      <w:pPr>
        <w:shd w:val="clear" w:color="auto" w:fill="FFFFFF"/>
        <w:spacing w:after="0" w:line="240" w:lineRule="auto"/>
        <w:ind w:left="567"/>
        <w:rPr>
          <w:rFonts w:eastAsia="Times New Roman"/>
          <w:color w:val="206095"/>
          <w:sz w:val="20"/>
          <w:szCs w:val="20"/>
          <w:u w:val="single"/>
          <w:lang w:val="kk-KZ" w:eastAsia="ru-RU"/>
        </w:rPr>
      </w:pPr>
      <w:hyperlink r:id="rId23" w:tooltip="http://adilet.zan.kz/kaz/docs/K1700000120" w:history="1">
        <w:r w:rsidR="009E73CD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 xml:space="preserve">Салық және бюджетке төленетін басқа да төлемдер туралы </w:t>
        </w:r>
        <w:r w:rsidR="003175B4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(</w:t>
        </w:r>
        <w:r w:rsidR="009E73CD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Салық</w:t>
        </w:r>
        <w:r w:rsidR="003175B4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 xml:space="preserve"> кодекс</w:t>
        </w:r>
        <w:r w:rsidR="009E73CD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і</w:t>
        </w:r>
        <w:r w:rsidR="00E20EF6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).</w:t>
        </w:r>
      </w:hyperlink>
    </w:p>
    <w:p w:rsidR="00546435" w:rsidRPr="004569AB" w:rsidRDefault="00EF23D4" w:rsidP="00546435">
      <w:pPr>
        <w:shd w:val="clear" w:color="auto" w:fill="FFFFFF"/>
        <w:spacing w:after="0" w:line="240" w:lineRule="auto"/>
        <w:ind w:left="567"/>
        <w:rPr>
          <w:rFonts w:eastAsia="Times New Roman"/>
          <w:color w:val="206095"/>
          <w:sz w:val="20"/>
          <w:szCs w:val="20"/>
          <w:u w:val="single"/>
          <w:lang w:val="kk-KZ" w:eastAsia="ru-RU"/>
        </w:rPr>
      </w:pPr>
      <w:hyperlink r:id="rId24" w:tooltip="http://adilet.zan.kz/kaz/docs/V100006459_" w:history="1">
        <w:r w:rsidR="00081D14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Респонденттердің алғашқы статистикалық деректерді тапсыру ережелері</w:t>
        </w:r>
        <w:r w:rsidR="00E20EF6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.</w:t>
        </w:r>
      </w:hyperlink>
    </w:p>
    <w:p w:rsidR="00546435" w:rsidRPr="004569AB" w:rsidRDefault="00EF23D4" w:rsidP="00546435">
      <w:pPr>
        <w:shd w:val="clear" w:color="auto" w:fill="FFFFFF"/>
        <w:spacing w:after="0" w:line="240" w:lineRule="auto"/>
        <w:ind w:left="567"/>
        <w:rPr>
          <w:rFonts w:eastAsia="Times New Roman"/>
          <w:color w:val="206095"/>
          <w:sz w:val="20"/>
          <w:szCs w:val="20"/>
          <w:u w:val="single"/>
          <w:lang w:val="kk-KZ" w:eastAsia="ru-RU"/>
        </w:rPr>
      </w:pPr>
      <w:hyperlink r:id="rId25" w:tooltip="http://adilet.zan.kz/kaz/docs/Z070000223_" w:history="1">
        <w:r w:rsidR="00A45A20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Сәйкестендіру нөмірлерінің ұлттық тізілімдері туралы</w:t>
        </w:r>
        <w:r w:rsidR="00E20EF6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.</w:t>
        </w:r>
      </w:hyperlink>
    </w:p>
    <w:p w:rsidR="00D150C0" w:rsidRPr="004569AB" w:rsidRDefault="00EF23D4" w:rsidP="00546435">
      <w:pPr>
        <w:shd w:val="clear" w:color="auto" w:fill="FFFFFF"/>
        <w:spacing w:after="0" w:line="240" w:lineRule="auto"/>
        <w:ind w:left="567"/>
        <w:rPr>
          <w:rFonts w:eastAsia="Times New Roman"/>
          <w:color w:val="206095"/>
          <w:sz w:val="20"/>
          <w:szCs w:val="20"/>
          <w:u w:val="single"/>
          <w:lang w:val="kk-KZ" w:eastAsia="ru-RU"/>
        </w:rPr>
      </w:pPr>
      <w:hyperlink r:id="rId26" w:tooltip="https://taldau.stat.gov.kz/kk/Search/SearchByKeyWord" w:history="1">
        <w:r w:rsidR="00546435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 xml:space="preserve"> «Талдау»</w:t>
        </w:r>
        <w:r w:rsidR="00A45A20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 xml:space="preserve"> ақпараттық-талдамалы жүйесі</w:t>
        </w:r>
        <w:r w:rsidR="001F7A9A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/</w:t>
        </w:r>
        <w:r w:rsidR="00A45A20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Статистика бөлімі</w:t>
        </w:r>
        <w:r w:rsidR="008371A0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/</w:t>
        </w:r>
        <w:r w:rsidR="00A45A20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Кәсіпорындар с</w:t>
        </w:r>
        <w:r w:rsidR="008371A0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татистика</w:t>
        </w:r>
        <w:r w:rsidR="00A45A20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сы</w:t>
        </w:r>
        <w:r w:rsidR="00E20EF6" w:rsidRPr="009D60EE">
          <w:rPr>
            <w:rStyle w:val="a3"/>
            <w:rFonts w:eastAsia="Times New Roman"/>
            <w:sz w:val="20"/>
            <w:szCs w:val="20"/>
            <w:lang w:val="kk-KZ" w:eastAsia="ru-RU"/>
          </w:rPr>
          <w:t>.</w:t>
        </w:r>
      </w:hyperlink>
    </w:p>
    <w:p w:rsidR="008371A0" w:rsidRPr="004569AB" w:rsidRDefault="00EF23D4" w:rsidP="00546435">
      <w:pPr>
        <w:shd w:val="clear" w:color="auto" w:fill="FFFFFF"/>
        <w:spacing w:after="0" w:line="240" w:lineRule="auto"/>
        <w:ind w:left="567"/>
        <w:rPr>
          <w:rFonts w:eastAsia="Times New Roman"/>
          <w:color w:val="206095"/>
          <w:sz w:val="20"/>
          <w:szCs w:val="20"/>
          <w:u w:val="single"/>
          <w:lang w:val="kk-KZ" w:eastAsia="ru-RU"/>
        </w:rPr>
      </w:pPr>
      <w:hyperlink r:id="rId27" w:tooltip="https://stat.gov.kz/upload/iblock/d39/uei5hbxozzh91mypj386nnlhok95iuay/%D0%BE%D1%82%D1%87%D0%B5%D1%82%20%D0%BF%D0%BE%20%D0%BA%D0%B0%D1%87%D0%B5%D1%81%D1%82%D0%B2%D1%83%20%D0%A1%D0%91%D0%A0_%D0%BA%D0%B0%D0%B7.pdf" w:history="1">
        <w:r w:rsidR="00A45A20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Сапа бойынша есеп</w:t>
        </w:r>
        <w:r w:rsidR="00E20EF6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.</w:t>
        </w:r>
      </w:hyperlink>
    </w:p>
    <w:p w:rsidR="008371A0" w:rsidRPr="00554175" w:rsidRDefault="008371A0" w:rsidP="00546435">
      <w:pPr>
        <w:shd w:val="clear" w:color="auto" w:fill="FFFFFF"/>
        <w:spacing w:after="0" w:line="240" w:lineRule="auto"/>
        <w:ind w:left="567"/>
        <w:rPr>
          <w:rFonts w:eastAsia="Times New Roman"/>
          <w:color w:val="206095"/>
          <w:sz w:val="20"/>
          <w:szCs w:val="20"/>
          <w:u w:val="single"/>
          <w:lang w:val="kk-KZ" w:eastAsia="ru-RU"/>
        </w:rPr>
      </w:pPr>
      <w:r w:rsidRPr="004569AB">
        <w:rPr>
          <w:rFonts w:eastAsia="Times New Roman"/>
          <w:color w:val="206095"/>
          <w:sz w:val="20"/>
          <w:szCs w:val="20"/>
          <w:u w:val="single"/>
          <w:lang w:val="kk-KZ" w:eastAsia="ru-RU"/>
        </w:rPr>
        <w:t xml:space="preserve"> </w:t>
      </w:r>
      <w:hyperlink r:id="rId28" w:tooltip="https://stat.gov.kz/upload/iblock/85b/04h1r6vob9d3a0smq3yt7zl06sbpfwc2/116.%201%20%D0%A1%D0%A0.rar" w:history="1">
        <w:r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«</w:t>
        </w:r>
        <w:r w:rsidR="006F505C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Экономикалық қызмет түрлері туралы есеп</w:t>
        </w:r>
        <w:r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»</w:t>
        </w:r>
        <w:r w:rsidR="006F505C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 xml:space="preserve"> статистикалық нысаны</w:t>
        </w:r>
        <w:r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 xml:space="preserve"> (1-СР</w:t>
        </w:r>
        <w:r w:rsidR="006F505C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 xml:space="preserve"> индексі</w:t>
        </w:r>
        <w:r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 xml:space="preserve">, </w:t>
        </w:r>
        <w:r w:rsidR="006F505C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жылына 1 рет</w:t>
        </w:r>
        <w:r w:rsidR="00E20EF6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).</w:t>
        </w:r>
      </w:hyperlink>
    </w:p>
    <w:p w:rsidR="00E959B1" w:rsidRDefault="00EF23D4" w:rsidP="00066E54">
      <w:pPr>
        <w:shd w:val="clear" w:color="auto" w:fill="FFFFFF"/>
        <w:spacing w:after="0" w:line="240" w:lineRule="auto"/>
        <w:ind w:left="567"/>
        <w:rPr>
          <w:rFonts w:eastAsia="Times New Roman"/>
          <w:color w:val="206095"/>
          <w:sz w:val="20"/>
          <w:szCs w:val="20"/>
          <w:u w:val="single"/>
          <w:lang w:val="kk-KZ" w:eastAsia="ru-RU"/>
        </w:rPr>
      </w:pPr>
      <w:hyperlink r:id="rId29" w:tooltip="https://stat.gov.kz/upload/iblock/641/9u8yc9g145vieflfks7ktsky42grh79l/125.%201-%D0%9D%D0%9F.rar" w:history="1">
        <w:r w:rsidR="008371A0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 xml:space="preserve"> «</w:t>
        </w:r>
        <w:r w:rsidR="00650AA7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Жаңа кәсіпорындар сауалнамасы</w:t>
        </w:r>
        <w:r w:rsidR="008371A0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 xml:space="preserve">» </w:t>
        </w:r>
        <w:r w:rsidR="00650AA7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 xml:space="preserve">статистикалық нысаны </w:t>
        </w:r>
        <w:r w:rsidR="008371A0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(1-НП</w:t>
        </w:r>
        <w:r w:rsidR="00650AA7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 xml:space="preserve"> индексі</w:t>
        </w:r>
        <w:r w:rsidR="008371A0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 xml:space="preserve">, </w:t>
        </w:r>
        <w:r w:rsidR="00650AA7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біржолғы</w:t>
        </w:r>
        <w:r w:rsidR="008371A0" w:rsidRPr="00554175">
          <w:rPr>
            <w:rStyle w:val="a3"/>
            <w:rFonts w:eastAsia="Times New Roman"/>
            <w:sz w:val="20"/>
            <w:szCs w:val="20"/>
            <w:lang w:val="kk-KZ" w:eastAsia="ru-RU"/>
          </w:rPr>
          <w:t>).</w:t>
        </w:r>
      </w:hyperlink>
    </w:p>
    <w:p w:rsidR="00066E54" w:rsidRPr="00066E54" w:rsidRDefault="00066E54" w:rsidP="00066E54">
      <w:pPr>
        <w:shd w:val="clear" w:color="auto" w:fill="FFFFFF"/>
        <w:spacing w:after="0" w:line="240" w:lineRule="auto"/>
        <w:ind w:left="567"/>
        <w:rPr>
          <w:rFonts w:eastAsia="Times New Roman"/>
          <w:color w:val="206095"/>
          <w:sz w:val="20"/>
          <w:szCs w:val="20"/>
          <w:u w:val="single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2127"/>
        <w:gridCol w:w="2126"/>
        <w:gridCol w:w="3119"/>
        <w:gridCol w:w="2409"/>
      </w:tblGrid>
      <w:tr w:rsidR="00CD683B" w:rsidRPr="004C1E32" w:rsidTr="009E1EA5">
        <w:trPr>
          <w:trHeight w:val="160"/>
        </w:trPr>
        <w:tc>
          <w:tcPr>
            <w:tcW w:w="2127" w:type="dxa"/>
          </w:tcPr>
          <w:p w:rsidR="00CD683B" w:rsidRPr="004569AB" w:rsidRDefault="00F36383" w:rsidP="009E1EA5">
            <w:pPr>
              <w:spacing w:before="40" w:after="0" w:line="240" w:lineRule="auto"/>
              <w:rPr>
                <w:rFonts w:asciiTheme="minorHAnsi" w:eastAsia="Times New Roman" w:hAnsiTheme="minorHAnsi" w:cs="Calibri"/>
                <w:b/>
                <w:color w:val="000000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Calibri"/>
                <w:b/>
                <w:color w:val="000000"/>
                <w:sz w:val="16"/>
                <w:szCs w:val="16"/>
                <w:lang w:val="kk-KZ" w:eastAsia="ru-RU"/>
              </w:rPr>
              <w:t>Жауапты шығарушы</w:t>
            </w:r>
            <w:r w:rsidR="00CD683B" w:rsidRPr="004569AB">
              <w:rPr>
                <w:rFonts w:asciiTheme="minorHAnsi" w:eastAsia="Times New Roman" w:hAnsiTheme="minorHAnsi" w:cs="Calibri"/>
                <w:b/>
                <w:color w:val="000000"/>
                <w:sz w:val="16"/>
                <w:szCs w:val="16"/>
                <w:lang w:val="kk-KZ" w:eastAsia="ru-RU"/>
              </w:rPr>
              <w:t>:</w:t>
            </w:r>
          </w:p>
          <w:p w:rsidR="00CD683B" w:rsidRPr="004569AB" w:rsidRDefault="00DB4E6E" w:rsidP="009E1EA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val="kk-KZ" w:eastAsia="ru-RU"/>
              </w:rPr>
              <w:t>Статистикалық тіркелімдер және жіктелімдер департаменті</w:t>
            </w:r>
          </w:p>
        </w:tc>
        <w:tc>
          <w:tcPr>
            <w:tcW w:w="2126" w:type="dxa"/>
          </w:tcPr>
          <w:p w:rsidR="00CD683B" w:rsidRPr="004569AB" w:rsidRDefault="00D06BA6" w:rsidP="009E1EA5">
            <w:pPr>
              <w:spacing w:before="40"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sz w:val="16"/>
                <w:szCs w:val="16"/>
                <w:lang w:val="kk-KZ" w:eastAsia="ru-RU"/>
              </w:rPr>
              <w:t>Департамент директоры</w:t>
            </w:r>
          </w:p>
          <w:p w:rsidR="00CD683B" w:rsidRPr="004569AB" w:rsidRDefault="00D06BA6" w:rsidP="009E1EA5">
            <w:pPr>
              <w:spacing w:after="0" w:line="240" w:lineRule="auto"/>
              <w:rPr>
                <w:rFonts w:asciiTheme="minorHAnsi" w:eastAsia="Times New Roman" w:hAnsiTheme="minorHAnsi" w:cs="Arial CYR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Theme="minorHAnsi" w:eastAsia="Times New Roman" w:hAnsiTheme="minorHAnsi" w:cs="Arial CYR"/>
                <w:color w:val="000000"/>
                <w:sz w:val="16"/>
                <w:szCs w:val="16"/>
                <w:lang w:val="kk-KZ" w:eastAsia="ru-RU"/>
              </w:rPr>
              <w:t>Е</w:t>
            </w:r>
            <w:r w:rsidR="00395218" w:rsidRPr="004569AB">
              <w:rPr>
                <w:rFonts w:asciiTheme="minorHAnsi" w:eastAsia="Times New Roman" w:hAnsiTheme="minorHAnsi" w:cs="Arial CYR"/>
                <w:color w:val="000000"/>
                <w:sz w:val="16"/>
                <w:szCs w:val="16"/>
                <w:lang w:val="kk-KZ" w:eastAsia="ru-RU"/>
              </w:rPr>
              <w:t xml:space="preserve">. </w:t>
            </w:r>
            <w:r>
              <w:rPr>
                <w:rFonts w:asciiTheme="minorHAnsi" w:eastAsia="Times New Roman" w:hAnsiTheme="minorHAnsi" w:cs="Arial CYR"/>
                <w:color w:val="000000"/>
                <w:sz w:val="16"/>
                <w:szCs w:val="16"/>
                <w:lang w:val="kk-KZ" w:eastAsia="ru-RU"/>
              </w:rPr>
              <w:t>Бекбердиев</w:t>
            </w:r>
          </w:p>
          <w:p w:rsidR="00CD683B" w:rsidRPr="00D06BA6" w:rsidRDefault="00D1053D" w:rsidP="00D06BA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ru-RU"/>
              </w:rPr>
              <w:t>Тел. +7 7172 749</w:t>
            </w:r>
            <w:r w:rsidR="00D06BA6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>058</w:t>
            </w:r>
          </w:p>
        </w:tc>
        <w:tc>
          <w:tcPr>
            <w:tcW w:w="3119" w:type="dxa"/>
          </w:tcPr>
          <w:p w:rsidR="00CD683B" w:rsidRPr="004569AB" w:rsidRDefault="00F36383" w:rsidP="009E1EA5">
            <w:pPr>
              <w:tabs>
                <w:tab w:val="left" w:pos="828"/>
              </w:tabs>
              <w:spacing w:before="40"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"/>
                <w:b/>
                <w:color w:val="000000"/>
                <w:sz w:val="16"/>
                <w:szCs w:val="16"/>
                <w:lang w:val="kk-KZ" w:eastAsia="ru-RU"/>
              </w:rPr>
              <w:t>Орындаушы</w:t>
            </w:r>
            <w:r w:rsidR="00CD683B" w:rsidRPr="009D1BC4">
              <w:rPr>
                <w:rFonts w:asciiTheme="minorHAnsi" w:eastAsia="Times New Roman" w:hAnsiTheme="minorHAnsi" w:cs="Arial"/>
                <w:b/>
                <w:color w:val="000000"/>
                <w:sz w:val="16"/>
                <w:szCs w:val="16"/>
                <w:lang w:val="kk-KZ" w:eastAsia="ru-RU"/>
              </w:rPr>
              <w:t>:</w:t>
            </w:r>
          </w:p>
          <w:p w:rsidR="00CD683B" w:rsidRPr="004C1E32" w:rsidRDefault="00D13B5D" w:rsidP="00D13B5D">
            <w:pPr>
              <w:tabs>
                <w:tab w:val="left" w:pos="828"/>
              </w:tabs>
              <w:spacing w:after="4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>А</w:t>
            </w:r>
            <w:r w:rsidR="004C1E32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>.</w:t>
            </w:r>
            <w:r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>Умирбаева</w:t>
            </w:r>
            <w:r w:rsidR="00CD683B" w:rsidRPr="004C1E32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br/>
              <w:t>Тел. +7 7172 74</w:t>
            </w:r>
            <w:r w:rsidR="002F417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>-</w:t>
            </w:r>
            <w:r w:rsidR="00CD683B" w:rsidRPr="004C1E32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>9</w:t>
            </w:r>
            <w:r w:rsidR="002F417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>2</w:t>
            </w:r>
            <w:r w:rsidR="00CD683B" w:rsidRPr="004C1E32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>-</w:t>
            </w:r>
            <w:r w:rsidR="002F417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>8</w:t>
            </w:r>
            <w:r w:rsidR="00CD683B" w:rsidRPr="004C1E32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>9</w:t>
            </w:r>
            <w:r w:rsidR="00CD683B" w:rsidRPr="004C1E32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br/>
            </w:r>
            <w:r w:rsidR="00CD683B" w:rsidRPr="004C1E32">
              <w:rPr>
                <w:rFonts w:asciiTheme="minorHAnsi" w:eastAsia="MS Mincho" w:hAnsiTheme="minorHAnsi" w:cs="Tahoma"/>
                <w:color w:val="000000"/>
                <w:sz w:val="16"/>
                <w:szCs w:val="16"/>
                <w:lang w:val="kk-KZ" w:eastAsia="ja-JP"/>
              </w:rPr>
              <w:t>E-</w:t>
            </w:r>
            <w:r w:rsidR="00CD683B" w:rsidRPr="004569AB">
              <w:rPr>
                <w:rFonts w:asciiTheme="minorHAnsi" w:eastAsia="MS Mincho" w:hAnsiTheme="minorHAnsi" w:cs="Tahoma"/>
                <w:color w:val="000000"/>
                <w:sz w:val="16"/>
                <w:szCs w:val="16"/>
                <w:lang w:val="fr-FR" w:eastAsia="ja-JP"/>
              </w:rPr>
              <w:t>mail</w:t>
            </w:r>
            <w:r w:rsidR="00CD683B" w:rsidRPr="004C1E32">
              <w:rPr>
                <w:rFonts w:asciiTheme="minorHAnsi" w:eastAsia="MS Mincho" w:hAnsiTheme="minorHAnsi" w:cs="Tahoma"/>
                <w:color w:val="000000"/>
                <w:sz w:val="16"/>
                <w:szCs w:val="16"/>
                <w:lang w:val="kk-KZ" w:eastAsia="ja-JP"/>
              </w:rPr>
              <w:t xml:space="preserve">: </w:t>
            </w:r>
            <w:r w:rsidR="00196236" w:rsidRPr="009D1BC4">
              <w:rPr>
                <w:rFonts w:asciiTheme="minorHAnsi" w:eastAsia="MS Mincho" w:hAnsiTheme="minorHAnsi" w:cs="Tahoma"/>
                <w:color w:val="000000"/>
                <w:sz w:val="16"/>
                <w:szCs w:val="16"/>
                <w:lang w:val="kk-KZ" w:eastAsia="ja-JP"/>
              </w:rPr>
              <w:t>ak.umirbaeva@aspire.gov.kz</w:t>
            </w:r>
          </w:p>
        </w:tc>
        <w:tc>
          <w:tcPr>
            <w:tcW w:w="2409" w:type="dxa"/>
          </w:tcPr>
          <w:p w:rsidR="00CD683B" w:rsidRPr="004C1E32" w:rsidRDefault="00F36383" w:rsidP="009E1EA5">
            <w:pPr>
              <w:tabs>
                <w:tab w:val="left" w:pos="828"/>
              </w:tabs>
              <w:spacing w:before="40"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"/>
                <w:b/>
                <w:color w:val="000000"/>
                <w:sz w:val="16"/>
                <w:szCs w:val="16"/>
                <w:lang w:val="kk-KZ" w:eastAsia="ru-RU"/>
              </w:rPr>
              <w:t>Мекенжай</w:t>
            </w:r>
            <w:r w:rsidR="00CD683B" w:rsidRPr="004C1E32">
              <w:rPr>
                <w:rFonts w:asciiTheme="minorHAnsi" w:eastAsia="Times New Roman" w:hAnsiTheme="minorHAnsi" w:cs="Arial"/>
                <w:b/>
                <w:color w:val="000000"/>
                <w:sz w:val="16"/>
                <w:szCs w:val="16"/>
                <w:lang w:val="kk-KZ" w:eastAsia="ru-RU"/>
              </w:rPr>
              <w:t>:</w:t>
            </w:r>
          </w:p>
          <w:p w:rsidR="00CD683B" w:rsidRPr="004569AB" w:rsidRDefault="00F36383" w:rsidP="009E1EA5">
            <w:pPr>
              <w:tabs>
                <w:tab w:val="left" w:pos="828"/>
              </w:tabs>
              <w:spacing w:before="40"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</w:pPr>
            <w:r w:rsidRPr="004C1E32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 xml:space="preserve">010000, </w:t>
            </w:r>
            <w:r w:rsidR="00395218" w:rsidRPr="004C1E32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>Астана</w:t>
            </w:r>
            <w:r w:rsidRPr="004569AB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 xml:space="preserve"> қаласы</w:t>
            </w:r>
          </w:p>
          <w:p w:rsidR="00CD683B" w:rsidRPr="004569AB" w:rsidRDefault="00F36383" w:rsidP="009E1EA5">
            <w:pPr>
              <w:tabs>
                <w:tab w:val="left" w:pos="828"/>
              </w:tabs>
              <w:spacing w:before="40"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 xml:space="preserve"> Мәңгілік ел даңғылы, 8</w:t>
            </w:r>
          </w:p>
          <w:p w:rsidR="00CD683B" w:rsidRPr="00F36383" w:rsidRDefault="00F36383" w:rsidP="009E1EA5">
            <w:pPr>
              <w:tabs>
                <w:tab w:val="left" w:pos="828"/>
              </w:tabs>
              <w:spacing w:after="40" w:line="240" w:lineRule="auto"/>
              <w:rPr>
                <w:rFonts w:asciiTheme="minorHAnsi" w:eastAsia="Times New Roman" w:hAnsiTheme="minorHAnsi" w:cs="Arial"/>
                <w:b/>
                <w:color w:val="000000"/>
                <w:sz w:val="16"/>
                <w:szCs w:val="16"/>
                <w:lang w:val="kk-KZ" w:eastAsia="ru-RU"/>
              </w:rPr>
            </w:pPr>
            <w:r w:rsidRPr="004569AB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>Министрліктер үйі</w:t>
            </w:r>
            <w:r w:rsidRPr="004C1E32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>, 4-к</w:t>
            </w:r>
            <w:r w:rsidRPr="004569AB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kk-KZ" w:eastAsia="ru-RU"/>
              </w:rPr>
              <w:t>іреберіс</w:t>
            </w:r>
          </w:p>
        </w:tc>
      </w:tr>
    </w:tbl>
    <w:p w:rsidR="00CD683B" w:rsidRPr="00F36383" w:rsidRDefault="00CD683B" w:rsidP="005844F9">
      <w:pPr>
        <w:widowControl w:val="0"/>
        <w:spacing w:after="0" w:line="240" w:lineRule="auto"/>
        <w:rPr>
          <w:rFonts w:eastAsia="Times New Roman"/>
          <w:bCs/>
          <w:i/>
          <w:sz w:val="28"/>
          <w:szCs w:val="28"/>
          <w:lang w:val="kk-KZ" w:eastAsia="ru-RU"/>
        </w:rPr>
      </w:pPr>
    </w:p>
    <w:sectPr w:rsidR="00CD683B" w:rsidRPr="00F36383" w:rsidSect="00C86774">
      <w:headerReference w:type="default" r:id="rId30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DB9" w:rsidRDefault="00F20DB9" w:rsidP="00D20E6A">
      <w:pPr>
        <w:spacing w:after="0" w:line="240" w:lineRule="auto"/>
      </w:pPr>
      <w:r>
        <w:separator/>
      </w:r>
    </w:p>
  </w:endnote>
  <w:endnote w:type="continuationSeparator" w:id="1">
    <w:p w:rsidR="00F20DB9" w:rsidRDefault="00F20DB9" w:rsidP="00D2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DB9" w:rsidRDefault="00F20DB9" w:rsidP="00D20E6A">
      <w:pPr>
        <w:spacing w:after="0" w:line="240" w:lineRule="auto"/>
      </w:pPr>
      <w:r>
        <w:separator/>
      </w:r>
    </w:p>
  </w:footnote>
  <w:footnote w:type="continuationSeparator" w:id="1">
    <w:p w:rsidR="00F20DB9" w:rsidRDefault="00F20DB9" w:rsidP="00D20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4A" w:rsidRDefault="00EF23D4">
    <w:pPr>
      <w:pStyle w:val="af1"/>
      <w:jc w:val="center"/>
    </w:pPr>
    <w:fldSimple w:instr=" PAGE   \* MERGEFORMAT ">
      <w:r w:rsidR="00523FD4"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3648"/>
    <w:multiLevelType w:val="hybridMultilevel"/>
    <w:tmpl w:val="264ED42A"/>
    <w:lvl w:ilvl="0" w:tplc="975E938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44761"/>
    <w:multiLevelType w:val="multilevel"/>
    <w:tmpl w:val="10D4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77E08"/>
    <w:multiLevelType w:val="multilevel"/>
    <w:tmpl w:val="B3FC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5638E9"/>
    <w:multiLevelType w:val="hybridMultilevel"/>
    <w:tmpl w:val="E94A4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03579"/>
    <w:multiLevelType w:val="multilevel"/>
    <w:tmpl w:val="38F6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2C2AC3"/>
    <w:multiLevelType w:val="multilevel"/>
    <w:tmpl w:val="47D8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6E4868"/>
    <w:multiLevelType w:val="multilevel"/>
    <w:tmpl w:val="EBDC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A217C"/>
    <w:multiLevelType w:val="multilevel"/>
    <w:tmpl w:val="85F68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0372CE"/>
    <w:multiLevelType w:val="hybridMultilevel"/>
    <w:tmpl w:val="5298E2D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63364EEA"/>
    <w:multiLevelType w:val="multilevel"/>
    <w:tmpl w:val="3D90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EA5532"/>
    <w:multiLevelType w:val="hybridMultilevel"/>
    <w:tmpl w:val="4F1AE794"/>
    <w:lvl w:ilvl="0" w:tplc="B5F4EF12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206095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086E1A"/>
    <w:multiLevelType w:val="hybridMultilevel"/>
    <w:tmpl w:val="92D457AA"/>
    <w:lvl w:ilvl="0" w:tplc="8424F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992D37"/>
    <w:multiLevelType w:val="multilevel"/>
    <w:tmpl w:val="8964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442AB7"/>
    <w:multiLevelType w:val="hybridMultilevel"/>
    <w:tmpl w:val="B220F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64390"/>
    <w:multiLevelType w:val="hybridMultilevel"/>
    <w:tmpl w:val="3A9E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77864"/>
    <w:multiLevelType w:val="hybridMultilevel"/>
    <w:tmpl w:val="CC3E06D4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12"/>
  </w:num>
  <w:num w:numId="10">
    <w:abstractNumId w:val="11"/>
  </w:num>
  <w:num w:numId="11">
    <w:abstractNumId w:val="0"/>
  </w:num>
  <w:num w:numId="12">
    <w:abstractNumId w:val="13"/>
  </w:num>
  <w:num w:numId="13">
    <w:abstractNumId w:val="3"/>
  </w:num>
  <w:num w:numId="14">
    <w:abstractNumId w:val="15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668"/>
    <w:rsid w:val="00000687"/>
    <w:rsid w:val="00010614"/>
    <w:rsid w:val="00011DBA"/>
    <w:rsid w:val="00011F9D"/>
    <w:rsid w:val="00012D2A"/>
    <w:rsid w:val="00013EDB"/>
    <w:rsid w:val="00021384"/>
    <w:rsid w:val="00024AC4"/>
    <w:rsid w:val="00026BF1"/>
    <w:rsid w:val="00027512"/>
    <w:rsid w:val="0003035F"/>
    <w:rsid w:val="00031CD3"/>
    <w:rsid w:val="00033762"/>
    <w:rsid w:val="000337D4"/>
    <w:rsid w:val="00034D48"/>
    <w:rsid w:val="000367E4"/>
    <w:rsid w:val="000368D1"/>
    <w:rsid w:val="00040777"/>
    <w:rsid w:val="00040F9B"/>
    <w:rsid w:val="00041C10"/>
    <w:rsid w:val="00041D17"/>
    <w:rsid w:val="00042D25"/>
    <w:rsid w:val="00043A66"/>
    <w:rsid w:val="00044B53"/>
    <w:rsid w:val="000464AE"/>
    <w:rsid w:val="00046BF9"/>
    <w:rsid w:val="00047333"/>
    <w:rsid w:val="0005027B"/>
    <w:rsid w:val="00053561"/>
    <w:rsid w:val="000538F6"/>
    <w:rsid w:val="000543BD"/>
    <w:rsid w:val="00055880"/>
    <w:rsid w:val="00055B7B"/>
    <w:rsid w:val="00062042"/>
    <w:rsid w:val="00065DEE"/>
    <w:rsid w:val="000668B8"/>
    <w:rsid w:val="00066E54"/>
    <w:rsid w:val="00067B06"/>
    <w:rsid w:val="0007076D"/>
    <w:rsid w:val="00070D6A"/>
    <w:rsid w:val="00080ED2"/>
    <w:rsid w:val="000811D1"/>
    <w:rsid w:val="00081D14"/>
    <w:rsid w:val="000823E7"/>
    <w:rsid w:val="000831D4"/>
    <w:rsid w:val="0008542D"/>
    <w:rsid w:val="00086C02"/>
    <w:rsid w:val="000954FA"/>
    <w:rsid w:val="0009566B"/>
    <w:rsid w:val="00096C7D"/>
    <w:rsid w:val="00096EA9"/>
    <w:rsid w:val="00097C4E"/>
    <w:rsid w:val="000A1453"/>
    <w:rsid w:val="000A17E1"/>
    <w:rsid w:val="000A496C"/>
    <w:rsid w:val="000A504F"/>
    <w:rsid w:val="000A6538"/>
    <w:rsid w:val="000A69AF"/>
    <w:rsid w:val="000A714F"/>
    <w:rsid w:val="000B5A51"/>
    <w:rsid w:val="000B628B"/>
    <w:rsid w:val="000C0194"/>
    <w:rsid w:val="000C0794"/>
    <w:rsid w:val="000C0DB6"/>
    <w:rsid w:val="000C44BB"/>
    <w:rsid w:val="000C4D40"/>
    <w:rsid w:val="000C500F"/>
    <w:rsid w:val="000C53CF"/>
    <w:rsid w:val="000D4406"/>
    <w:rsid w:val="000E0038"/>
    <w:rsid w:val="000E01A8"/>
    <w:rsid w:val="000E130F"/>
    <w:rsid w:val="000E2DD5"/>
    <w:rsid w:val="000E53BC"/>
    <w:rsid w:val="000F462B"/>
    <w:rsid w:val="000F4962"/>
    <w:rsid w:val="000F4FAD"/>
    <w:rsid w:val="000F680B"/>
    <w:rsid w:val="000F727E"/>
    <w:rsid w:val="000F74F5"/>
    <w:rsid w:val="001010F0"/>
    <w:rsid w:val="00103315"/>
    <w:rsid w:val="00103D56"/>
    <w:rsid w:val="001043ED"/>
    <w:rsid w:val="0010703D"/>
    <w:rsid w:val="00115378"/>
    <w:rsid w:val="00115EC4"/>
    <w:rsid w:val="00116CBD"/>
    <w:rsid w:val="00120186"/>
    <w:rsid w:val="00124E5C"/>
    <w:rsid w:val="00127A0D"/>
    <w:rsid w:val="0013001E"/>
    <w:rsid w:val="001327EA"/>
    <w:rsid w:val="00136666"/>
    <w:rsid w:val="00140D60"/>
    <w:rsid w:val="00151383"/>
    <w:rsid w:val="00152CD5"/>
    <w:rsid w:val="00156C65"/>
    <w:rsid w:val="001575C5"/>
    <w:rsid w:val="00160114"/>
    <w:rsid w:val="0016250A"/>
    <w:rsid w:val="00162717"/>
    <w:rsid w:val="0016285E"/>
    <w:rsid w:val="00164358"/>
    <w:rsid w:val="00167977"/>
    <w:rsid w:val="00171A5A"/>
    <w:rsid w:val="0017326F"/>
    <w:rsid w:val="00177A56"/>
    <w:rsid w:val="001808F9"/>
    <w:rsid w:val="0018158F"/>
    <w:rsid w:val="00181B9B"/>
    <w:rsid w:val="001831D4"/>
    <w:rsid w:val="001847B2"/>
    <w:rsid w:val="00185315"/>
    <w:rsid w:val="001872C2"/>
    <w:rsid w:val="00187E26"/>
    <w:rsid w:val="00192183"/>
    <w:rsid w:val="00192B51"/>
    <w:rsid w:val="0019485E"/>
    <w:rsid w:val="00196236"/>
    <w:rsid w:val="001967E8"/>
    <w:rsid w:val="00197009"/>
    <w:rsid w:val="00197527"/>
    <w:rsid w:val="001978A7"/>
    <w:rsid w:val="001A1D64"/>
    <w:rsid w:val="001A2351"/>
    <w:rsid w:val="001A4122"/>
    <w:rsid w:val="001A4D9A"/>
    <w:rsid w:val="001A57F7"/>
    <w:rsid w:val="001A7813"/>
    <w:rsid w:val="001A7AC4"/>
    <w:rsid w:val="001B0374"/>
    <w:rsid w:val="001B06B4"/>
    <w:rsid w:val="001B080B"/>
    <w:rsid w:val="001B0CE6"/>
    <w:rsid w:val="001B3E29"/>
    <w:rsid w:val="001B4580"/>
    <w:rsid w:val="001C5138"/>
    <w:rsid w:val="001C6604"/>
    <w:rsid w:val="001C6630"/>
    <w:rsid w:val="001C6D1E"/>
    <w:rsid w:val="001D003A"/>
    <w:rsid w:val="001D2364"/>
    <w:rsid w:val="001D416C"/>
    <w:rsid w:val="001E1040"/>
    <w:rsid w:val="001E313E"/>
    <w:rsid w:val="001E3A2E"/>
    <w:rsid w:val="001E5777"/>
    <w:rsid w:val="001E6B84"/>
    <w:rsid w:val="001F0315"/>
    <w:rsid w:val="001F3642"/>
    <w:rsid w:val="001F3C84"/>
    <w:rsid w:val="001F4A26"/>
    <w:rsid w:val="001F7A9A"/>
    <w:rsid w:val="00200AD7"/>
    <w:rsid w:val="00204953"/>
    <w:rsid w:val="00204B86"/>
    <w:rsid w:val="00206A1B"/>
    <w:rsid w:val="002074BD"/>
    <w:rsid w:val="0021129F"/>
    <w:rsid w:val="002113B3"/>
    <w:rsid w:val="0021229F"/>
    <w:rsid w:val="0021363B"/>
    <w:rsid w:val="00214745"/>
    <w:rsid w:val="00216433"/>
    <w:rsid w:val="002235FC"/>
    <w:rsid w:val="0022374B"/>
    <w:rsid w:val="0022385F"/>
    <w:rsid w:val="002245AC"/>
    <w:rsid w:val="00226BD2"/>
    <w:rsid w:val="00227BCC"/>
    <w:rsid w:val="00227FBE"/>
    <w:rsid w:val="00231C7F"/>
    <w:rsid w:val="0023317C"/>
    <w:rsid w:val="00234166"/>
    <w:rsid w:val="00235081"/>
    <w:rsid w:val="0023523D"/>
    <w:rsid w:val="00241728"/>
    <w:rsid w:val="00242DBE"/>
    <w:rsid w:val="00250019"/>
    <w:rsid w:val="00251A32"/>
    <w:rsid w:val="002528E8"/>
    <w:rsid w:val="00256441"/>
    <w:rsid w:val="002566EA"/>
    <w:rsid w:val="00260532"/>
    <w:rsid w:val="002621F3"/>
    <w:rsid w:val="00262E03"/>
    <w:rsid w:val="00265B31"/>
    <w:rsid w:val="00266E7B"/>
    <w:rsid w:val="00270177"/>
    <w:rsid w:val="0027057A"/>
    <w:rsid w:val="002731BE"/>
    <w:rsid w:val="0027394B"/>
    <w:rsid w:val="00275FF1"/>
    <w:rsid w:val="002833D8"/>
    <w:rsid w:val="00284011"/>
    <w:rsid w:val="00286330"/>
    <w:rsid w:val="00286603"/>
    <w:rsid w:val="002900A2"/>
    <w:rsid w:val="00290D29"/>
    <w:rsid w:val="00291DB3"/>
    <w:rsid w:val="002938EB"/>
    <w:rsid w:val="00293F7D"/>
    <w:rsid w:val="00293F8A"/>
    <w:rsid w:val="00295558"/>
    <w:rsid w:val="00295B48"/>
    <w:rsid w:val="00296053"/>
    <w:rsid w:val="00297D9C"/>
    <w:rsid w:val="002A2344"/>
    <w:rsid w:val="002A24B2"/>
    <w:rsid w:val="002A4EF3"/>
    <w:rsid w:val="002A71D7"/>
    <w:rsid w:val="002A7456"/>
    <w:rsid w:val="002A7E0C"/>
    <w:rsid w:val="002B3845"/>
    <w:rsid w:val="002B41B7"/>
    <w:rsid w:val="002B5AF2"/>
    <w:rsid w:val="002B5E8B"/>
    <w:rsid w:val="002B5F68"/>
    <w:rsid w:val="002C5FFB"/>
    <w:rsid w:val="002D0BCC"/>
    <w:rsid w:val="002D5251"/>
    <w:rsid w:val="002D6302"/>
    <w:rsid w:val="002E1B2C"/>
    <w:rsid w:val="002E2AD3"/>
    <w:rsid w:val="002E5771"/>
    <w:rsid w:val="002E7DE7"/>
    <w:rsid w:val="002F1643"/>
    <w:rsid w:val="002F2841"/>
    <w:rsid w:val="002F417D"/>
    <w:rsid w:val="002F6B4A"/>
    <w:rsid w:val="00304D1E"/>
    <w:rsid w:val="00306A19"/>
    <w:rsid w:val="0031168F"/>
    <w:rsid w:val="00311787"/>
    <w:rsid w:val="00311BFA"/>
    <w:rsid w:val="003175B4"/>
    <w:rsid w:val="0032232E"/>
    <w:rsid w:val="00327A59"/>
    <w:rsid w:val="00330538"/>
    <w:rsid w:val="00330FD6"/>
    <w:rsid w:val="00331278"/>
    <w:rsid w:val="00332F81"/>
    <w:rsid w:val="00334FE8"/>
    <w:rsid w:val="00340143"/>
    <w:rsid w:val="00340557"/>
    <w:rsid w:val="00345654"/>
    <w:rsid w:val="00346CFC"/>
    <w:rsid w:val="00353249"/>
    <w:rsid w:val="00354AED"/>
    <w:rsid w:val="00355ABF"/>
    <w:rsid w:val="00362442"/>
    <w:rsid w:val="00363A9F"/>
    <w:rsid w:val="00366A88"/>
    <w:rsid w:val="003673F7"/>
    <w:rsid w:val="00367E71"/>
    <w:rsid w:val="0037066B"/>
    <w:rsid w:val="00374B64"/>
    <w:rsid w:val="00376333"/>
    <w:rsid w:val="00376CFF"/>
    <w:rsid w:val="003821DA"/>
    <w:rsid w:val="00382333"/>
    <w:rsid w:val="003848A2"/>
    <w:rsid w:val="00384BB3"/>
    <w:rsid w:val="003867E5"/>
    <w:rsid w:val="00387C4A"/>
    <w:rsid w:val="00392731"/>
    <w:rsid w:val="00392B59"/>
    <w:rsid w:val="00395218"/>
    <w:rsid w:val="0039529C"/>
    <w:rsid w:val="00396430"/>
    <w:rsid w:val="0039700B"/>
    <w:rsid w:val="003A032C"/>
    <w:rsid w:val="003A1BF9"/>
    <w:rsid w:val="003A6837"/>
    <w:rsid w:val="003A6B9B"/>
    <w:rsid w:val="003B06F7"/>
    <w:rsid w:val="003B0F95"/>
    <w:rsid w:val="003B327C"/>
    <w:rsid w:val="003B59D2"/>
    <w:rsid w:val="003B61F9"/>
    <w:rsid w:val="003C12E6"/>
    <w:rsid w:val="003C2080"/>
    <w:rsid w:val="003C21D5"/>
    <w:rsid w:val="003C3891"/>
    <w:rsid w:val="003C49B1"/>
    <w:rsid w:val="003C4E36"/>
    <w:rsid w:val="003C563C"/>
    <w:rsid w:val="003C64B5"/>
    <w:rsid w:val="003C6EAA"/>
    <w:rsid w:val="003D0B7E"/>
    <w:rsid w:val="003D0E9C"/>
    <w:rsid w:val="003D10E2"/>
    <w:rsid w:val="003D40EB"/>
    <w:rsid w:val="003D5D8E"/>
    <w:rsid w:val="003D62C7"/>
    <w:rsid w:val="003D7EF7"/>
    <w:rsid w:val="003E1316"/>
    <w:rsid w:val="003E2D3C"/>
    <w:rsid w:val="003E46B1"/>
    <w:rsid w:val="003F0175"/>
    <w:rsid w:val="003F0B79"/>
    <w:rsid w:val="003F2336"/>
    <w:rsid w:val="003F2E8E"/>
    <w:rsid w:val="003F3881"/>
    <w:rsid w:val="003F53EB"/>
    <w:rsid w:val="003F5A00"/>
    <w:rsid w:val="003F6F37"/>
    <w:rsid w:val="00401A15"/>
    <w:rsid w:val="00401E1C"/>
    <w:rsid w:val="0040253F"/>
    <w:rsid w:val="004049CD"/>
    <w:rsid w:val="00405C58"/>
    <w:rsid w:val="00406AD3"/>
    <w:rsid w:val="0041182F"/>
    <w:rsid w:val="0041209E"/>
    <w:rsid w:val="0041461B"/>
    <w:rsid w:val="004147CF"/>
    <w:rsid w:val="00415784"/>
    <w:rsid w:val="0042042F"/>
    <w:rsid w:val="00420513"/>
    <w:rsid w:val="00420A80"/>
    <w:rsid w:val="00421689"/>
    <w:rsid w:val="0042250F"/>
    <w:rsid w:val="00423408"/>
    <w:rsid w:val="00423854"/>
    <w:rsid w:val="00426108"/>
    <w:rsid w:val="00431F9B"/>
    <w:rsid w:val="00432EE5"/>
    <w:rsid w:val="00433B64"/>
    <w:rsid w:val="00434BB3"/>
    <w:rsid w:val="004351D6"/>
    <w:rsid w:val="0043760A"/>
    <w:rsid w:val="00441316"/>
    <w:rsid w:val="00445616"/>
    <w:rsid w:val="004464B6"/>
    <w:rsid w:val="004477F2"/>
    <w:rsid w:val="00447EC1"/>
    <w:rsid w:val="004506CE"/>
    <w:rsid w:val="00450E7F"/>
    <w:rsid w:val="004569AB"/>
    <w:rsid w:val="004618D4"/>
    <w:rsid w:val="004628D2"/>
    <w:rsid w:val="00462DA8"/>
    <w:rsid w:val="00463305"/>
    <w:rsid w:val="00464254"/>
    <w:rsid w:val="00464F68"/>
    <w:rsid w:val="00465B4D"/>
    <w:rsid w:val="00470DA8"/>
    <w:rsid w:val="004715B0"/>
    <w:rsid w:val="00471F43"/>
    <w:rsid w:val="004725BC"/>
    <w:rsid w:val="00472D84"/>
    <w:rsid w:val="00473088"/>
    <w:rsid w:val="00474161"/>
    <w:rsid w:val="00475DCE"/>
    <w:rsid w:val="0048177D"/>
    <w:rsid w:val="0048294D"/>
    <w:rsid w:val="00483C11"/>
    <w:rsid w:val="0048643F"/>
    <w:rsid w:val="00491AE4"/>
    <w:rsid w:val="00495860"/>
    <w:rsid w:val="004969B1"/>
    <w:rsid w:val="004972D8"/>
    <w:rsid w:val="004A0940"/>
    <w:rsid w:val="004A0CC1"/>
    <w:rsid w:val="004A1917"/>
    <w:rsid w:val="004A4F48"/>
    <w:rsid w:val="004A53C3"/>
    <w:rsid w:val="004A581C"/>
    <w:rsid w:val="004A5B37"/>
    <w:rsid w:val="004A5E68"/>
    <w:rsid w:val="004A6897"/>
    <w:rsid w:val="004B2AA7"/>
    <w:rsid w:val="004B30A1"/>
    <w:rsid w:val="004B3AD3"/>
    <w:rsid w:val="004B4B43"/>
    <w:rsid w:val="004B72FA"/>
    <w:rsid w:val="004B7612"/>
    <w:rsid w:val="004B7633"/>
    <w:rsid w:val="004C1E32"/>
    <w:rsid w:val="004C2267"/>
    <w:rsid w:val="004C2C3A"/>
    <w:rsid w:val="004C3B79"/>
    <w:rsid w:val="004C50B8"/>
    <w:rsid w:val="004D3328"/>
    <w:rsid w:val="004D33EB"/>
    <w:rsid w:val="004D54D1"/>
    <w:rsid w:val="004D5A36"/>
    <w:rsid w:val="004E1A7A"/>
    <w:rsid w:val="004F174D"/>
    <w:rsid w:val="004F1792"/>
    <w:rsid w:val="004F4CF1"/>
    <w:rsid w:val="00500982"/>
    <w:rsid w:val="00507891"/>
    <w:rsid w:val="00511791"/>
    <w:rsid w:val="005120D3"/>
    <w:rsid w:val="00513D0E"/>
    <w:rsid w:val="0051646D"/>
    <w:rsid w:val="00516AFA"/>
    <w:rsid w:val="005226F5"/>
    <w:rsid w:val="00523FD4"/>
    <w:rsid w:val="005249FD"/>
    <w:rsid w:val="00527E0D"/>
    <w:rsid w:val="00530326"/>
    <w:rsid w:val="00530C7E"/>
    <w:rsid w:val="00531C5E"/>
    <w:rsid w:val="005342D2"/>
    <w:rsid w:val="005360D8"/>
    <w:rsid w:val="00541F67"/>
    <w:rsid w:val="0054319A"/>
    <w:rsid w:val="0054420B"/>
    <w:rsid w:val="005461E7"/>
    <w:rsid w:val="00546435"/>
    <w:rsid w:val="00546FB0"/>
    <w:rsid w:val="00547651"/>
    <w:rsid w:val="00550C32"/>
    <w:rsid w:val="00554175"/>
    <w:rsid w:val="00554B99"/>
    <w:rsid w:val="0055563B"/>
    <w:rsid w:val="00560A3E"/>
    <w:rsid w:val="00561FE2"/>
    <w:rsid w:val="005620C4"/>
    <w:rsid w:val="00562884"/>
    <w:rsid w:val="00563A47"/>
    <w:rsid w:val="005652B4"/>
    <w:rsid w:val="005678BD"/>
    <w:rsid w:val="00570373"/>
    <w:rsid w:val="00577094"/>
    <w:rsid w:val="005844F9"/>
    <w:rsid w:val="00585BE8"/>
    <w:rsid w:val="00586377"/>
    <w:rsid w:val="0058659E"/>
    <w:rsid w:val="00587C51"/>
    <w:rsid w:val="0059265B"/>
    <w:rsid w:val="00593030"/>
    <w:rsid w:val="005A10D7"/>
    <w:rsid w:val="005A362A"/>
    <w:rsid w:val="005A3A85"/>
    <w:rsid w:val="005A7499"/>
    <w:rsid w:val="005B0617"/>
    <w:rsid w:val="005B5142"/>
    <w:rsid w:val="005B58F6"/>
    <w:rsid w:val="005B668B"/>
    <w:rsid w:val="005C2114"/>
    <w:rsid w:val="005C567F"/>
    <w:rsid w:val="005C6349"/>
    <w:rsid w:val="005C7209"/>
    <w:rsid w:val="005D2F09"/>
    <w:rsid w:val="005D31B8"/>
    <w:rsid w:val="005D7E4C"/>
    <w:rsid w:val="005E083B"/>
    <w:rsid w:val="005E28AA"/>
    <w:rsid w:val="005E6A53"/>
    <w:rsid w:val="005F0519"/>
    <w:rsid w:val="005F2533"/>
    <w:rsid w:val="005F268A"/>
    <w:rsid w:val="005F3F93"/>
    <w:rsid w:val="006011D8"/>
    <w:rsid w:val="00602DC9"/>
    <w:rsid w:val="0060343B"/>
    <w:rsid w:val="00603757"/>
    <w:rsid w:val="00603AA9"/>
    <w:rsid w:val="00604FBA"/>
    <w:rsid w:val="00605058"/>
    <w:rsid w:val="006061C4"/>
    <w:rsid w:val="00611993"/>
    <w:rsid w:val="00614124"/>
    <w:rsid w:val="00615F66"/>
    <w:rsid w:val="00616556"/>
    <w:rsid w:val="0061685A"/>
    <w:rsid w:val="00617B12"/>
    <w:rsid w:val="00617F19"/>
    <w:rsid w:val="00617FC7"/>
    <w:rsid w:val="0062191F"/>
    <w:rsid w:val="00622F2F"/>
    <w:rsid w:val="00623A66"/>
    <w:rsid w:val="0062436B"/>
    <w:rsid w:val="0062460B"/>
    <w:rsid w:val="00627664"/>
    <w:rsid w:val="00627AD0"/>
    <w:rsid w:val="006318B5"/>
    <w:rsid w:val="00634D43"/>
    <w:rsid w:val="00642385"/>
    <w:rsid w:val="006445D0"/>
    <w:rsid w:val="00644F38"/>
    <w:rsid w:val="00645572"/>
    <w:rsid w:val="006504D3"/>
    <w:rsid w:val="00650598"/>
    <w:rsid w:val="00650AA7"/>
    <w:rsid w:val="0065286E"/>
    <w:rsid w:val="00652BC8"/>
    <w:rsid w:val="0065343E"/>
    <w:rsid w:val="006602D0"/>
    <w:rsid w:val="0066233A"/>
    <w:rsid w:val="00662AC3"/>
    <w:rsid w:val="0066360B"/>
    <w:rsid w:val="006640DE"/>
    <w:rsid w:val="0066719B"/>
    <w:rsid w:val="00667DE1"/>
    <w:rsid w:val="006734BF"/>
    <w:rsid w:val="00675D27"/>
    <w:rsid w:val="0068168B"/>
    <w:rsid w:val="006824DD"/>
    <w:rsid w:val="00685B73"/>
    <w:rsid w:val="00686D3A"/>
    <w:rsid w:val="0068755B"/>
    <w:rsid w:val="006876CC"/>
    <w:rsid w:val="00690D2F"/>
    <w:rsid w:val="00691243"/>
    <w:rsid w:val="00693927"/>
    <w:rsid w:val="00696A78"/>
    <w:rsid w:val="006A075F"/>
    <w:rsid w:val="006A41DF"/>
    <w:rsid w:val="006A4A94"/>
    <w:rsid w:val="006A4DF3"/>
    <w:rsid w:val="006A62FE"/>
    <w:rsid w:val="006A71DB"/>
    <w:rsid w:val="006A7959"/>
    <w:rsid w:val="006B3536"/>
    <w:rsid w:val="006B4E12"/>
    <w:rsid w:val="006B5EE8"/>
    <w:rsid w:val="006B69C8"/>
    <w:rsid w:val="006C2C4A"/>
    <w:rsid w:val="006D13AC"/>
    <w:rsid w:val="006D5032"/>
    <w:rsid w:val="006D51C6"/>
    <w:rsid w:val="006E0C8C"/>
    <w:rsid w:val="006E1DE8"/>
    <w:rsid w:val="006E23EB"/>
    <w:rsid w:val="006E51A0"/>
    <w:rsid w:val="006F113F"/>
    <w:rsid w:val="006F505C"/>
    <w:rsid w:val="006F7616"/>
    <w:rsid w:val="006F7D0D"/>
    <w:rsid w:val="0070028A"/>
    <w:rsid w:val="0070111B"/>
    <w:rsid w:val="007026C8"/>
    <w:rsid w:val="00704899"/>
    <w:rsid w:val="0070510E"/>
    <w:rsid w:val="007103FD"/>
    <w:rsid w:val="007135F4"/>
    <w:rsid w:val="00714105"/>
    <w:rsid w:val="00714FD8"/>
    <w:rsid w:val="007167D2"/>
    <w:rsid w:val="00716CFD"/>
    <w:rsid w:val="00720A44"/>
    <w:rsid w:val="00722E9C"/>
    <w:rsid w:val="00724DEA"/>
    <w:rsid w:val="00726B41"/>
    <w:rsid w:val="007307A1"/>
    <w:rsid w:val="00734E44"/>
    <w:rsid w:val="00734FF1"/>
    <w:rsid w:val="00735254"/>
    <w:rsid w:val="007375A8"/>
    <w:rsid w:val="00740D83"/>
    <w:rsid w:val="007417E0"/>
    <w:rsid w:val="0074596A"/>
    <w:rsid w:val="0074708F"/>
    <w:rsid w:val="007478EB"/>
    <w:rsid w:val="0075037E"/>
    <w:rsid w:val="00751B86"/>
    <w:rsid w:val="00753977"/>
    <w:rsid w:val="00753A85"/>
    <w:rsid w:val="00753B2B"/>
    <w:rsid w:val="007557DD"/>
    <w:rsid w:val="007565DA"/>
    <w:rsid w:val="007571AD"/>
    <w:rsid w:val="00760138"/>
    <w:rsid w:val="00761273"/>
    <w:rsid w:val="00764DA3"/>
    <w:rsid w:val="0076535C"/>
    <w:rsid w:val="00770959"/>
    <w:rsid w:val="00772D1C"/>
    <w:rsid w:val="007735FE"/>
    <w:rsid w:val="00773DA5"/>
    <w:rsid w:val="0077487D"/>
    <w:rsid w:val="00775CBF"/>
    <w:rsid w:val="00776573"/>
    <w:rsid w:val="00776D91"/>
    <w:rsid w:val="00777352"/>
    <w:rsid w:val="00777918"/>
    <w:rsid w:val="007810FC"/>
    <w:rsid w:val="007848B8"/>
    <w:rsid w:val="0078509D"/>
    <w:rsid w:val="0078638A"/>
    <w:rsid w:val="007871F1"/>
    <w:rsid w:val="00787911"/>
    <w:rsid w:val="00787EDD"/>
    <w:rsid w:val="0079090A"/>
    <w:rsid w:val="00790D45"/>
    <w:rsid w:val="0079153E"/>
    <w:rsid w:val="00791E99"/>
    <w:rsid w:val="00794019"/>
    <w:rsid w:val="00795F82"/>
    <w:rsid w:val="00797983"/>
    <w:rsid w:val="007A0F73"/>
    <w:rsid w:val="007A2839"/>
    <w:rsid w:val="007A5C3A"/>
    <w:rsid w:val="007A697E"/>
    <w:rsid w:val="007B47BF"/>
    <w:rsid w:val="007C0334"/>
    <w:rsid w:val="007C037A"/>
    <w:rsid w:val="007C0ED8"/>
    <w:rsid w:val="007C2A0F"/>
    <w:rsid w:val="007C3331"/>
    <w:rsid w:val="007C4D0C"/>
    <w:rsid w:val="007C5A7E"/>
    <w:rsid w:val="007C784C"/>
    <w:rsid w:val="007D0845"/>
    <w:rsid w:val="007D3838"/>
    <w:rsid w:val="007E2B9C"/>
    <w:rsid w:val="007E3334"/>
    <w:rsid w:val="007E5F9C"/>
    <w:rsid w:val="007F0307"/>
    <w:rsid w:val="007F1E40"/>
    <w:rsid w:val="007F331E"/>
    <w:rsid w:val="007F34E3"/>
    <w:rsid w:val="007F3DC7"/>
    <w:rsid w:val="007F45FB"/>
    <w:rsid w:val="007F4621"/>
    <w:rsid w:val="007F52CA"/>
    <w:rsid w:val="007F537D"/>
    <w:rsid w:val="007F568D"/>
    <w:rsid w:val="007F6686"/>
    <w:rsid w:val="007F7927"/>
    <w:rsid w:val="00800DBF"/>
    <w:rsid w:val="00801354"/>
    <w:rsid w:val="0080139D"/>
    <w:rsid w:val="00802DB5"/>
    <w:rsid w:val="00805D4F"/>
    <w:rsid w:val="008171C4"/>
    <w:rsid w:val="008171D2"/>
    <w:rsid w:val="00817D9F"/>
    <w:rsid w:val="00821EB4"/>
    <w:rsid w:val="00822F36"/>
    <w:rsid w:val="00827C8F"/>
    <w:rsid w:val="008309AB"/>
    <w:rsid w:val="00832DC7"/>
    <w:rsid w:val="00836BD6"/>
    <w:rsid w:val="008371A0"/>
    <w:rsid w:val="008407E3"/>
    <w:rsid w:val="00844D3E"/>
    <w:rsid w:val="00845D5E"/>
    <w:rsid w:val="008525AF"/>
    <w:rsid w:val="008563C1"/>
    <w:rsid w:val="00856EAD"/>
    <w:rsid w:val="00860A57"/>
    <w:rsid w:val="00863133"/>
    <w:rsid w:val="00863835"/>
    <w:rsid w:val="00864862"/>
    <w:rsid w:val="00864F89"/>
    <w:rsid w:val="008655E8"/>
    <w:rsid w:val="008674DF"/>
    <w:rsid w:val="00867BCC"/>
    <w:rsid w:val="00874222"/>
    <w:rsid w:val="00874234"/>
    <w:rsid w:val="00875332"/>
    <w:rsid w:val="00876C05"/>
    <w:rsid w:val="00880876"/>
    <w:rsid w:val="008839D5"/>
    <w:rsid w:val="00892180"/>
    <w:rsid w:val="008926C0"/>
    <w:rsid w:val="00892A47"/>
    <w:rsid w:val="00893464"/>
    <w:rsid w:val="0089396F"/>
    <w:rsid w:val="008939F9"/>
    <w:rsid w:val="00895020"/>
    <w:rsid w:val="008963B8"/>
    <w:rsid w:val="00897360"/>
    <w:rsid w:val="00897E01"/>
    <w:rsid w:val="008A06E7"/>
    <w:rsid w:val="008A3F6C"/>
    <w:rsid w:val="008A49B6"/>
    <w:rsid w:val="008A4D14"/>
    <w:rsid w:val="008A6417"/>
    <w:rsid w:val="008A7E1B"/>
    <w:rsid w:val="008B0CD0"/>
    <w:rsid w:val="008B37CE"/>
    <w:rsid w:val="008B4420"/>
    <w:rsid w:val="008B475A"/>
    <w:rsid w:val="008B5717"/>
    <w:rsid w:val="008C064C"/>
    <w:rsid w:val="008C283C"/>
    <w:rsid w:val="008C2E2D"/>
    <w:rsid w:val="008C36D2"/>
    <w:rsid w:val="008C3798"/>
    <w:rsid w:val="008C5881"/>
    <w:rsid w:val="008C5BD4"/>
    <w:rsid w:val="008C673C"/>
    <w:rsid w:val="008C75D3"/>
    <w:rsid w:val="008C7837"/>
    <w:rsid w:val="008D0C40"/>
    <w:rsid w:val="008D46A1"/>
    <w:rsid w:val="008D6E38"/>
    <w:rsid w:val="008E11E5"/>
    <w:rsid w:val="008E266B"/>
    <w:rsid w:val="008E3A30"/>
    <w:rsid w:val="008E3D6B"/>
    <w:rsid w:val="008E425C"/>
    <w:rsid w:val="008E42FB"/>
    <w:rsid w:val="008E4654"/>
    <w:rsid w:val="008E488D"/>
    <w:rsid w:val="008E5782"/>
    <w:rsid w:val="008F20A0"/>
    <w:rsid w:val="008F23CC"/>
    <w:rsid w:val="008F2A63"/>
    <w:rsid w:val="008F2D95"/>
    <w:rsid w:val="008F4C5F"/>
    <w:rsid w:val="008F53F9"/>
    <w:rsid w:val="008F6AA5"/>
    <w:rsid w:val="009001C4"/>
    <w:rsid w:val="009001CE"/>
    <w:rsid w:val="00904495"/>
    <w:rsid w:val="00905221"/>
    <w:rsid w:val="00907300"/>
    <w:rsid w:val="009108ED"/>
    <w:rsid w:val="0091103D"/>
    <w:rsid w:val="00913B93"/>
    <w:rsid w:val="00914E9B"/>
    <w:rsid w:val="0091690D"/>
    <w:rsid w:val="00916ACD"/>
    <w:rsid w:val="00920123"/>
    <w:rsid w:val="00920C05"/>
    <w:rsid w:val="00920E0E"/>
    <w:rsid w:val="00922F4D"/>
    <w:rsid w:val="00923902"/>
    <w:rsid w:val="00924AD1"/>
    <w:rsid w:val="00925092"/>
    <w:rsid w:val="00934CC0"/>
    <w:rsid w:val="00934D22"/>
    <w:rsid w:val="0094129C"/>
    <w:rsid w:val="009416B1"/>
    <w:rsid w:val="00941FCC"/>
    <w:rsid w:val="00942B16"/>
    <w:rsid w:val="0094333E"/>
    <w:rsid w:val="0094574A"/>
    <w:rsid w:val="00946DF9"/>
    <w:rsid w:val="00950144"/>
    <w:rsid w:val="00951AAE"/>
    <w:rsid w:val="00951C89"/>
    <w:rsid w:val="009543BA"/>
    <w:rsid w:val="00954E13"/>
    <w:rsid w:val="00956D09"/>
    <w:rsid w:val="00957311"/>
    <w:rsid w:val="009575A6"/>
    <w:rsid w:val="0096029B"/>
    <w:rsid w:val="009633E4"/>
    <w:rsid w:val="00966431"/>
    <w:rsid w:val="00967CA3"/>
    <w:rsid w:val="00973BE1"/>
    <w:rsid w:val="00974345"/>
    <w:rsid w:val="00975371"/>
    <w:rsid w:val="00976921"/>
    <w:rsid w:val="00976CF6"/>
    <w:rsid w:val="00982675"/>
    <w:rsid w:val="00982ECA"/>
    <w:rsid w:val="00984034"/>
    <w:rsid w:val="00985332"/>
    <w:rsid w:val="009855FD"/>
    <w:rsid w:val="00986EAA"/>
    <w:rsid w:val="00991E77"/>
    <w:rsid w:val="00992D5E"/>
    <w:rsid w:val="009933BA"/>
    <w:rsid w:val="009A0B7C"/>
    <w:rsid w:val="009A21E8"/>
    <w:rsid w:val="009B0587"/>
    <w:rsid w:val="009B0F40"/>
    <w:rsid w:val="009B11BE"/>
    <w:rsid w:val="009B49B2"/>
    <w:rsid w:val="009B63D7"/>
    <w:rsid w:val="009B7F8D"/>
    <w:rsid w:val="009C04E4"/>
    <w:rsid w:val="009C09D9"/>
    <w:rsid w:val="009C26C7"/>
    <w:rsid w:val="009C3749"/>
    <w:rsid w:val="009C3FDD"/>
    <w:rsid w:val="009D1347"/>
    <w:rsid w:val="009D1BC4"/>
    <w:rsid w:val="009D25C8"/>
    <w:rsid w:val="009D4A08"/>
    <w:rsid w:val="009D60EE"/>
    <w:rsid w:val="009E1EA5"/>
    <w:rsid w:val="009E5DEE"/>
    <w:rsid w:val="009E73CD"/>
    <w:rsid w:val="009F5028"/>
    <w:rsid w:val="009F5A49"/>
    <w:rsid w:val="009F6953"/>
    <w:rsid w:val="009F6AF2"/>
    <w:rsid w:val="009F6F39"/>
    <w:rsid w:val="009F7BD2"/>
    <w:rsid w:val="00A00BA1"/>
    <w:rsid w:val="00A04A18"/>
    <w:rsid w:val="00A0564A"/>
    <w:rsid w:val="00A05942"/>
    <w:rsid w:val="00A06647"/>
    <w:rsid w:val="00A068A0"/>
    <w:rsid w:val="00A078C9"/>
    <w:rsid w:val="00A07A6A"/>
    <w:rsid w:val="00A07CDB"/>
    <w:rsid w:val="00A10CF1"/>
    <w:rsid w:val="00A12F0E"/>
    <w:rsid w:val="00A12FD4"/>
    <w:rsid w:val="00A13938"/>
    <w:rsid w:val="00A1595E"/>
    <w:rsid w:val="00A15D0E"/>
    <w:rsid w:val="00A15FED"/>
    <w:rsid w:val="00A16492"/>
    <w:rsid w:val="00A1707D"/>
    <w:rsid w:val="00A17730"/>
    <w:rsid w:val="00A207D7"/>
    <w:rsid w:val="00A22065"/>
    <w:rsid w:val="00A2485E"/>
    <w:rsid w:val="00A253F5"/>
    <w:rsid w:val="00A26F47"/>
    <w:rsid w:val="00A26FD8"/>
    <w:rsid w:val="00A32C9B"/>
    <w:rsid w:val="00A32FC4"/>
    <w:rsid w:val="00A33FD0"/>
    <w:rsid w:val="00A340B5"/>
    <w:rsid w:val="00A34BA3"/>
    <w:rsid w:val="00A35349"/>
    <w:rsid w:val="00A35583"/>
    <w:rsid w:val="00A36693"/>
    <w:rsid w:val="00A36D5A"/>
    <w:rsid w:val="00A40C1C"/>
    <w:rsid w:val="00A41EE9"/>
    <w:rsid w:val="00A4246D"/>
    <w:rsid w:val="00A43FC7"/>
    <w:rsid w:val="00A4463F"/>
    <w:rsid w:val="00A44FF8"/>
    <w:rsid w:val="00A45A20"/>
    <w:rsid w:val="00A50045"/>
    <w:rsid w:val="00A50606"/>
    <w:rsid w:val="00A5094B"/>
    <w:rsid w:val="00A544FC"/>
    <w:rsid w:val="00A54EEE"/>
    <w:rsid w:val="00A5592B"/>
    <w:rsid w:val="00A5599B"/>
    <w:rsid w:val="00A56183"/>
    <w:rsid w:val="00A62F32"/>
    <w:rsid w:val="00A63124"/>
    <w:rsid w:val="00A65F93"/>
    <w:rsid w:val="00A6658D"/>
    <w:rsid w:val="00A66C9D"/>
    <w:rsid w:val="00A66F24"/>
    <w:rsid w:val="00A70C89"/>
    <w:rsid w:val="00A7167B"/>
    <w:rsid w:val="00A737C1"/>
    <w:rsid w:val="00A74746"/>
    <w:rsid w:val="00A74796"/>
    <w:rsid w:val="00A75965"/>
    <w:rsid w:val="00A76FF4"/>
    <w:rsid w:val="00A80ABC"/>
    <w:rsid w:val="00A81025"/>
    <w:rsid w:val="00A813A9"/>
    <w:rsid w:val="00A85AE0"/>
    <w:rsid w:val="00A87409"/>
    <w:rsid w:val="00A9147F"/>
    <w:rsid w:val="00A9158F"/>
    <w:rsid w:val="00A94BC8"/>
    <w:rsid w:val="00A9548E"/>
    <w:rsid w:val="00A97B0A"/>
    <w:rsid w:val="00AA1502"/>
    <w:rsid w:val="00AA5346"/>
    <w:rsid w:val="00AA652E"/>
    <w:rsid w:val="00AA6634"/>
    <w:rsid w:val="00AB4965"/>
    <w:rsid w:val="00AB4BB3"/>
    <w:rsid w:val="00AB53DC"/>
    <w:rsid w:val="00AB6352"/>
    <w:rsid w:val="00AC0F62"/>
    <w:rsid w:val="00AC1796"/>
    <w:rsid w:val="00AC1A0C"/>
    <w:rsid w:val="00AC320C"/>
    <w:rsid w:val="00AD28E5"/>
    <w:rsid w:val="00AD2B45"/>
    <w:rsid w:val="00AD4320"/>
    <w:rsid w:val="00AD583E"/>
    <w:rsid w:val="00AD5F21"/>
    <w:rsid w:val="00AD767F"/>
    <w:rsid w:val="00AE09B0"/>
    <w:rsid w:val="00AE1262"/>
    <w:rsid w:val="00AE4304"/>
    <w:rsid w:val="00AE72ED"/>
    <w:rsid w:val="00AE7344"/>
    <w:rsid w:val="00AF0FA2"/>
    <w:rsid w:val="00AF2F84"/>
    <w:rsid w:val="00AF6720"/>
    <w:rsid w:val="00AF7B72"/>
    <w:rsid w:val="00B00143"/>
    <w:rsid w:val="00B006B0"/>
    <w:rsid w:val="00B02A99"/>
    <w:rsid w:val="00B059D9"/>
    <w:rsid w:val="00B065B0"/>
    <w:rsid w:val="00B07E00"/>
    <w:rsid w:val="00B12BE7"/>
    <w:rsid w:val="00B1484F"/>
    <w:rsid w:val="00B154FF"/>
    <w:rsid w:val="00B158AE"/>
    <w:rsid w:val="00B16904"/>
    <w:rsid w:val="00B228F2"/>
    <w:rsid w:val="00B26506"/>
    <w:rsid w:val="00B26708"/>
    <w:rsid w:val="00B26FBE"/>
    <w:rsid w:val="00B277D2"/>
    <w:rsid w:val="00B31B5D"/>
    <w:rsid w:val="00B33C89"/>
    <w:rsid w:val="00B35264"/>
    <w:rsid w:val="00B35563"/>
    <w:rsid w:val="00B35B4D"/>
    <w:rsid w:val="00B35BC1"/>
    <w:rsid w:val="00B36173"/>
    <w:rsid w:val="00B40FD1"/>
    <w:rsid w:val="00B432B9"/>
    <w:rsid w:val="00B4354A"/>
    <w:rsid w:val="00B44911"/>
    <w:rsid w:val="00B44DD3"/>
    <w:rsid w:val="00B46771"/>
    <w:rsid w:val="00B46AA9"/>
    <w:rsid w:val="00B55326"/>
    <w:rsid w:val="00B55569"/>
    <w:rsid w:val="00B56231"/>
    <w:rsid w:val="00B60188"/>
    <w:rsid w:val="00B63AAB"/>
    <w:rsid w:val="00B65E5D"/>
    <w:rsid w:val="00B67962"/>
    <w:rsid w:val="00B67C1A"/>
    <w:rsid w:val="00B71D13"/>
    <w:rsid w:val="00B72B50"/>
    <w:rsid w:val="00B73C84"/>
    <w:rsid w:val="00B77A74"/>
    <w:rsid w:val="00B80235"/>
    <w:rsid w:val="00B81008"/>
    <w:rsid w:val="00B82840"/>
    <w:rsid w:val="00B83A66"/>
    <w:rsid w:val="00B85084"/>
    <w:rsid w:val="00B85B4C"/>
    <w:rsid w:val="00B869AA"/>
    <w:rsid w:val="00B90C0E"/>
    <w:rsid w:val="00B94286"/>
    <w:rsid w:val="00B967D2"/>
    <w:rsid w:val="00BA12EB"/>
    <w:rsid w:val="00BA1A62"/>
    <w:rsid w:val="00BA5388"/>
    <w:rsid w:val="00BA6333"/>
    <w:rsid w:val="00BA68CD"/>
    <w:rsid w:val="00BA7FAC"/>
    <w:rsid w:val="00BB07B8"/>
    <w:rsid w:val="00BB118E"/>
    <w:rsid w:val="00BB1F43"/>
    <w:rsid w:val="00BB4744"/>
    <w:rsid w:val="00BC62F3"/>
    <w:rsid w:val="00BC6D9D"/>
    <w:rsid w:val="00BD137E"/>
    <w:rsid w:val="00BD658C"/>
    <w:rsid w:val="00BD732E"/>
    <w:rsid w:val="00BD7360"/>
    <w:rsid w:val="00BD73CF"/>
    <w:rsid w:val="00BE164E"/>
    <w:rsid w:val="00BE3E62"/>
    <w:rsid w:val="00BE6388"/>
    <w:rsid w:val="00BF056A"/>
    <w:rsid w:val="00BF18D7"/>
    <w:rsid w:val="00C02A91"/>
    <w:rsid w:val="00C03F3C"/>
    <w:rsid w:val="00C0491C"/>
    <w:rsid w:val="00C0557E"/>
    <w:rsid w:val="00C07593"/>
    <w:rsid w:val="00C11F06"/>
    <w:rsid w:val="00C133A1"/>
    <w:rsid w:val="00C13AD1"/>
    <w:rsid w:val="00C1494E"/>
    <w:rsid w:val="00C14DD9"/>
    <w:rsid w:val="00C158ED"/>
    <w:rsid w:val="00C16CFF"/>
    <w:rsid w:val="00C209F5"/>
    <w:rsid w:val="00C2107F"/>
    <w:rsid w:val="00C226A0"/>
    <w:rsid w:val="00C24806"/>
    <w:rsid w:val="00C2612A"/>
    <w:rsid w:val="00C26192"/>
    <w:rsid w:val="00C31812"/>
    <w:rsid w:val="00C33362"/>
    <w:rsid w:val="00C34648"/>
    <w:rsid w:val="00C35CEF"/>
    <w:rsid w:val="00C3669F"/>
    <w:rsid w:val="00C37693"/>
    <w:rsid w:val="00C42392"/>
    <w:rsid w:val="00C42C16"/>
    <w:rsid w:val="00C450D3"/>
    <w:rsid w:val="00C471E2"/>
    <w:rsid w:val="00C52E28"/>
    <w:rsid w:val="00C566B4"/>
    <w:rsid w:val="00C60469"/>
    <w:rsid w:val="00C63EA8"/>
    <w:rsid w:val="00C64E20"/>
    <w:rsid w:val="00C711AC"/>
    <w:rsid w:val="00C7250D"/>
    <w:rsid w:val="00C7426E"/>
    <w:rsid w:val="00C75CA8"/>
    <w:rsid w:val="00C76F3A"/>
    <w:rsid w:val="00C82BAF"/>
    <w:rsid w:val="00C84982"/>
    <w:rsid w:val="00C86774"/>
    <w:rsid w:val="00C87491"/>
    <w:rsid w:val="00C90719"/>
    <w:rsid w:val="00C94C58"/>
    <w:rsid w:val="00C96AA4"/>
    <w:rsid w:val="00CA049D"/>
    <w:rsid w:val="00CA0B65"/>
    <w:rsid w:val="00CA2AE6"/>
    <w:rsid w:val="00CA4057"/>
    <w:rsid w:val="00CA5619"/>
    <w:rsid w:val="00CA7830"/>
    <w:rsid w:val="00CB14C1"/>
    <w:rsid w:val="00CB389C"/>
    <w:rsid w:val="00CB43BC"/>
    <w:rsid w:val="00CB4408"/>
    <w:rsid w:val="00CC1127"/>
    <w:rsid w:val="00CC479A"/>
    <w:rsid w:val="00CC5CFC"/>
    <w:rsid w:val="00CC65E2"/>
    <w:rsid w:val="00CC6664"/>
    <w:rsid w:val="00CC7DA7"/>
    <w:rsid w:val="00CC7EB3"/>
    <w:rsid w:val="00CD12F6"/>
    <w:rsid w:val="00CD38D8"/>
    <w:rsid w:val="00CD4E17"/>
    <w:rsid w:val="00CD683B"/>
    <w:rsid w:val="00CE07D9"/>
    <w:rsid w:val="00CE1610"/>
    <w:rsid w:val="00CE1CCF"/>
    <w:rsid w:val="00CE2899"/>
    <w:rsid w:val="00CE4E3A"/>
    <w:rsid w:val="00CE5DDC"/>
    <w:rsid w:val="00CE6C02"/>
    <w:rsid w:val="00CF0A9D"/>
    <w:rsid w:val="00CF409D"/>
    <w:rsid w:val="00CF4733"/>
    <w:rsid w:val="00D00528"/>
    <w:rsid w:val="00D02DB5"/>
    <w:rsid w:val="00D06BA6"/>
    <w:rsid w:val="00D07127"/>
    <w:rsid w:val="00D07290"/>
    <w:rsid w:val="00D07E36"/>
    <w:rsid w:val="00D07F76"/>
    <w:rsid w:val="00D1053D"/>
    <w:rsid w:val="00D10ABA"/>
    <w:rsid w:val="00D112D7"/>
    <w:rsid w:val="00D11FFB"/>
    <w:rsid w:val="00D1202D"/>
    <w:rsid w:val="00D12C18"/>
    <w:rsid w:val="00D13B5D"/>
    <w:rsid w:val="00D149D4"/>
    <w:rsid w:val="00D150C0"/>
    <w:rsid w:val="00D2091B"/>
    <w:rsid w:val="00D20E6A"/>
    <w:rsid w:val="00D211A6"/>
    <w:rsid w:val="00D23CA9"/>
    <w:rsid w:val="00D24CB2"/>
    <w:rsid w:val="00D25D02"/>
    <w:rsid w:val="00D2650C"/>
    <w:rsid w:val="00D27F95"/>
    <w:rsid w:val="00D3011C"/>
    <w:rsid w:val="00D3041C"/>
    <w:rsid w:val="00D30FD3"/>
    <w:rsid w:val="00D311CB"/>
    <w:rsid w:val="00D368B4"/>
    <w:rsid w:val="00D36E04"/>
    <w:rsid w:val="00D37113"/>
    <w:rsid w:val="00D4054C"/>
    <w:rsid w:val="00D4145F"/>
    <w:rsid w:val="00D42010"/>
    <w:rsid w:val="00D42543"/>
    <w:rsid w:val="00D4432A"/>
    <w:rsid w:val="00D45E69"/>
    <w:rsid w:val="00D46235"/>
    <w:rsid w:val="00D46930"/>
    <w:rsid w:val="00D50339"/>
    <w:rsid w:val="00D50EC0"/>
    <w:rsid w:val="00D55169"/>
    <w:rsid w:val="00D60794"/>
    <w:rsid w:val="00D6129F"/>
    <w:rsid w:val="00D62800"/>
    <w:rsid w:val="00D70516"/>
    <w:rsid w:val="00D70843"/>
    <w:rsid w:val="00D75E9F"/>
    <w:rsid w:val="00D76668"/>
    <w:rsid w:val="00D767BC"/>
    <w:rsid w:val="00D8342A"/>
    <w:rsid w:val="00D86A06"/>
    <w:rsid w:val="00D86F69"/>
    <w:rsid w:val="00D90D5A"/>
    <w:rsid w:val="00D91657"/>
    <w:rsid w:val="00D94218"/>
    <w:rsid w:val="00D94526"/>
    <w:rsid w:val="00D96118"/>
    <w:rsid w:val="00D96449"/>
    <w:rsid w:val="00D9791F"/>
    <w:rsid w:val="00DA12AE"/>
    <w:rsid w:val="00DA1528"/>
    <w:rsid w:val="00DA162E"/>
    <w:rsid w:val="00DA3EFD"/>
    <w:rsid w:val="00DA593A"/>
    <w:rsid w:val="00DA5DFD"/>
    <w:rsid w:val="00DA645A"/>
    <w:rsid w:val="00DA654E"/>
    <w:rsid w:val="00DA7429"/>
    <w:rsid w:val="00DB02F5"/>
    <w:rsid w:val="00DB0308"/>
    <w:rsid w:val="00DB2298"/>
    <w:rsid w:val="00DB3300"/>
    <w:rsid w:val="00DB37AD"/>
    <w:rsid w:val="00DB4E6E"/>
    <w:rsid w:val="00DB5E0A"/>
    <w:rsid w:val="00DB6482"/>
    <w:rsid w:val="00DC16B9"/>
    <w:rsid w:val="00DC17CA"/>
    <w:rsid w:val="00DC1882"/>
    <w:rsid w:val="00DC2DA3"/>
    <w:rsid w:val="00DC4756"/>
    <w:rsid w:val="00DC70AB"/>
    <w:rsid w:val="00DD0865"/>
    <w:rsid w:val="00DD099B"/>
    <w:rsid w:val="00DD1538"/>
    <w:rsid w:val="00DE2DA5"/>
    <w:rsid w:val="00DE45BC"/>
    <w:rsid w:val="00DE51AD"/>
    <w:rsid w:val="00DF0CCD"/>
    <w:rsid w:val="00DF5884"/>
    <w:rsid w:val="00DF6A74"/>
    <w:rsid w:val="00E0094F"/>
    <w:rsid w:val="00E012DD"/>
    <w:rsid w:val="00E015F4"/>
    <w:rsid w:val="00E0274F"/>
    <w:rsid w:val="00E04069"/>
    <w:rsid w:val="00E0463A"/>
    <w:rsid w:val="00E05886"/>
    <w:rsid w:val="00E10B9B"/>
    <w:rsid w:val="00E13F0F"/>
    <w:rsid w:val="00E204D6"/>
    <w:rsid w:val="00E20EF6"/>
    <w:rsid w:val="00E214C6"/>
    <w:rsid w:val="00E22CFE"/>
    <w:rsid w:val="00E24BA8"/>
    <w:rsid w:val="00E26CC0"/>
    <w:rsid w:val="00E3135C"/>
    <w:rsid w:val="00E3184F"/>
    <w:rsid w:val="00E31E97"/>
    <w:rsid w:val="00E33D9E"/>
    <w:rsid w:val="00E35875"/>
    <w:rsid w:val="00E35C6D"/>
    <w:rsid w:val="00E377AA"/>
    <w:rsid w:val="00E37DD7"/>
    <w:rsid w:val="00E42115"/>
    <w:rsid w:val="00E43012"/>
    <w:rsid w:val="00E4486D"/>
    <w:rsid w:val="00E44CC1"/>
    <w:rsid w:val="00E47A60"/>
    <w:rsid w:val="00E51D43"/>
    <w:rsid w:val="00E56505"/>
    <w:rsid w:val="00E57CE8"/>
    <w:rsid w:val="00E57D83"/>
    <w:rsid w:val="00E607BB"/>
    <w:rsid w:val="00E62F19"/>
    <w:rsid w:val="00E63ADB"/>
    <w:rsid w:val="00E658EA"/>
    <w:rsid w:val="00E66582"/>
    <w:rsid w:val="00E66D56"/>
    <w:rsid w:val="00E808E5"/>
    <w:rsid w:val="00E80CFB"/>
    <w:rsid w:val="00E818CC"/>
    <w:rsid w:val="00E871C0"/>
    <w:rsid w:val="00E87BC4"/>
    <w:rsid w:val="00E959B1"/>
    <w:rsid w:val="00E95F29"/>
    <w:rsid w:val="00E9689B"/>
    <w:rsid w:val="00EA2115"/>
    <w:rsid w:val="00EA344D"/>
    <w:rsid w:val="00EA52CD"/>
    <w:rsid w:val="00EA5A66"/>
    <w:rsid w:val="00EA6052"/>
    <w:rsid w:val="00EA752C"/>
    <w:rsid w:val="00EA7A24"/>
    <w:rsid w:val="00EA7AB6"/>
    <w:rsid w:val="00EA7F21"/>
    <w:rsid w:val="00EB1972"/>
    <w:rsid w:val="00EB2359"/>
    <w:rsid w:val="00EB260C"/>
    <w:rsid w:val="00EB298B"/>
    <w:rsid w:val="00EB2DA2"/>
    <w:rsid w:val="00EB4B42"/>
    <w:rsid w:val="00EB5655"/>
    <w:rsid w:val="00EB575A"/>
    <w:rsid w:val="00EB6A9C"/>
    <w:rsid w:val="00EC0546"/>
    <w:rsid w:val="00EC374A"/>
    <w:rsid w:val="00EC4C5F"/>
    <w:rsid w:val="00ED02BB"/>
    <w:rsid w:val="00ED3B6D"/>
    <w:rsid w:val="00EE3AE3"/>
    <w:rsid w:val="00EE43A0"/>
    <w:rsid w:val="00EE6A66"/>
    <w:rsid w:val="00EE6F2B"/>
    <w:rsid w:val="00EE70EB"/>
    <w:rsid w:val="00EF04CD"/>
    <w:rsid w:val="00EF074C"/>
    <w:rsid w:val="00EF23D4"/>
    <w:rsid w:val="00EF375D"/>
    <w:rsid w:val="00EF5A86"/>
    <w:rsid w:val="00F03A4A"/>
    <w:rsid w:val="00F043D9"/>
    <w:rsid w:val="00F06EA6"/>
    <w:rsid w:val="00F10455"/>
    <w:rsid w:val="00F1054D"/>
    <w:rsid w:val="00F15CAE"/>
    <w:rsid w:val="00F164A6"/>
    <w:rsid w:val="00F17A71"/>
    <w:rsid w:val="00F17ED6"/>
    <w:rsid w:val="00F20DB9"/>
    <w:rsid w:val="00F23837"/>
    <w:rsid w:val="00F2665A"/>
    <w:rsid w:val="00F26912"/>
    <w:rsid w:val="00F33147"/>
    <w:rsid w:val="00F3587F"/>
    <w:rsid w:val="00F36383"/>
    <w:rsid w:val="00F4011C"/>
    <w:rsid w:val="00F40635"/>
    <w:rsid w:val="00F41BC7"/>
    <w:rsid w:val="00F43841"/>
    <w:rsid w:val="00F467A7"/>
    <w:rsid w:val="00F468F4"/>
    <w:rsid w:val="00F46EBF"/>
    <w:rsid w:val="00F544D1"/>
    <w:rsid w:val="00F54A8F"/>
    <w:rsid w:val="00F550B9"/>
    <w:rsid w:val="00F619FC"/>
    <w:rsid w:val="00F61BA3"/>
    <w:rsid w:val="00F655C7"/>
    <w:rsid w:val="00F67900"/>
    <w:rsid w:val="00F70644"/>
    <w:rsid w:val="00F7131F"/>
    <w:rsid w:val="00F71CBB"/>
    <w:rsid w:val="00F723CA"/>
    <w:rsid w:val="00F72964"/>
    <w:rsid w:val="00F72D32"/>
    <w:rsid w:val="00F73343"/>
    <w:rsid w:val="00F77E1A"/>
    <w:rsid w:val="00F81C6D"/>
    <w:rsid w:val="00F8630C"/>
    <w:rsid w:val="00F8748A"/>
    <w:rsid w:val="00F87E59"/>
    <w:rsid w:val="00F9086E"/>
    <w:rsid w:val="00F9167C"/>
    <w:rsid w:val="00F91AF1"/>
    <w:rsid w:val="00F92F1E"/>
    <w:rsid w:val="00F944E4"/>
    <w:rsid w:val="00F94FE4"/>
    <w:rsid w:val="00F954E3"/>
    <w:rsid w:val="00F96784"/>
    <w:rsid w:val="00FA10FD"/>
    <w:rsid w:val="00FA172E"/>
    <w:rsid w:val="00FA18D4"/>
    <w:rsid w:val="00FA3A1C"/>
    <w:rsid w:val="00FA622D"/>
    <w:rsid w:val="00FA68C2"/>
    <w:rsid w:val="00FB1064"/>
    <w:rsid w:val="00FB7785"/>
    <w:rsid w:val="00FC12F4"/>
    <w:rsid w:val="00FC1AEE"/>
    <w:rsid w:val="00FC3750"/>
    <w:rsid w:val="00FC65F3"/>
    <w:rsid w:val="00FC6F8B"/>
    <w:rsid w:val="00FD0023"/>
    <w:rsid w:val="00FD086F"/>
    <w:rsid w:val="00FD3AF9"/>
    <w:rsid w:val="00FD4041"/>
    <w:rsid w:val="00FD4B30"/>
    <w:rsid w:val="00FD5121"/>
    <w:rsid w:val="00FE21F9"/>
    <w:rsid w:val="00FF1949"/>
    <w:rsid w:val="00FF3182"/>
    <w:rsid w:val="00FF4008"/>
    <w:rsid w:val="00FF48E9"/>
    <w:rsid w:val="00FF5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4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D766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66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766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766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8C9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D766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D766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rsid w:val="00D766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D766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D7666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D76668"/>
    <w:rPr>
      <w:color w:val="800080"/>
      <w:u w:val="single"/>
    </w:rPr>
  </w:style>
  <w:style w:type="paragraph" w:customStyle="1" w:styleId="text-right--md">
    <w:name w:val="text-right--md"/>
    <w:basedOn w:val="a"/>
    <w:rsid w:val="00D76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owercase">
    <w:name w:val="lowercase"/>
    <w:basedOn w:val="a0"/>
    <w:rsid w:val="00D76668"/>
  </w:style>
  <w:style w:type="character" w:customStyle="1" w:styleId="icon">
    <w:name w:val="icon"/>
    <w:basedOn w:val="a0"/>
    <w:rsid w:val="00D76668"/>
  </w:style>
  <w:style w:type="character" w:customStyle="1" w:styleId="sectioncontent-number">
    <w:name w:val="section__content-number"/>
    <w:basedOn w:val="a0"/>
    <w:rsid w:val="00D76668"/>
  </w:style>
  <w:style w:type="paragraph" w:styleId="a5">
    <w:name w:val="Normal (Web)"/>
    <w:basedOn w:val="a"/>
    <w:uiPriority w:val="99"/>
    <w:semiHidden/>
    <w:unhideWhenUsed/>
    <w:rsid w:val="00D76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subtitle">
    <w:name w:val="table__subtitle"/>
    <w:basedOn w:val="a0"/>
    <w:rsid w:val="00D76668"/>
  </w:style>
  <w:style w:type="paragraph" w:customStyle="1" w:styleId="figuresource">
    <w:name w:val="figure__source"/>
    <w:basedOn w:val="a"/>
    <w:rsid w:val="00D76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isuallyhidden">
    <w:name w:val="visuallyhidden"/>
    <w:basedOn w:val="a0"/>
    <w:rsid w:val="00D76668"/>
  </w:style>
  <w:style w:type="character" w:customStyle="1" w:styleId="highcharts-axis-title">
    <w:name w:val="highcharts-axis-title"/>
    <w:basedOn w:val="a0"/>
    <w:rsid w:val="00D76668"/>
  </w:style>
  <w:style w:type="character" w:customStyle="1" w:styleId="70">
    <w:name w:val="Заголовок 7 Знак"/>
    <w:link w:val="7"/>
    <w:uiPriority w:val="9"/>
    <w:semiHidden/>
    <w:rsid w:val="00A078C9"/>
    <w:rPr>
      <w:rFonts w:ascii="Cambria" w:eastAsia="Times New Roman" w:hAnsi="Cambria" w:cs="Times New Roman"/>
      <w:i/>
      <w:iCs/>
      <w:color w:val="404040"/>
    </w:rPr>
  </w:style>
  <w:style w:type="character" w:styleId="a6">
    <w:name w:val="annotation reference"/>
    <w:semiHidden/>
    <w:unhideWhenUsed/>
    <w:rsid w:val="00F4011C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F4011C"/>
    <w:pPr>
      <w:tabs>
        <w:tab w:val="center" w:pos="453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link w:val="a7"/>
    <w:semiHidden/>
    <w:rsid w:val="00F4011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unhideWhenUsed/>
    <w:rsid w:val="00DA1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rezSnoska">
    <w:name w:val="VrezSnoska"/>
    <w:basedOn w:val="a"/>
    <w:uiPriority w:val="99"/>
    <w:rsid w:val="00A66C9D"/>
    <w:pPr>
      <w:spacing w:before="80" w:after="0" w:line="240" w:lineRule="auto"/>
      <w:ind w:left="510"/>
      <w:jc w:val="both"/>
    </w:pPr>
    <w:rPr>
      <w:rFonts w:ascii="Arial" w:eastAsia="Times New Roman" w:hAnsi="Arial" w:cs="Arial"/>
      <w:i/>
      <w:iCs/>
      <w:sz w:val="17"/>
      <w:szCs w:val="17"/>
      <w:lang w:eastAsia="ru-RU"/>
    </w:rPr>
  </w:style>
  <w:style w:type="paragraph" w:customStyle="1" w:styleId="Abz1">
    <w:name w:val="Abz1:"/>
    <w:basedOn w:val="a"/>
    <w:uiPriority w:val="99"/>
    <w:rsid w:val="00A66C9D"/>
    <w:pPr>
      <w:spacing w:before="180" w:after="60" w:line="330" w:lineRule="exact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3D10E2"/>
    <w:pPr>
      <w:tabs>
        <w:tab w:val="center" w:pos="4536"/>
      </w:tabs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836B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36BD6"/>
    <w:rPr>
      <w:rFonts w:ascii="Tahoma" w:hAnsi="Tahoma" w:cs="Tahoma"/>
      <w:sz w:val="16"/>
      <w:szCs w:val="16"/>
    </w:rPr>
  </w:style>
  <w:style w:type="paragraph" w:customStyle="1" w:styleId="ad">
    <w:name w:val="Боковик"/>
    <w:basedOn w:val="a"/>
    <w:rsid w:val="00EE43A0"/>
    <w:pPr>
      <w:spacing w:after="0" w:line="240" w:lineRule="auto"/>
    </w:pPr>
    <w:rPr>
      <w:rFonts w:ascii="Times New Roman" w:eastAsia="Times New Roman" w:hAnsi="Times New Roman"/>
      <w:color w:val="000000"/>
      <w:sz w:val="16"/>
      <w:szCs w:val="20"/>
      <w:lang w:eastAsia="ru-RU"/>
    </w:rPr>
  </w:style>
  <w:style w:type="paragraph" w:customStyle="1" w:styleId="ae">
    <w:name w:val="ШапкаТаблицы"/>
    <w:basedOn w:val="a"/>
    <w:next w:val="ad"/>
    <w:rsid w:val="00D149D4"/>
    <w:pPr>
      <w:spacing w:after="0" w:line="240" w:lineRule="auto"/>
      <w:jc w:val="center"/>
    </w:pPr>
    <w:rPr>
      <w:rFonts w:ascii="Times New Roman" w:eastAsia="Times New Roman" w:hAnsi="Times New Roman"/>
      <w:noProof/>
      <w:color w:val="000000"/>
      <w:sz w:val="16"/>
      <w:szCs w:val="20"/>
      <w:lang w:eastAsia="ru-RU"/>
    </w:rPr>
  </w:style>
  <w:style w:type="paragraph" w:styleId="af">
    <w:name w:val="List Paragraph"/>
    <w:basedOn w:val="a"/>
    <w:uiPriority w:val="99"/>
    <w:qFormat/>
    <w:rsid w:val="0042042F"/>
    <w:pPr>
      <w:ind w:left="720"/>
      <w:contextualSpacing/>
    </w:pPr>
  </w:style>
  <w:style w:type="paragraph" w:customStyle="1" w:styleId="af0">
    <w:name w:val="Единица измерения"/>
    <w:basedOn w:val="a"/>
    <w:next w:val="a"/>
    <w:qFormat/>
    <w:rsid w:val="00DF5884"/>
    <w:pPr>
      <w:spacing w:before="60" w:after="80" w:line="240" w:lineRule="auto"/>
      <w:jc w:val="right"/>
    </w:pPr>
    <w:rPr>
      <w:rFonts w:ascii="Times New Roman" w:eastAsia="Times New Roman" w:hAnsi="Times New Roman"/>
      <w:color w:val="000000"/>
      <w:sz w:val="16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D20E6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20E6A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semiHidden/>
    <w:unhideWhenUsed/>
    <w:rsid w:val="00D20E6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20E6A"/>
    <w:rPr>
      <w:sz w:val="22"/>
      <w:szCs w:val="22"/>
      <w:lang w:eastAsia="en-US"/>
    </w:rPr>
  </w:style>
  <w:style w:type="paragraph" w:customStyle="1" w:styleId="af5">
    <w:name w:val="Столбец"/>
    <w:basedOn w:val="a"/>
    <w:rsid w:val="00152CD5"/>
    <w:pPr>
      <w:spacing w:after="0" w:line="240" w:lineRule="auto"/>
    </w:pPr>
    <w:rPr>
      <w:rFonts w:ascii="Arial" w:eastAsia="Times New Roman" w:hAnsi="Arial" w:cs="Calibri"/>
      <w:sz w:val="16"/>
      <w:lang w:eastAsia="ru-RU"/>
    </w:rPr>
  </w:style>
  <w:style w:type="paragraph" w:customStyle="1" w:styleId="af6">
    <w:name w:val="Наименование"/>
    <w:basedOn w:val="a"/>
    <w:next w:val="a"/>
    <w:link w:val="af7"/>
    <w:qFormat/>
    <w:rsid w:val="00A2485E"/>
    <w:pPr>
      <w:spacing w:before="360" w:after="8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7">
    <w:name w:val="Наименование Знак"/>
    <w:link w:val="af6"/>
    <w:rsid w:val="00A2485E"/>
    <w:rPr>
      <w:rFonts w:ascii="Times New Roman" w:eastAsia="Times New Roman" w:hAnsi="Times New Roman"/>
      <w:b/>
      <w:sz w:val="24"/>
    </w:rPr>
  </w:style>
  <w:style w:type="paragraph" w:customStyle="1" w:styleId="af8">
    <w:name w:val="ОснТекст"/>
    <w:link w:val="af9"/>
    <w:rsid w:val="009575A6"/>
    <w:pPr>
      <w:ind w:firstLine="709"/>
      <w:jc w:val="both"/>
    </w:pPr>
    <w:rPr>
      <w:rFonts w:ascii="Times New Roman" w:eastAsia="Times New Roman" w:hAnsi="Times New Roman"/>
    </w:rPr>
  </w:style>
  <w:style w:type="character" w:customStyle="1" w:styleId="af9">
    <w:name w:val="ОснТекст Знак"/>
    <w:link w:val="af8"/>
    <w:rsid w:val="009575A6"/>
    <w:rPr>
      <w:rFonts w:ascii="Times New Roman" w:eastAsia="Times New Roman" w:hAnsi="Times New Roman"/>
    </w:rPr>
  </w:style>
  <w:style w:type="paragraph" w:customStyle="1" w:styleId="OsnTxt">
    <w:name w:val="OsnTxt"/>
    <w:rsid w:val="00CA049D"/>
    <w:pPr>
      <w:spacing w:line="330" w:lineRule="exact"/>
      <w:ind w:firstLine="709"/>
      <w:jc w:val="both"/>
    </w:pPr>
    <w:rPr>
      <w:rFonts w:ascii="Arial" w:eastAsia="Times New Roman" w:hAnsi="Arial"/>
    </w:rPr>
  </w:style>
  <w:style w:type="paragraph" w:styleId="afa">
    <w:name w:val="annotation subject"/>
    <w:basedOn w:val="a7"/>
    <w:next w:val="a7"/>
    <w:link w:val="afb"/>
    <w:uiPriority w:val="99"/>
    <w:semiHidden/>
    <w:unhideWhenUsed/>
    <w:rsid w:val="007B47BF"/>
    <w:pPr>
      <w:tabs>
        <w:tab w:val="clear" w:pos="4536"/>
      </w:tabs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b">
    <w:name w:val="Тема примечания Знак"/>
    <w:basedOn w:val="a8"/>
    <w:link w:val="afa"/>
    <w:uiPriority w:val="99"/>
    <w:semiHidden/>
    <w:rsid w:val="007B47B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295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70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2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3055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532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2D3"/>
            <w:right w:val="none" w:sz="0" w:space="0" w:color="auto"/>
          </w:divBdr>
          <w:divsChild>
            <w:div w:id="2157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21298">
              <w:marLeft w:val="0"/>
              <w:marRight w:val="0"/>
              <w:marTop w:val="0"/>
              <w:marBottom w:val="0"/>
              <w:divBdr>
                <w:top w:val="single" w:sz="6" w:space="0" w:color="D0D2D3"/>
                <w:left w:val="single" w:sz="6" w:space="0" w:color="D0D2D3"/>
                <w:bottom w:val="single" w:sz="6" w:space="0" w:color="D0D2D3"/>
                <w:right w:val="single" w:sz="6" w:space="0" w:color="D0D2D3"/>
              </w:divBdr>
            </w:div>
          </w:divsChild>
        </w:div>
        <w:div w:id="106892333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36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1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8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99400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22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332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8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7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0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97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29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56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16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02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12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78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50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97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598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24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69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3596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85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5974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79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88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0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5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95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78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51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94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43277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55466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37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45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6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2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08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7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7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78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86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45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65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22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60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kz/api/iblock/element/8311/file/kk/" TargetMode="External"/><Relationship Id="rId13" Type="http://schemas.openxmlformats.org/officeDocument/2006/relationships/hyperlink" Target="https://stat.gov.kz/api/iblock/element/84497/file/kk/" TargetMode="External"/><Relationship Id="rId18" Type="http://schemas.openxmlformats.org/officeDocument/2006/relationships/hyperlink" Target="https://stat.gov.kz/api/iblock/element/84487/file/kk/" TargetMode="External"/><Relationship Id="rId26" Type="http://schemas.openxmlformats.org/officeDocument/2006/relationships/hyperlink" Target="https://taldau.stat.gov.kz/kk/Search/SearchByKeyWord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at.gov.kz/upload/iblock/0d2/t099rbef1byur6132e9o4lttg1egc5bl/%E2%84%96130%20%D0%BE%D1%82%2020.09.2017%20%D0%9C%D0%A1%D0%9F_%D0%BA%D0%B0%D0%B7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at.gov.kz/api/iblock/element/8315/file/kk/" TargetMode="External"/><Relationship Id="rId17" Type="http://schemas.openxmlformats.org/officeDocument/2006/relationships/hyperlink" Target="https://stat.gov.kz/api/iblock/element/84488/file/kk/" TargetMode="External"/><Relationship Id="rId25" Type="http://schemas.openxmlformats.org/officeDocument/2006/relationships/hyperlink" Target="http://adilet.zan.kz/kaz/docs/Z070000223_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.gov.kz/api/iblock/element/84496/file/kk/" TargetMode="External"/><Relationship Id="rId20" Type="http://schemas.openxmlformats.org/officeDocument/2006/relationships/hyperlink" Target="https://stat.gov.kz/upload/iblock/9ad/vdmwreari5ermftnbv2diyjvie97xxg2.docx" TargetMode="External"/><Relationship Id="rId29" Type="http://schemas.openxmlformats.org/officeDocument/2006/relationships/hyperlink" Target="https://stat.gov.kz/upload/iblock/641/9u8yc9g145vieflfks7ktsky42grh79l/125.%201-%D0%9D%D0%9F.r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kz/api/iblock/element/8314/file/kk/" TargetMode="External"/><Relationship Id="rId24" Type="http://schemas.openxmlformats.org/officeDocument/2006/relationships/hyperlink" Target="http://adilet.zan.kz/kaz/docs/V100006459_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tat.gov.kz/api/iblock/element/84495/file/kk/" TargetMode="External"/><Relationship Id="rId23" Type="http://schemas.openxmlformats.org/officeDocument/2006/relationships/hyperlink" Target="http://adilet.zan.kz/kaz/docs/K1700000120" TargetMode="External"/><Relationship Id="rId28" Type="http://schemas.openxmlformats.org/officeDocument/2006/relationships/hyperlink" Target="https://stat.gov.kz/upload/iblock/85b/04h1r6vob9d3a0smq3yt7zl06sbpfwc2/116.%201%20%D0%A1%D0%A0.rar" TargetMode="External"/><Relationship Id="rId10" Type="http://schemas.openxmlformats.org/officeDocument/2006/relationships/hyperlink" Target="https://stat.gov.kz/api/iblock/element/8313/file/kk/" TargetMode="External"/><Relationship Id="rId19" Type="http://schemas.openxmlformats.org/officeDocument/2006/relationships/hyperlink" Target="https://stat.gov.kz/api/iblock/element/84489/file/kk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at.gov.kz/api/iblock/element/8312/file/kk/" TargetMode="External"/><Relationship Id="rId14" Type="http://schemas.openxmlformats.org/officeDocument/2006/relationships/hyperlink" Target="https://stat.gov.kz/api/iblock/element/84500/file/kk/" TargetMode="External"/><Relationship Id="rId22" Type="http://schemas.openxmlformats.org/officeDocument/2006/relationships/hyperlink" Target="http://adilet.zan.kz/kaz/docs/K1500000375" TargetMode="External"/><Relationship Id="rId27" Type="http://schemas.openxmlformats.org/officeDocument/2006/relationships/hyperlink" Target="https://stat.gov.kz/upload/iblock/d39/uei5hbxozzh91mypj386nnlhok95iuay/%D0%BE%D1%82%D1%87%D0%B5%D1%82%20%D0%BF%D0%BE%20%D0%BA%D0%B0%D1%87%D0%B5%D1%81%D1%82%D0%B2%D1%83%20%D0%A1%D0%91%D0%A0_%D0%BA%D0%B0%D0%B7.pdf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A47C1-8098-414E-91CA-225C59EF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6</Pages>
  <Words>3453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Фархат Калиев</dc:creator>
  <cp:lastModifiedBy>ye.nurmakhanov</cp:lastModifiedBy>
  <cp:revision>77</cp:revision>
  <cp:lastPrinted>2023-03-09T09:54:00Z</cp:lastPrinted>
  <dcterms:created xsi:type="dcterms:W3CDTF">2023-08-10T06:46:00Z</dcterms:created>
  <dcterms:modified xsi:type="dcterms:W3CDTF">2023-09-11T06:50:00Z</dcterms:modified>
</cp:coreProperties>
</file>